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B5D" w:rsidRDefault="004C2B5D" w:rsidP="007A7A35">
      <w:pPr>
        <w:widowControl w:val="0"/>
        <w:suppressAutoHyphens/>
        <w:autoSpaceDE w:val="0"/>
        <w:spacing w:after="0" w:line="240" w:lineRule="auto"/>
        <w:jc w:val="center"/>
        <w:rPr>
          <w:rFonts w:ascii="Times New Roman" w:eastAsia="Times New Roman" w:hAnsi="Times New Roman" w:cs="Times New Roman"/>
          <w:sz w:val="28"/>
          <w:szCs w:val="28"/>
          <w:lang w:eastAsia="ar-SA"/>
        </w:rPr>
      </w:pPr>
      <w:bookmarkStart w:id="0" w:name="_GoBack"/>
      <w:bookmarkEnd w:id="0"/>
      <w:r>
        <w:rPr>
          <w:rFonts w:ascii="Times New Roman" w:eastAsia="Times New Roman" w:hAnsi="Times New Roman" w:cs="Times New Roman"/>
          <w:sz w:val="28"/>
          <w:szCs w:val="28"/>
          <w:lang w:eastAsia="ar-SA"/>
        </w:rPr>
        <w:t xml:space="preserve">                                                                                                </w:t>
      </w:r>
    </w:p>
    <w:p w:rsidR="007A7A35" w:rsidRPr="007A7A35" w:rsidRDefault="007A7A35" w:rsidP="00032248">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sidRPr="007A7A35">
        <w:rPr>
          <w:rFonts w:ascii="Times New Roman" w:eastAsia="Times New Roman" w:hAnsi="Times New Roman" w:cs="Times New Roman"/>
          <w:sz w:val="28"/>
          <w:szCs w:val="28"/>
          <w:lang w:eastAsia="ar-SA"/>
        </w:rPr>
        <w:t xml:space="preserve">СОВЕТ ДЕПУТАТОВ                                                </w:t>
      </w:r>
      <w:r w:rsidR="00032248">
        <w:rPr>
          <w:rFonts w:ascii="Times New Roman" w:eastAsia="Times New Roman" w:hAnsi="Times New Roman" w:cs="Times New Roman"/>
          <w:sz w:val="28"/>
          <w:szCs w:val="28"/>
          <w:lang w:eastAsia="ar-SA"/>
        </w:rPr>
        <w:t xml:space="preserve">                               АКСЕЛЬ</w:t>
      </w:r>
      <w:r w:rsidRPr="007A7A35">
        <w:rPr>
          <w:rFonts w:ascii="Times New Roman" w:eastAsia="Times New Roman" w:hAnsi="Times New Roman" w:cs="Times New Roman"/>
          <w:sz w:val="28"/>
          <w:szCs w:val="28"/>
          <w:lang w:eastAsia="ar-SA"/>
        </w:rPr>
        <w:t>СКОГО СЕЛЬСКОГО ПОСЕЛЕНИЯ ТЕМНИКОВСКОГО МУНИЦИПАЛЬНОГО РАЙОНА РЕСПУБЛИКИ МОРДОВИЯ                                                                                 ПЕРВОГО СОЗЫВА</w:t>
      </w:r>
    </w:p>
    <w:p w:rsidR="007A7A35" w:rsidRPr="00C30F1D" w:rsidRDefault="00C30F1D" w:rsidP="00C30F1D">
      <w:pPr>
        <w:widowControl w:val="0"/>
        <w:suppressAutoHyphens/>
        <w:autoSpaceDE w:val="0"/>
        <w:spacing w:after="0" w:line="240" w:lineRule="auto"/>
        <w:jc w:val="right"/>
        <w:rPr>
          <w:rFonts w:ascii="Times New Roman" w:eastAsia="Times New Roman" w:hAnsi="Times New Roman" w:cs="Times New Roman"/>
          <w:b/>
          <w:sz w:val="28"/>
          <w:szCs w:val="28"/>
          <w:lang w:eastAsia="ar-SA"/>
        </w:rPr>
      </w:pPr>
      <w:r>
        <w:rPr>
          <w:rFonts w:ascii="Times New Roman" w:eastAsia="Times New Roman" w:hAnsi="Times New Roman" w:cs="Times New Roman"/>
          <w:sz w:val="28"/>
          <w:szCs w:val="28"/>
          <w:lang w:eastAsia="ar-SA"/>
        </w:rPr>
        <w:t xml:space="preserve">   </w:t>
      </w:r>
      <w:r w:rsidRPr="00C30F1D">
        <w:rPr>
          <w:rFonts w:ascii="Times New Roman" w:eastAsia="Times New Roman" w:hAnsi="Times New Roman" w:cs="Times New Roman"/>
          <w:b/>
          <w:sz w:val="28"/>
          <w:szCs w:val="28"/>
          <w:lang w:eastAsia="ar-SA"/>
        </w:rPr>
        <w:t>Проект</w:t>
      </w:r>
    </w:p>
    <w:p w:rsidR="007A7A35" w:rsidRPr="00A803E5" w:rsidRDefault="007A7A35" w:rsidP="007A7A35">
      <w:pPr>
        <w:widowControl w:val="0"/>
        <w:suppressAutoHyphens/>
        <w:autoSpaceDE w:val="0"/>
        <w:spacing w:after="0" w:line="240" w:lineRule="auto"/>
        <w:jc w:val="both"/>
        <w:rPr>
          <w:rFonts w:ascii="Times New Roman" w:eastAsia="Times New Roman" w:hAnsi="Times New Roman" w:cs="Times New Roman"/>
          <w:b/>
          <w:sz w:val="28"/>
          <w:szCs w:val="28"/>
          <w:lang w:eastAsia="ar-SA"/>
        </w:rPr>
      </w:pPr>
      <w:r w:rsidRPr="00A803E5">
        <w:rPr>
          <w:rFonts w:ascii="Times New Roman" w:eastAsia="Times New Roman" w:hAnsi="Times New Roman" w:cs="Times New Roman"/>
          <w:b/>
          <w:sz w:val="28"/>
          <w:szCs w:val="28"/>
          <w:lang w:eastAsia="ar-SA"/>
        </w:rPr>
        <w:t xml:space="preserve">                                                              </w:t>
      </w:r>
      <w:proofErr w:type="gramStart"/>
      <w:r w:rsidRPr="00A803E5">
        <w:rPr>
          <w:rFonts w:ascii="Times New Roman" w:eastAsia="Times New Roman" w:hAnsi="Times New Roman" w:cs="Times New Roman"/>
          <w:b/>
          <w:sz w:val="28"/>
          <w:szCs w:val="28"/>
          <w:lang w:eastAsia="ar-SA"/>
        </w:rPr>
        <w:t>Р</w:t>
      </w:r>
      <w:proofErr w:type="gramEnd"/>
      <w:r w:rsidRPr="00A803E5">
        <w:rPr>
          <w:rFonts w:ascii="Times New Roman" w:eastAsia="Times New Roman" w:hAnsi="Times New Roman" w:cs="Times New Roman"/>
          <w:b/>
          <w:sz w:val="28"/>
          <w:szCs w:val="28"/>
          <w:lang w:eastAsia="ar-SA"/>
        </w:rPr>
        <w:t xml:space="preserve"> Е Ш Е Н И Е</w:t>
      </w:r>
    </w:p>
    <w:p w:rsidR="007A7A35" w:rsidRPr="007A7A35" w:rsidRDefault="00A871D3" w:rsidP="007A7A35">
      <w:pPr>
        <w:widowControl w:val="0"/>
        <w:suppressAutoHyphens/>
        <w:autoSpaceDE w:val="0"/>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w:t>
      </w:r>
      <w:r w:rsidR="00670E7B">
        <w:rPr>
          <w:rFonts w:ascii="Times New Roman" w:eastAsia="Times New Roman" w:hAnsi="Times New Roman" w:cs="Times New Roman"/>
          <w:sz w:val="28"/>
          <w:szCs w:val="28"/>
          <w:lang w:eastAsia="ar-SA"/>
        </w:rPr>
        <w:t xml:space="preserve">       </w:t>
      </w:r>
      <w:r w:rsidR="007A7A35" w:rsidRPr="007A7A35">
        <w:rPr>
          <w:rFonts w:ascii="Times New Roman" w:eastAsia="Times New Roman" w:hAnsi="Times New Roman" w:cs="Times New Roman"/>
          <w:sz w:val="28"/>
          <w:szCs w:val="28"/>
          <w:lang w:eastAsia="ar-SA"/>
        </w:rPr>
        <w:t>»</w:t>
      </w:r>
      <w:r w:rsidR="00DD6EA2">
        <w:rPr>
          <w:rFonts w:ascii="Times New Roman" w:eastAsia="Times New Roman" w:hAnsi="Times New Roman" w:cs="Times New Roman"/>
          <w:sz w:val="28"/>
          <w:szCs w:val="28"/>
          <w:lang w:eastAsia="ar-SA"/>
        </w:rPr>
        <w:t xml:space="preserve"> </w:t>
      </w:r>
      <w:r w:rsidR="00032248">
        <w:rPr>
          <w:rFonts w:ascii="Times New Roman" w:eastAsia="Times New Roman" w:hAnsi="Times New Roman" w:cs="Times New Roman"/>
          <w:sz w:val="28"/>
          <w:szCs w:val="28"/>
          <w:lang w:eastAsia="ar-SA"/>
        </w:rPr>
        <w:t>декабря</w:t>
      </w:r>
      <w:r w:rsidR="00E636E6">
        <w:rPr>
          <w:rFonts w:ascii="Times New Roman" w:eastAsia="Times New Roman" w:hAnsi="Times New Roman" w:cs="Times New Roman"/>
          <w:sz w:val="28"/>
          <w:szCs w:val="28"/>
          <w:lang w:eastAsia="ar-SA"/>
        </w:rPr>
        <w:t xml:space="preserve"> </w:t>
      </w:r>
      <w:r w:rsidR="002B4A6D">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2022</w:t>
      </w:r>
      <w:r w:rsidR="007A7A35" w:rsidRPr="007A7A35">
        <w:rPr>
          <w:rFonts w:ascii="Times New Roman" w:eastAsia="Times New Roman" w:hAnsi="Times New Roman" w:cs="Times New Roman"/>
          <w:sz w:val="28"/>
          <w:szCs w:val="28"/>
          <w:lang w:eastAsia="ar-SA"/>
        </w:rPr>
        <w:t xml:space="preserve"> г                                       </w:t>
      </w:r>
      <w:r w:rsidR="00FE4003">
        <w:rPr>
          <w:rFonts w:ascii="Times New Roman" w:eastAsia="Times New Roman" w:hAnsi="Times New Roman" w:cs="Times New Roman"/>
          <w:sz w:val="28"/>
          <w:szCs w:val="28"/>
          <w:lang w:eastAsia="ar-SA"/>
        </w:rPr>
        <w:t xml:space="preserve">                           </w:t>
      </w:r>
      <w:r w:rsidR="00EE1799">
        <w:rPr>
          <w:rFonts w:ascii="Times New Roman" w:eastAsia="Times New Roman" w:hAnsi="Times New Roman" w:cs="Times New Roman"/>
          <w:sz w:val="28"/>
          <w:szCs w:val="28"/>
          <w:lang w:eastAsia="ar-SA"/>
        </w:rPr>
        <w:t xml:space="preserve">                             </w:t>
      </w:r>
      <w:r w:rsidR="00FE4003">
        <w:rPr>
          <w:rFonts w:ascii="Times New Roman" w:eastAsia="Times New Roman" w:hAnsi="Times New Roman" w:cs="Times New Roman"/>
          <w:sz w:val="28"/>
          <w:szCs w:val="28"/>
          <w:lang w:eastAsia="ar-SA"/>
        </w:rPr>
        <w:t xml:space="preserve"> №</w:t>
      </w:r>
      <w:r w:rsidR="00E941FA">
        <w:rPr>
          <w:rFonts w:ascii="Times New Roman" w:eastAsia="Times New Roman" w:hAnsi="Times New Roman" w:cs="Times New Roman"/>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b/>
          <w:sz w:val="28"/>
          <w:szCs w:val="28"/>
          <w:lang w:eastAsia="ar-SA"/>
        </w:rPr>
      </w:pPr>
      <w:r w:rsidRPr="007A7A35">
        <w:rPr>
          <w:rFonts w:ascii="Times New Roman" w:eastAsia="Times New Roman" w:hAnsi="Times New Roman" w:cs="Times New Roman"/>
          <w:b/>
          <w:sz w:val="28"/>
          <w:szCs w:val="28"/>
          <w:lang w:eastAsia="ar-SA"/>
        </w:rPr>
        <w:t xml:space="preserve">                                                         </w:t>
      </w:r>
    </w:p>
    <w:p w:rsidR="007A7A35" w:rsidRPr="007A7A35" w:rsidRDefault="007A7A35" w:rsidP="007A7A35">
      <w:pPr>
        <w:widowControl w:val="0"/>
        <w:suppressAutoHyphens/>
        <w:autoSpaceDE w:val="0"/>
        <w:spacing w:after="0" w:line="240" w:lineRule="auto"/>
        <w:rPr>
          <w:rFonts w:ascii="Times New Roman" w:eastAsia="Times New Roman" w:hAnsi="Times New Roman" w:cs="Times New Roman"/>
          <w:sz w:val="28"/>
          <w:szCs w:val="28"/>
          <w:lang w:eastAsia="ar-SA"/>
        </w:rPr>
      </w:pPr>
      <w:r w:rsidRPr="007A7A35">
        <w:rPr>
          <w:rFonts w:ascii="Times New Roman" w:eastAsia="Times New Roman" w:hAnsi="Times New Roman" w:cs="Times New Roman"/>
          <w:b/>
          <w:sz w:val="28"/>
          <w:szCs w:val="28"/>
          <w:lang w:eastAsia="ar-SA"/>
        </w:rPr>
        <w:t xml:space="preserve">                                                          </w:t>
      </w:r>
      <w:r w:rsidRPr="007A7A35">
        <w:rPr>
          <w:rFonts w:ascii="Times New Roman" w:eastAsia="Times New Roman" w:hAnsi="Times New Roman" w:cs="Times New Roman"/>
          <w:sz w:val="28"/>
          <w:szCs w:val="28"/>
          <w:lang w:eastAsia="ar-SA"/>
        </w:rPr>
        <w:t xml:space="preserve">  с.</w:t>
      </w:r>
      <w:r w:rsidR="00670E7B">
        <w:rPr>
          <w:rFonts w:ascii="Times New Roman" w:eastAsia="Times New Roman" w:hAnsi="Times New Roman" w:cs="Times New Roman"/>
          <w:sz w:val="28"/>
          <w:szCs w:val="28"/>
          <w:lang w:eastAsia="ar-SA"/>
        </w:rPr>
        <w:t xml:space="preserve"> </w:t>
      </w:r>
      <w:proofErr w:type="spellStart"/>
      <w:r w:rsidR="00032248">
        <w:rPr>
          <w:rFonts w:ascii="Times New Roman" w:eastAsia="Times New Roman" w:hAnsi="Times New Roman" w:cs="Times New Roman"/>
          <w:sz w:val="28"/>
          <w:szCs w:val="28"/>
          <w:lang w:eastAsia="ar-SA"/>
        </w:rPr>
        <w:t>Аксел</w:t>
      </w:r>
      <w:proofErr w:type="spellEnd"/>
    </w:p>
    <w:p w:rsidR="007A7A35" w:rsidRPr="00A871D3" w:rsidRDefault="007A7A35" w:rsidP="00A871D3">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rsidR="00032248"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 xml:space="preserve">Об утверждении порядка организации работы по обеспечению доступа к информации о деятельности органов местного самоуправления </w:t>
      </w:r>
    </w:p>
    <w:p w:rsidR="00670E7B" w:rsidRPr="00670E7B" w:rsidRDefault="00670E7B" w:rsidP="00670E7B">
      <w:pPr>
        <w:tabs>
          <w:tab w:val="left" w:pos="3060"/>
        </w:tabs>
        <w:spacing w:after="0" w:line="240" w:lineRule="auto"/>
        <w:jc w:val="center"/>
        <w:rPr>
          <w:rFonts w:ascii="Times New Roman" w:eastAsia="Times New Roman" w:hAnsi="Times New Roman" w:cs="Times New Roman"/>
          <w:b/>
          <w:sz w:val="28"/>
          <w:szCs w:val="28"/>
        </w:rPr>
      </w:pPr>
      <w:r w:rsidRPr="00670E7B">
        <w:rPr>
          <w:rFonts w:ascii="Times New Roman" w:eastAsia="Times New Roman" w:hAnsi="Times New Roman" w:cs="Times New Roman"/>
          <w:b/>
          <w:sz w:val="28"/>
          <w:szCs w:val="28"/>
        </w:rPr>
        <w:t xml:space="preserve"> </w:t>
      </w:r>
      <w:proofErr w:type="spellStart"/>
      <w:r w:rsidR="00032248">
        <w:rPr>
          <w:rFonts w:ascii="Times New Roman" w:eastAsia="Times New Roman" w:hAnsi="Times New Roman" w:cs="Times New Roman"/>
          <w:b/>
          <w:sz w:val="28"/>
          <w:szCs w:val="28"/>
        </w:rPr>
        <w:t>Аксельского</w:t>
      </w:r>
      <w:proofErr w:type="spellEnd"/>
      <w:r w:rsidRPr="00670E7B">
        <w:rPr>
          <w:rFonts w:ascii="Times New Roman" w:eastAsia="Times New Roman" w:hAnsi="Times New Roman" w:cs="Times New Roman"/>
          <w:b/>
          <w:sz w:val="28"/>
          <w:szCs w:val="28"/>
        </w:rPr>
        <w:t xml:space="preserve"> сельского поселения</w:t>
      </w:r>
    </w:p>
    <w:p w:rsidR="00670E7B" w:rsidRPr="00670E7B" w:rsidRDefault="00670E7B" w:rsidP="00670E7B">
      <w:pPr>
        <w:tabs>
          <w:tab w:val="left" w:pos="3060"/>
        </w:tabs>
        <w:spacing w:after="0" w:line="240" w:lineRule="auto"/>
        <w:jc w:val="center"/>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rPr>
          <w:rFonts w:ascii="Times New Roman" w:eastAsia="Times New Roman" w:hAnsi="Times New Roman" w:cs="Times New Roman"/>
          <w:sz w:val="28"/>
          <w:szCs w:val="28"/>
        </w:rPr>
      </w:pP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Федеральным законом от 06.10.2003 № 131-ФЗ «Об общих принципах организации местного самоуправления в российской Федерации, Уставом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w:t>
      </w:r>
      <w:r>
        <w:rPr>
          <w:rFonts w:ascii="Times New Roman" w:eastAsia="Times New Roman" w:hAnsi="Times New Roman" w:cs="Times New Roman"/>
          <w:sz w:val="28"/>
          <w:szCs w:val="28"/>
        </w:rPr>
        <w:t xml:space="preserve"> Совет депутатов</w:t>
      </w:r>
      <w:r w:rsidRPr="00670E7B">
        <w:rPr>
          <w:rFonts w:ascii="Times New Roman" w:eastAsia="Times New Roman" w:hAnsi="Times New Roman" w:cs="Times New Roman"/>
          <w:sz w:val="28"/>
          <w:szCs w:val="28"/>
        </w:rPr>
        <w:t xml:space="preserve">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 </w:t>
      </w:r>
      <w:proofErr w:type="spellStart"/>
      <w:proofErr w:type="gramStart"/>
      <w:r>
        <w:rPr>
          <w:rFonts w:ascii="Times New Roman" w:eastAsia="Times New Roman" w:hAnsi="Times New Roman" w:cs="Times New Roman"/>
          <w:sz w:val="28"/>
          <w:szCs w:val="28"/>
        </w:rPr>
        <w:t>р</w:t>
      </w:r>
      <w:proofErr w:type="spellEnd"/>
      <w:proofErr w:type="gramEnd"/>
      <w:r>
        <w:rPr>
          <w:rFonts w:ascii="Times New Roman" w:eastAsia="Times New Roman" w:hAnsi="Times New Roman" w:cs="Times New Roman"/>
          <w:sz w:val="28"/>
          <w:szCs w:val="28"/>
        </w:rPr>
        <w:t xml:space="preserve"> е </w:t>
      </w:r>
      <w:proofErr w:type="spellStart"/>
      <w:r>
        <w:rPr>
          <w:rFonts w:ascii="Times New Roman" w:eastAsia="Times New Roman" w:hAnsi="Times New Roman" w:cs="Times New Roman"/>
          <w:sz w:val="28"/>
          <w:szCs w:val="28"/>
        </w:rPr>
        <w:t>ш</w:t>
      </w:r>
      <w:proofErr w:type="spellEnd"/>
      <w:r>
        <w:rPr>
          <w:rFonts w:ascii="Times New Roman" w:eastAsia="Times New Roman" w:hAnsi="Times New Roman" w:cs="Times New Roman"/>
          <w:sz w:val="28"/>
          <w:szCs w:val="28"/>
        </w:rPr>
        <w:t xml:space="preserve"> и л</w:t>
      </w:r>
      <w:r w:rsidRPr="00670E7B">
        <w:rPr>
          <w:rFonts w:ascii="Times New Roman" w:eastAsia="Times New Roman" w:hAnsi="Times New Roman" w:cs="Times New Roman"/>
          <w:sz w:val="28"/>
          <w:szCs w:val="28"/>
        </w:rPr>
        <w:t>:</w:t>
      </w:r>
    </w:p>
    <w:p w:rsidR="00670E7B" w:rsidRPr="00670E7B" w:rsidRDefault="00670E7B" w:rsidP="00670E7B">
      <w:pPr>
        <w:tabs>
          <w:tab w:val="left" w:pos="3060"/>
        </w:tabs>
        <w:spacing w:after="0" w:line="240" w:lineRule="auto"/>
        <w:jc w:val="both"/>
        <w:rPr>
          <w:rFonts w:ascii="Times New Roman" w:eastAsia="Times New Roman" w:hAnsi="Times New Roman" w:cs="Times New Roman"/>
          <w:sz w:val="28"/>
          <w:szCs w:val="28"/>
        </w:rPr>
      </w:pP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1. Утвердить прилагаемый Порядок организации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2.</w:t>
      </w:r>
      <w:r w:rsidRPr="00670E7B">
        <w:rPr>
          <w:rFonts w:ascii="Times New Roman" w:eastAsia="Times New Roman" w:hAnsi="Times New Roman" w:cs="Times New Roman"/>
          <w:b/>
          <w:sz w:val="28"/>
          <w:szCs w:val="28"/>
        </w:rPr>
        <w:t xml:space="preserve"> </w:t>
      </w:r>
      <w:r w:rsidRPr="00670E7B">
        <w:rPr>
          <w:rFonts w:ascii="Times New Roman" w:eastAsia="Times New Roman" w:hAnsi="Times New Roman" w:cs="Times New Roman"/>
          <w:sz w:val="28"/>
          <w:szCs w:val="28"/>
        </w:rPr>
        <w:t xml:space="preserve">Настоящее постановление подлежит размещению на официальном сайте администрации </w:t>
      </w:r>
      <w:proofErr w:type="spellStart"/>
      <w:r w:rsidR="00032248">
        <w:rPr>
          <w:rFonts w:ascii="Times New Roman" w:eastAsia="Times New Roman" w:hAnsi="Times New Roman" w:cs="Times New Roman"/>
          <w:sz w:val="28"/>
          <w:szCs w:val="28"/>
        </w:rPr>
        <w:t>Аксельского</w:t>
      </w:r>
      <w:proofErr w:type="spellEnd"/>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Темниковского</w:t>
      </w:r>
      <w:proofErr w:type="spellEnd"/>
      <w:r>
        <w:rPr>
          <w:rFonts w:ascii="Times New Roman" w:eastAsia="Times New Roman" w:hAnsi="Times New Roman" w:cs="Times New Roman"/>
          <w:sz w:val="28"/>
          <w:szCs w:val="28"/>
        </w:rPr>
        <w:t xml:space="preserve"> муниципального района Республики Мордовия</w:t>
      </w:r>
      <w:r w:rsidRPr="00670E7B">
        <w:rPr>
          <w:rFonts w:ascii="Times New Roman" w:eastAsia="Times New Roman" w:hAnsi="Times New Roman" w:cs="Times New Roman"/>
          <w:sz w:val="28"/>
          <w:szCs w:val="28"/>
        </w:rPr>
        <w:t xml:space="preserve"> в информационно - телекоммуникационной сети «Интернет». </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3. Настоящее </w:t>
      </w:r>
      <w:r>
        <w:rPr>
          <w:rFonts w:ascii="Times New Roman" w:eastAsia="Times New Roman" w:hAnsi="Times New Roman" w:cs="Times New Roman"/>
          <w:sz w:val="28"/>
          <w:szCs w:val="28"/>
        </w:rPr>
        <w:t>решение</w:t>
      </w:r>
      <w:r w:rsidRPr="00670E7B">
        <w:rPr>
          <w:rFonts w:ascii="Times New Roman" w:eastAsia="Times New Roman" w:hAnsi="Times New Roman" w:cs="Times New Roman"/>
          <w:sz w:val="28"/>
          <w:szCs w:val="28"/>
        </w:rPr>
        <w:t xml:space="preserve"> вступает в силу после дня его официального опубликования, но не ранее 01.12.2022.</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4. Решение сессии Совета депутатов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w:t>
      </w:r>
      <w:proofErr w:type="spellStart"/>
      <w:r w:rsidRPr="00670E7B">
        <w:rPr>
          <w:rFonts w:ascii="Times New Roman" w:eastAsia="Times New Roman" w:hAnsi="Times New Roman" w:cs="Times New Roman"/>
          <w:sz w:val="28"/>
          <w:szCs w:val="28"/>
        </w:rPr>
        <w:t>Темниковского</w:t>
      </w:r>
      <w:proofErr w:type="spellEnd"/>
      <w:r w:rsidRPr="00670E7B">
        <w:rPr>
          <w:rFonts w:ascii="Times New Roman" w:eastAsia="Times New Roman" w:hAnsi="Times New Roman" w:cs="Times New Roman"/>
          <w:sz w:val="28"/>
          <w:szCs w:val="28"/>
        </w:rPr>
        <w:t xml:space="preserve"> муниципального района Республики Мордовия от 2</w:t>
      </w:r>
      <w:r w:rsidR="00645D58">
        <w:rPr>
          <w:rFonts w:ascii="Times New Roman" w:eastAsia="Times New Roman" w:hAnsi="Times New Roman" w:cs="Times New Roman"/>
          <w:sz w:val="28"/>
          <w:szCs w:val="28"/>
        </w:rPr>
        <w:t>5</w:t>
      </w:r>
      <w:r w:rsidRPr="00670E7B">
        <w:rPr>
          <w:rFonts w:ascii="Times New Roman" w:eastAsia="Times New Roman" w:hAnsi="Times New Roman" w:cs="Times New Roman"/>
          <w:sz w:val="28"/>
          <w:szCs w:val="28"/>
        </w:rPr>
        <w:t>.02.2014 г. № 7</w:t>
      </w:r>
      <w:r w:rsidR="00645D58">
        <w:rPr>
          <w:rFonts w:ascii="Times New Roman" w:eastAsia="Times New Roman" w:hAnsi="Times New Roman" w:cs="Times New Roman"/>
          <w:sz w:val="28"/>
          <w:szCs w:val="28"/>
        </w:rPr>
        <w:t>9</w:t>
      </w:r>
      <w:r w:rsidRPr="00670E7B">
        <w:rPr>
          <w:rFonts w:ascii="Times New Roman" w:eastAsia="Times New Roman" w:hAnsi="Times New Roman" w:cs="Times New Roman"/>
          <w:sz w:val="28"/>
          <w:szCs w:val="28"/>
        </w:rPr>
        <w:t xml:space="preserve"> «Об утверждении порядка организации работы по обеспечению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sz w:val="28"/>
          <w:szCs w:val="28"/>
        </w:rPr>
        <w:t>Аксельского</w:t>
      </w:r>
      <w:proofErr w:type="spellEnd"/>
      <w:r w:rsidRPr="00670E7B">
        <w:rPr>
          <w:rFonts w:ascii="Times New Roman" w:eastAsia="Times New Roman" w:hAnsi="Times New Roman" w:cs="Times New Roman"/>
          <w:sz w:val="28"/>
          <w:szCs w:val="28"/>
        </w:rPr>
        <w:t xml:space="preserve"> сельского поселения» признать утратившим силу.</w:t>
      </w:r>
    </w:p>
    <w:p w:rsidR="00670E7B" w:rsidRPr="00670E7B" w:rsidRDefault="00670E7B" w:rsidP="00670E7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70E7B">
        <w:rPr>
          <w:rFonts w:ascii="Times New Roman" w:eastAsia="Times New Roman" w:hAnsi="Times New Roman" w:cs="Times New Roman"/>
          <w:sz w:val="28"/>
          <w:szCs w:val="28"/>
        </w:rPr>
        <w:t xml:space="preserve">5. Контроль исполнения настоящего </w:t>
      </w:r>
      <w:r>
        <w:rPr>
          <w:rFonts w:ascii="Times New Roman" w:eastAsia="Times New Roman" w:hAnsi="Times New Roman" w:cs="Times New Roman"/>
          <w:sz w:val="28"/>
          <w:szCs w:val="28"/>
        </w:rPr>
        <w:t>решения</w:t>
      </w:r>
      <w:r w:rsidRPr="00670E7B">
        <w:rPr>
          <w:rFonts w:ascii="Times New Roman" w:eastAsia="Times New Roman" w:hAnsi="Times New Roman" w:cs="Times New Roman"/>
          <w:sz w:val="28"/>
          <w:szCs w:val="28"/>
        </w:rPr>
        <w:t xml:space="preserve"> оставляю за собой.</w:t>
      </w:r>
    </w:p>
    <w:p w:rsidR="00670E7B" w:rsidRPr="00670E7B" w:rsidRDefault="00670E7B" w:rsidP="00670E7B">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rsidR="001C4DD3" w:rsidRDefault="00670E7B" w:rsidP="00670E7B">
      <w:pPr>
        <w:spacing w:after="0" w:line="240" w:lineRule="auto"/>
        <w:rPr>
          <w:rFonts w:ascii="Times New Roman" w:eastAsia="Times New Roman" w:hAnsi="Times New Roman" w:cs="Times New Roman"/>
          <w:bCs/>
          <w:sz w:val="28"/>
          <w:szCs w:val="28"/>
        </w:rPr>
      </w:pPr>
      <w:r w:rsidRPr="00670E7B">
        <w:rPr>
          <w:rFonts w:ascii="Times New Roman" w:eastAsia="Times New Roman" w:hAnsi="Times New Roman" w:cs="Times New Roman"/>
          <w:bCs/>
          <w:sz w:val="28"/>
          <w:szCs w:val="28"/>
        </w:rPr>
        <w:t xml:space="preserve">Глава </w:t>
      </w:r>
      <w:proofErr w:type="spellStart"/>
      <w:r w:rsidR="00032248">
        <w:rPr>
          <w:rFonts w:ascii="Times New Roman" w:eastAsia="Times New Roman" w:hAnsi="Times New Roman" w:cs="Times New Roman"/>
          <w:bCs/>
          <w:sz w:val="28"/>
          <w:szCs w:val="28"/>
        </w:rPr>
        <w:t>Аксельского</w:t>
      </w:r>
      <w:proofErr w:type="spellEnd"/>
      <w:r>
        <w:rPr>
          <w:rFonts w:ascii="Times New Roman" w:eastAsia="Times New Roman" w:hAnsi="Times New Roman" w:cs="Times New Roman"/>
          <w:bCs/>
          <w:sz w:val="28"/>
          <w:szCs w:val="28"/>
        </w:rPr>
        <w:t xml:space="preserve"> </w:t>
      </w:r>
    </w:p>
    <w:p w:rsidR="00670E7B" w:rsidRPr="00670E7B" w:rsidRDefault="00670E7B" w:rsidP="00670E7B">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сельского </w:t>
      </w:r>
      <w:r w:rsidR="00032248">
        <w:rPr>
          <w:rFonts w:ascii="Times New Roman" w:eastAsia="Times New Roman" w:hAnsi="Times New Roman" w:cs="Times New Roman"/>
          <w:bCs/>
          <w:sz w:val="28"/>
          <w:szCs w:val="28"/>
        </w:rPr>
        <w:t>п</w:t>
      </w:r>
      <w:r>
        <w:rPr>
          <w:rFonts w:ascii="Times New Roman" w:eastAsia="Times New Roman" w:hAnsi="Times New Roman" w:cs="Times New Roman"/>
          <w:bCs/>
          <w:sz w:val="28"/>
          <w:szCs w:val="28"/>
        </w:rPr>
        <w:t xml:space="preserve">оселения                                                                                      </w:t>
      </w:r>
      <w:proofErr w:type="spellStart"/>
      <w:r w:rsidR="00032248">
        <w:rPr>
          <w:rFonts w:ascii="Times New Roman" w:eastAsia="Times New Roman" w:hAnsi="Times New Roman" w:cs="Times New Roman"/>
          <w:bCs/>
          <w:sz w:val="28"/>
          <w:szCs w:val="28"/>
        </w:rPr>
        <w:t>И.А.Гараева</w:t>
      </w:r>
      <w:proofErr w:type="spellEnd"/>
    </w:p>
    <w:p w:rsidR="00670E7B" w:rsidRPr="00670E7B" w:rsidRDefault="00670E7B" w:rsidP="00670E7B">
      <w:pPr>
        <w:spacing w:after="160" w:line="240" w:lineRule="auto"/>
        <w:rPr>
          <w:rFonts w:ascii="Times New Roman" w:eastAsia="Times New Roman" w:hAnsi="Times New Roman" w:cs="Times New Roman"/>
          <w:bCs/>
          <w:sz w:val="28"/>
          <w:szCs w:val="28"/>
        </w:rPr>
      </w:pP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lastRenderedPageBreak/>
        <w:t>Утвержден</w:t>
      </w:r>
    </w:p>
    <w:p w:rsidR="00670E7B" w:rsidRPr="00670E7B" w:rsidRDefault="00926E54"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решением</w:t>
      </w:r>
      <w:r w:rsidR="00670E7B" w:rsidRPr="00670E7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Совета депутатов</w:t>
      </w:r>
    </w:p>
    <w:p w:rsidR="00926E54" w:rsidRDefault="00032248" w:rsidP="00670E7B">
      <w:pPr>
        <w:spacing w:after="0" w:line="240" w:lineRule="auto"/>
        <w:jc w:val="right"/>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Аксельского</w:t>
      </w:r>
      <w:proofErr w:type="spellEnd"/>
      <w:r w:rsidR="00670E7B">
        <w:rPr>
          <w:rFonts w:ascii="Times New Roman" w:eastAsia="Calibri" w:hAnsi="Times New Roman" w:cs="Times New Roman"/>
          <w:sz w:val="28"/>
          <w:szCs w:val="28"/>
          <w:lang w:eastAsia="en-US"/>
        </w:rPr>
        <w:t xml:space="preserve"> сельского поселения </w:t>
      </w:r>
    </w:p>
    <w:p w:rsidR="00926E54" w:rsidRDefault="00670E7B" w:rsidP="00670E7B">
      <w:pPr>
        <w:spacing w:after="0" w:line="240" w:lineRule="auto"/>
        <w:jc w:val="right"/>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Темниковского</w:t>
      </w:r>
      <w:proofErr w:type="spellEnd"/>
      <w:r>
        <w:rPr>
          <w:rFonts w:ascii="Times New Roman" w:eastAsia="Calibri" w:hAnsi="Times New Roman" w:cs="Times New Roman"/>
          <w:sz w:val="28"/>
          <w:szCs w:val="28"/>
          <w:lang w:eastAsia="en-US"/>
        </w:rPr>
        <w:t xml:space="preserve"> муниципального района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Республики Мордовия</w:t>
      </w:r>
      <w:r w:rsidRPr="00670E7B">
        <w:rPr>
          <w:rFonts w:ascii="Times New Roman" w:eastAsia="Calibri" w:hAnsi="Times New Roman" w:cs="Times New Roman"/>
          <w:sz w:val="28"/>
          <w:szCs w:val="28"/>
          <w:lang w:eastAsia="en-US"/>
        </w:rPr>
        <w:t xml:space="preserve"> </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от  </w:t>
      </w:r>
      <w:proofErr w:type="spellStart"/>
      <w:r w:rsidR="00926E54">
        <w:rPr>
          <w:rFonts w:ascii="Times New Roman" w:eastAsia="Calibri" w:hAnsi="Times New Roman" w:cs="Times New Roman"/>
          <w:sz w:val="28"/>
          <w:szCs w:val="28"/>
          <w:lang w:eastAsia="en-US"/>
        </w:rPr>
        <w:t>__________</w:t>
      </w:r>
      <w:proofErr w:type="gramStart"/>
      <w:r w:rsidRPr="00670E7B">
        <w:rPr>
          <w:rFonts w:ascii="Times New Roman" w:eastAsia="Calibri" w:hAnsi="Times New Roman" w:cs="Times New Roman"/>
          <w:sz w:val="28"/>
          <w:szCs w:val="28"/>
          <w:lang w:eastAsia="en-US"/>
        </w:rPr>
        <w:t>г</w:t>
      </w:r>
      <w:proofErr w:type="spellEnd"/>
      <w:proofErr w:type="gramEnd"/>
      <w:r w:rsidRPr="00670E7B">
        <w:rPr>
          <w:rFonts w:ascii="Times New Roman" w:eastAsia="Calibri" w:hAnsi="Times New Roman" w:cs="Times New Roman"/>
          <w:sz w:val="28"/>
          <w:szCs w:val="28"/>
          <w:lang w:eastAsia="en-US"/>
        </w:rPr>
        <w:t xml:space="preserve">. № </w:t>
      </w:r>
      <w:r w:rsidR="00926E54">
        <w:rPr>
          <w:rFonts w:ascii="Times New Roman" w:eastAsia="Calibri" w:hAnsi="Times New Roman" w:cs="Times New Roman"/>
          <w:sz w:val="28"/>
          <w:szCs w:val="28"/>
          <w:lang w:eastAsia="en-US"/>
        </w:rPr>
        <w:t>____</w:t>
      </w:r>
    </w:p>
    <w:p w:rsidR="00670E7B" w:rsidRPr="00670E7B" w:rsidRDefault="00670E7B" w:rsidP="00670E7B">
      <w:pPr>
        <w:spacing w:after="0" w:line="240" w:lineRule="auto"/>
        <w:jc w:val="right"/>
        <w:rPr>
          <w:rFonts w:ascii="Times New Roman" w:eastAsia="Calibri" w:hAnsi="Times New Roman" w:cs="Times New Roman"/>
          <w:sz w:val="28"/>
          <w:szCs w:val="28"/>
          <w:lang w:eastAsia="en-US"/>
        </w:rPr>
      </w:pP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Порядок </w:t>
      </w:r>
    </w:p>
    <w:p w:rsidR="00670E7B" w:rsidRPr="00670E7B" w:rsidRDefault="00670E7B" w:rsidP="00670E7B">
      <w:pPr>
        <w:spacing w:after="0" w:line="240" w:lineRule="auto"/>
        <w:jc w:val="center"/>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организации доступа к информации о деятельности органов местного самоуправления </w:t>
      </w:r>
      <w:proofErr w:type="spellStart"/>
      <w:r w:rsidR="00032248">
        <w:rPr>
          <w:rFonts w:ascii="Times New Roman" w:eastAsia="Calibri" w:hAnsi="Times New Roman" w:cs="Times New Roman"/>
          <w:sz w:val="28"/>
          <w:szCs w:val="28"/>
          <w:lang w:eastAsia="en-US"/>
        </w:rPr>
        <w:t>Аксельского</w:t>
      </w:r>
      <w:proofErr w:type="spellEnd"/>
      <w:r>
        <w:rPr>
          <w:rFonts w:ascii="Times New Roman" w:eastAsia="Calibri" w:hAnsi="Times New Roman" w:cs="Times New Roman"/>
          <w:sz w:val="28"/>
          <w:szCs w:val="28"/>
          <w:lang w:eastAsia="en-US"/>
        </w:rPr>
        <w:t xml:space="preserve"> сельского поселения </w:t>
      </w:r>
      <w:proofErr w:type="spellStart"/>
      <w:r>
        <w:rPr>
          <w:rFonts w:ascii="Times New Roman" w:eastAsia="Calibri" w:hAnsi="Times New Roman" w:cs="Times New Roman"/>
          <w:sz w:val="28"/>
          <w:szCs w:val="28"/>
          <w:lang w:eastAsia="en-US"/>
        </w:rPr>
        <w:t>Темниковского</w:t>
      </w:r>
      <w:proofErr w:type="spellEnd"/>
      <w:r>
        <w:rPr>
          <w:rFonts w:ascii="Times New Roman" w:eastAsia="Calibri" w:hAnsi="Times New Roman" w:cs="Times New Roman"/>
          <w:sz w:val="28"/>
          <w:szCs w:val="28"/>
          <w:lang w:eastAsia="en-US"/>
        </w:rPr>
        <w:t xml:space="preserve"> муниципального района Республики Мордовия</w:t>
      </w:r>
    </w:p>
    <w:p w:rsidR="00670E7B" w:rsidRPr="00670E7B" w:rsidRDefault="00670E7B" w:rsidP="00670E7B">
      <w:pPr>
        <w:spacing w:after="0" w:line="240" w:lineRule="auto"/>
        <w:jc w:val="center"/>
        <w:rPr>
          <w:rFonts w:ascii="Times New Roman" w:eastAsia="Calibri" w:hAnsi="Times New Roman" w:cs="Times New Roman"/>
          <w:b/>
          <w:sz w:val="28"/>
          <w:szCs w:val="28"/>
          <w:lang w:eastAsia="en-US"/>
        </w:rPr>
      </w:pPr>
    </w:p>
    <w:p w:rsidR="00670E7B" w:rsidRPr="00670E7B" w:rsidRDefault="00670E7B" w:rsidP="00670E7B">
      <w:pPr>
        <w:numPr>
          <w:ilvl w:val="0"/>
          <w:numId w:val="2"/>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Общие положения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1.1. </w:t>
      </w:r>
      <w:proofErr w:type="gramStart"/>
      <w:r w:rsidRPr="00670E7B">
        <w:rPr>
          <w:rFonts w:ascii="Times New Roman" w:eastAsia="Times New Roman" w:hAnsi="Times New Roman" w:cs="Times New Roman"/>
          <w:color w:val="000000"/>
          <w:sz w:val="28"/>
          <w:szCs w:val="28"/>
        </w:rPr>
        <w:t xml:space="preserve">Настоящий Порядок организации доступа к информации о деятельности органов местного самоуправления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(далее - Порядок) определяет реализацию органами местного самоуправления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функций по обеспечению доступа граждан, организаций (юридических лиц) и общественных объединений к информации о деятельности органов местного самоуправления.</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1.2. Для целей настоящего Порядка используются следующие основные понятия: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информация о деятельности органов местного самоуправления - документированная информация, создаваемая органом местного самоуправления сельского поселения, в соответствии со своими полномочиями либо документированная информация, поступившая в орган или должностному лицу местного самоуправления, а также иная документированная информация, относящаяся к деятельности органа местного самоуправления независимо от формы ее распространения;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органы местного самоуправления - Со</w:t>
      </w:r>
      <w:r w:rsidR="00926E54">
        <w:rPr>
          <w:rFonts w:ascii="Times New Roman" w:eastAsia="Times New Roman" w:hAnsi="Times New Roman" w:cs="Times New Roman"/>
          <w:color w:val="000000"/>
          <w:sz w:val="28"/>
          <w:szCs w:val="28"/>
        </w:rPr>
        <w:t>вет</w:t>
      </w:r>
      <w:r w:rsidRPr="00670E7B">
        <w:rPr>
          <w:rFonts w:ascii="Times New Roman" w:eastAsia="Times New Roman" w:hAnsi="Times New Roman" w:cs="Times New Roman"/>
          <w:color w:val="000000"/>
          <w:sz w:val="28"/>
          <w:szCs w:val="28"/>
        </w:rPr>
        <w:t xml:space="preserve"> депутатов (представительный орган сельского поселения), глава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администрация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пользователи информации - граждане (физические лица), организации (юридические лица) и общественные объединения, осуществляющие поиск информации о деятельности органов местного самоуправления; пользователями информации являются также государственные органы, органы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запрос - обращение пользователя информации в орган местного самоуправления либо к уполномоченному должностному лицу о предоставлении ему информации о деятельности органа;</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 официальный сайт - сайт в информационно-телекоммуникационной сети «Интернет» (далее - сеть «Интернет»), содержащий информацию о деятельности органа местного самоуправления или подведомственной организации, электронный </w:t>
      </w:r>
      <w:r w:rsidRPr="00670E7B">
        <w:rPr>
          <w:rFonts w:ascii="Times New Roman" w:eastAsia="Calibri" w:hAnsi="Times New Roman" w:cs="Times New Roman"/>
          <w:sz w:val="28"/>
          <w:szCs w:val="28"/>
          <w:lang w:eastAsia="en-US"/>
        </w:rPr>
        <w:lastRenderedPageBreak/>
        <w:t>адрес которого в сети «Интернет» включает доменное имя, права на которое принадлежат органу местного самоуправления или подведомственной организации;</w:t>
      </w:r>
    </w:p>
    <w:p w:rsidR="00670E7B" w:rsidRPr="00670E7B" w:rsidRDefault="00670E7B" w:rsidP="00670E7B">
      <w:pPr>
        <w:spacing w:after="0" w:line="259" w:lineRule="auto"/>
        <w:ind w:firstLine="567"/>
        <w:jc w:val="both"/>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xml:space="preserve">-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статьей 10.6 Федерального закона от 27 июля 2006 года №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 </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1.3. Настоящий Порядок не распространяется </w:t>
      </w:r>
      <w:proofErr w:type="gramStart"/>
      <w:r w:rsidRPr="00670E7B">
        <w:rPr>
          <w:rFonts w:ascii="Times New Roman" w:eastAsia="Times New Roman" w:hAnsi="Times New Roman" w:cs="Times New Roman"/>
          <w:color w:val="000000"/>
          <w:sz w:val="28"/>
          <w:szCs w:val="28"/>
        </w:rPr>
        <w:t>на</w:t>
      </w:r>
      <w:proofErr w:type="gramEnd"/>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отношения, связанные с обеспечением доступа к персональным данным, обработка которых осуществляется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рассмотрения органами местного самоуправления обращений граждан;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предоставления органами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2. Способы обеспечения доступа к информации</w:t>
      </w:r>
    </w:p>
    <w:p w:rsidR="00670E7B" w:rsidRPr="00670E7B" w:rsidRDefault="00670E7B" w:rsidP="00670E7B">
      <w:pPr>
        <w:spacing w:after="0" w:line="240" w:lineRule="auto"/>
        <w:ind w:firstLine="567"/>
        <w:jc w:val="center"/>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Доступ к информации о деятельности органов местного самоуправления обеспечивается следующими способами: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органами местного самоуправления информации о своей деятельности в средствах массовой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размещение органами местного самоуправления и подведомственными организациями в сети «Интернет» информации, предусмотренной статьей 13 Федерального закона</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размещение органами местного самоуправления информации для ознакомления о своей деятельности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ознакомление пользователей информацией с информацией о деятельности органов местного самоуправления в помещении, занимаемом данным органом местного самоуправления, а также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предоставление пользователям информацией по их запросу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другими способами, предусмотренными законами и (или) иными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Формы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может предоставляться: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документированной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виде электронного документа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случае невозможности предоставления информации в запрашиваемой форме документированная информация предоставляется в той форме, в какой она имеется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Информация о деятельности органов местного самоуправления в устной форме предоставляется пользователям информации во время приема.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Информация о деятельности органов местного самоуправления может быть передана по сетям связи общего пользования.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Права пользователя информацией</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Пользователь информацией имеет право:</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получать достоверную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отказаться от получения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не обосновывать необходимость получения запрашиваемой информации о деятельности органов местного самоуправления, доступ </w:t>
      </w:r>
      <w:proofErr w:type="gramStart"/>
      <w:r w:rsidRPr="00670E7B">
        <w:rPr>
          <w:rFonts w:ascii="Times New Roman" w:eastAsia="Times New Roman" w:hAnsi="Times New Roman" w:cs="Times New Roman"/>
          <w:color w:val="000000"/>
          <w:sz w:val="28"/>
          <w:szCs w:val="28"/>
        </w:rPr>
        <w:t>к</w:t>
      </w:r>
      <w:proofErr w:type="gramEnd"/>
      <w:r w:rsidRPr="00670E7B">
        <w:rPr>
          <w:rFonts w:ascii="Times New Roman" w:eastAsia="Times New Roman" w:hAnsi="Times New Roman" w:cs="Times New Roman"/>
          <w:color w:val="000000"/>
          <w:sz w:val="28"/>
          <w:szCs w:val="28"/>
        </w:rPr>
        <w:t xml:space="preserve"> которой не ограничен;</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обжаловать в установленном порядке акты и (или) действия (бездействие)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органов местного самоуправления и установленный порядок его реализации;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требовать в установленном законом порядке возмещения вреда, причиненного нарушением его права на доступ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Организация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Доступ к информации о деятельности органов местного самоуправления обеспечивается в пределах своих полномочий администрацией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sz w:val="24"/>
          <w:szCs w:val="24"/>
        </w:rPr>
        <w:t xml:space="preserve"> </w:t>
      </w:r>
      <w:r w:rsidRPr="00670E7B">
        <w:rPr>
          <w:rFonts w:ascii="Times New Roman" w:eastAsia="Times New Roman" w:hAnsi="Times New Roman" w:cs="Times New Roman"/>
          <w:color w:val="000000"/>
          <w:sz w:val="28"/>
          <w:szCs w:val="28"/>
        </w:rPr>
        <w:t>и подведомственными организациями.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Администрация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определяет должностное лицо ответственное за организацию доступа к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3. Для размещения информации о своей деятельности администрация сельского поселения использует официальный сайт, на котором указан адрес почты, по </w:t>
      </w:r>
      <w:r w:rsidRPr="00670E7B">
        <w:rPr>
          <w:rFonts w:ascii="Times New Roman" w:eastAsia="Times New Roman" w:hAnsi="Times New Roman" w:cs="Times New Roman"/>
          <w:color w:val="000000"/>
          <w:sz w:val="28"/>
          <w:szCs w:val="28"/>
        </w:rPr>
        <w:lastRenderedPageBreak/>
        <w:t>которому пользователем информации может быть направлен запрос и получена запрашиваемая информация.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Основные требования при обеспечении доступа к информации о деятельности органов местного самоуправления</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Основными требованиями при обеспечении доступа к информации о деятельности органов местного самоуправления являются: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достоверность предоставляемой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соблюдение сроков и порядка предоставления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изъятие из предоставляемой информации сведений, относящихся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создание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органов местного самоуправления, а также создание информационных систем для обслуживания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учет расходов, связанных с обеспечением доступа к информации о деятельности органов местного самоуправления, при планировании бюджетного финансирования.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Способы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а) обнародование (опубликование)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Обнародование (опубликование) информации о деятельности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частями 2 и 3 настоящей статьи.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Если для отдельных видов информации о деятельности органов местного самоуправления законодательством Российской Федерации предусматриваются требования к опубликованию такой информации, то ее опубликование осуществляется с учетом этих требований.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официальное опубликование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б) информация, размещаемая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размещаемая указанными органами на официальных сайтах, в зависимости от сферы деятельности органа местного самоуправления содержит: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общую информацию об органе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наименование и структуру органа местного самоуправления, почтовый адрес, адрес электронной почты (при наличии), номера телефонов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сведения о полномочиях органа местного самоуправления,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руководителе органа местного самоуправления (фамилия, имя, отчество, а также при согласии указанного лица иные сведения о нем);</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перечни реестров, находящихся в ведении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средствах массовой информации, учрежденных органом местного самоуправления (при наличии);</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об официальных страницах органа местного самоуправления (при наличии) с указателями данных страниц в сети «Интернет»;</w:t>
      </w:r>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proofErr w:type="gramStart"/>
      <w:r w:rsidRPr="00670E7B">
        <w:rPr>
          <w:rFonts w:ascii="Times New Roman" w:eastAsia="Calibri" w:hAnsi="Times New Roman" w:cs="Times New Roman"/>
          <w:sz w:val="28"/>
          <w:szCs w:val="28"/>
          <w:lang w:eastAsia="en-US"/>
        </w:rPr>
        <w:t>- информацию о проводимых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roofErr w:type="gramEnd"/>
    </w:p>
    <w:p w:rsidR="00670E7B" w:rsidRPr="00670E7B" w:rsidRDefault="00670E7B" w:rsidP="00670E7B">
      <w:pPr>
        <w:spacing w:after="0" w:line="240" w:lineRule="auto"/>
        <w:ind w:firstLine="567"/>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информацию о проводимых органом местного самоуправления публичных слушаниях и общественных обсуждениях с использованием Единого портала;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информацию о нормотворческой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нормативные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муниципальных правовых актов, а также в случаях, установленных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тексты проектов муниципальных правовых актов, внесенных на рассмотрение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информацию о размещении заказов на поставки товаров, выполнение работ, оказание услуг для муниципальных нужд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административные регламенты муниципальных услуг;</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установленные формы обращений, заявлений и иных документов, принимаемых органом местного самоуправления к рассмотрению в соответствии с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обжалования муниципальных правовых актов;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информацию об участии органа местного самоуправления в целевых и иных программах;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roofErr w:type="gramStart"/>
      <w:r w:rsidRPr="00670E7B">
        <w:rPr>
          <w:rFonts w:ascii="Times New Roman" w:eastAsia="Times New Roman" w:hAnsi="Times New Roman" w:cs="Times New Roman"/>
          <w:color w:val="000000"/>
          <w:sz w:val="28"/>
          <w:szCs w:val="28"/>
        </w:rPr>
        <w:t xml:space="preserve">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органом местного </w:t>
      </w:r>
      <w:r w:rsidRPr="00670E7B">
        <w:rPr>
          <w:rFonts w:ascii="Times New Roman" w:eastAsia="Times New Roman" w:hAnsi="Times New Roman" w:cs="Times New Roman"/>
          <w:color w:val="000000"/>
          <w:sz w:val="28"/>
          <w:szCs w:val="28"/>
        </w:rPr>
        <w:lastRenderedPageBreak/>
        <w:t>самоуправления до сведения граждан и организаций в соответствии с федеральными законами, областными законами;</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информацию о результатах проверок, проведенных органом местного самоуправления, а также о результатах проверок, проведенных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тексты и (или) видеозаписи официальных выступлений руководителя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статистическую информацию о деятельности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органу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об использовании органом местного самоуправления выделяемых бюджетных средств;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информацию о кадровом обеспечении органа местного самоуправления,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поступления граждан на муниципальную службу;</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сведения о вакантных должностях муниципальной службы, имеющихся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квалификационные требования к кандидатам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результаты конкурсов на замещение вакантных должностей муниципальной службы;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номера телефонов, по которым можно получить информацию по вопросу замещения вакантных должностей в органе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информацию о работе органа местного самоуправления с обращениями граждан (физических лиц), организаций (юридических лиц), общественных объединений, в том числе: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и время приема граждан (физических лиц), в том числе представителей организаций (юридических лиц), общественных объединений, порядок рассмотрения их обращений с указанием актов, регулирующих эту деятельность;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фамилию, имя, отчество должностного лица, к полномочиям которого отнесены организация приема лиц, указанных в предыдущем подпункте, обеспечение рассмотрения их обращений, а также номер телефона, по которому можно получить информацию справочного характера;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1) общую информацию о подведомственной организации, в том числе:</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lastRenderedPageBreak/>
        <w:t>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настоящего Федерального закона.</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3. Информация, размещаемая органами местного самоуправления и подведомственными организациями на официальных страницах, содержит:</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 xml:space="preserve">1) информацию </w:t>
      </w:r>
      <w:proofErr w:type="gramStart"/>
      <w:r w:rsidRPr="00670E7B">
        <w:rPr>
          <w:rFonts w:ascii="Times New Roman" w:eastAsia="Calibri" w:hAnsi="Times New Roman" w:cs="Times New Roman"/>
          <w:sz w:val="28"/>
          <w:szCs w:val="28"/>
          <w:lang w:eastAsia="en-US"/>
        </w:rPr>
        <w:t>о</w:t>
      </w:r>
      <w:proofErr w:type="gramEnd"/>
      <w:r w:rsidRPr="00670E7B">
        <w:rPr>
          <w:rFonts w:ascii="Times New Roman" w:eastAsia="Calibri" w:hAnsi="Times New Roman" w:cs="Times New Roman"/>
          <w:sz w:val="28"/>
          <w:szCs w:val="28"/>
          <w:lang w:eastAsia="en-US"/>
        </w:rPr>
        <w:t xml:space="preserve"> органе местного самоуправления или подведомственной организации и их деятельности, в том числе наименование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органа местного самоуправления (при наличии) или официальном сайте подведомственной организации (при наличии);</w:t>
      </w:r>
    </w:p>
    <w:p w:rsidR="00670E7B" w:rsidRPr="00670E7B" w:rsidRDefault="00670E7B" w:rsidP="00670E7B">
      <w:pPr>
        <w:spacing w:after="0" w:line="259" w:lineRule="auto"/>
        <w:ind w:firstLine="709"/>
        <w:jc w:val="both"/>
        <w:rPr>
          <w:rFonts w:ascii="Times New Roman" w:eastAsia="Calibri" w:hAnsi="Times New Roman" w:cs="Times New Roman"/>
          <w:sz w:val="28"/>
          <w:szCs w:val="28"/>
          <w:lang w:eastAsia="en-US"/>
        </w:rPr>
      </w:pPr>
      <w:r w:rsidRPr="00670E7B">
        <w:rPr>
          <w:rFonts w:ascii="Times New Roman" w:eastAsia="Calibri" w:hAnsi="Times New Roman" w:cs="Times New Roman"/>
          <w:sz w:val="28"/>
          <w:szCs w:val="28"/>
          <w:lang w:eastAsia="en-US"/>
        </w:rPr>
        <w:t>2) иную информацию, в том числе о деятельности органов местного самоуправления и подведомственных организаций с учетом требований Федерального закона</w:t>
      </w:r>
      <w:r w:rsidRPr="00670E7B">
        <w:rPr>
          <w:rFonts w:ascii="Calibri" w:eastAsia="Calibri" w:hAnsi="Calibri" w:cs="Times New Roman"/>
          <w:lang w:eastAsia="en-US"/>
        </w:rPr>
        <w:t xml:space="preserve"> </w:t>
      </w:r>
      <w:r w:rsidRPr="00670E7B">
        <w:rPr>
          <w:rFonts w:ascii="Times New Roman" w:eastAsia="Calibri" w:hAnsi="Times New Roman" w:cs="Times New Roman"/>
          <w:sz w:val="28"/>
          <w:szCs w:val="28"/>
          <w:lang w:eastAsia="en-US"/>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sz w:val="28"/>
          <w:szCs w:val="28"/>
        </w:rPr>
      </w:pPr>
      <w:r w:rsidRPr="00670E7B">
        <w:rPr>
          <w:rFonts w:ascii="Times New Roman" w:eastAsia="Times New Roman" w:hAnsi="Times New Roman" w:cs="Times New Roman"/>
          <w:color w:val="000000"/>
          <w:sz w:val="28"/>
          <w:szCs w:val="28"/>
        </w:rPr>
        <w:t xml:space="preserve">4. Органы местного самоуправления могут размещать на официальных сайтах иную информацию о своей деятельности с учетом требований Федерального закона </w:t>
      </w:r>
      <w:r w:rsidRPr="00670E7B">
        <w:rPr>
          <w:rFonts w:ascii="Times New Roman" w:eastAsia="Times New Roman" w:hAnsi="Times New Roman" w:cs="Times New Roman"/>
          <w:sz w:val="28"/>
          <w:szCs w:val="28"/>
        </w:rPr>
        <w:t>от 09.02.2009 № 8-ФЗ «Об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sz w:val="28"/>
          <w:szCs w:val="28"/>
        </w:rPr>
        <w:t xml:space="preserve">5. Состав информации, размещаемой органами местного самоуправления на официальных сайтах, определяется соответствующими перечнями информации о деятельности указанных органов, предусмотренными статьей 14 Федерального закона </w:t>
      </w:r>
      <w:hyperlink r:id="rId6" w:tgtFrame="_blank" w:history="1">
        <w:r w:rsidRPr="00670E7B">
          <w:rPr>
            <w:rFonts w:ascii="Times New Roman" w:eastAsia="Times New Roman" w:hAnsi="Times New Roman" w:cs="Times New Roman"/>
            <w:sz w:val="28"/>
            <w:szCs w:val="28"/>
          </w:rPr>
          <w:t>от 09.02.2009 № 8-ФЗ</w:t>
        </w:r>
      </w:hyperlink>
      <w:r w:rsidRPr="00670E7B">
        <w:rPr>
          <w:rFonts w:ascii="Times New Roman" w:eastAsia="Times New Roman" w:hAnsi="Times New Roman" w:cs="Times New Roman"/>
          <w:sz w:val="28"/>
          <w:szCs w:val="28"/>
        </w:rPr>
        <w:t xml:space="preserve"> </w:t>
      </w:r>
      <w:r w:rsidRPr="00670E7B">
        <w:rPr>
          <w:rFonts w:ascii="Times New Roman" w:eastAsia="Times New Roman" w:hAnsi="Times New Roman" w:cs="Times New Roman"/>
          <w:color w:val="000000"/>
          <w:sz w:val="28"/>
          <w:szCs w:val="28"/>
        </w:rPr>
        <w:t>«Об обеспечении доступа к информации о деятельности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Перечень информации о деятельности органов местного самоуправления утверждается в порядке, определяемом органами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При утверждении перечня информации о деятельности органов местного самоуправления, определяется периодичность размещения информации в сети Интернет,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в) присутствие на заседаниях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 xml:space="preserve">Собрание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 xml:space="preserve"> обеспечивает возможность присутствия граждан (физических лиц), в том числе представителей организаций (юридических лиц), общественных объединений, на своих заседаниях. Присутствие указанных лиц на этих заседаниях осуществляется в соответствии с регламентом работы Собрания депутатов </w:t>
      </w:r>
      <w:proofErr w:type="spellStart"/>
      <w:r w:rsidR="00032248">
        <w:rPr>
          <w:rFonts w:ascii="Times New Roman" w:eastAsia="Times New Roman" w:hAnsi="Times New Roman" w:cs="Times New Roman"/>
          <w:color w:val="000000"/>
          <w:sz w:val="28"/>
          <w:szCs w:val="28"/>
        </w:rPr>
        <w:t>Аксельского</w:t>
      </w:r>
      <w:proofErr w:type="spellEnd"/>
      <w:r>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670E7B">
        <w:rPr>
          <w:rFonts w:ascii="Times New Roman" w:eastAsia="Times New Roman" w:hAnsi="Times New Roman" w:cs="Times New Roman"/>
          <w:color w:val="000000"/>
          <w:sz w:val="28"/>
          <w:szCs w:val="28"/>
        </w:rPr>
        <w:t>.</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г) размещение информации в помещении, занимаемом органом местного самоуправления, и в иных отведенных для этих целей местах.</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Органы местного самоуправления в занимаемых помещениях и иных общедоступных местах размещают информационные стенды для ознакомления пользователей информацией с текущей информацией о своей деятельности.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Информация должна содержать:</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порядок работы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условия и порядок получения информации от органа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Органы местного самоуправления вправе размещать в своих помещениях и иных отведенных для этих целей местах иные сведения, необходимые для оперативного информирования пользователей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roofErr w:type="spellStart"/>
      <w:r w:rsidRPr="00670E7B">
        <w:rPr>
          <w:rFonts w:ascii="Times New Roman" w:eastAsia="Times New Roman" w:hAnsi="Times New Roman" w:cs="Times New Roman"/>
          <w:color w:val="000000"/>
          <w:sz w:val="28"/>
          <w:szCs w:val="28"/>
        </w:rPr>
        <w:t>д</w:t>
      </w:r>
      <w:proofErr w:type="spellEnd"/>
      <w:r w:rsidRPr="00670E7B">
        <w:rPr>
          <w:rFonts w:ascii="Times New Roman" w:eastAsia="Times New Roman" w:hAnsi="Times New Roman" w:cs="Times New Roman"/>
          <w:color w:val="000000"/>
          <w:sz w:val="28"/>
          <w:szCs w:val="28"/>
        </w:rPr>
        <w:t>) запрос информации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Пользователь информацией имеет право обращаться в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Анонимные запросы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В запросе, составленном в письменной форме, указывается также наименование органа местного самоуправления, в которое направляется запрос, либо фамилия и инициалы или должность соответствующего должностного лица.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3. При составлении запроса используется государственный язык Российской Федерации.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4. Запрос, составленный в письменной форме, подлежит регистрации в течение трех дней со дня его поступления в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5.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w:t>
      </w:r>
      <w:proofErr w:type="gramStart"/>
      <w:r w:rsidRPr="00670E7B">
        <w:rPr>
          <w:rFonts w:ascii="Times New Roman" w:eastAsia="Times New Roman" w:hAnsi="Times New Roman" w:cs="Times New Roman"/>
          <w:color w:val="000000"/>
          <w:sz w:val="28"/>
          <w:szCs w:val="28"/>
        </w:rPr>
        <w:t>,</w:t>
      </w:r>
      <w:proofErr w:type="gramEnd"/>
      <w:r w:rsidRPr="00670E7B">
        <w:rPr>
          <w:rFonts w:ascii="Times New Roman" w:eastAsia="Times New Roman" w:hAnsi="Times New Roman" w:cs="Times New Roman"/>
          <w:color w:val="000000"/>
          <w:sz w:val="28"/>
          <w:szCs w:val="28"/>
        </w:rPr>
        <w:t xml:space="preserve"> если предоставление запрашиваемой информации невозможно </w:t>
      </w:r>
      <w:r w:rsidRPr="00670E7B">
        <w:rPr>
          <w:rFonts w:ascii="Times New Roman" w:eastAsia="Times New Roman" w:hAnsi="Times New Roman" w:cs="Times New Roman"/>
          <w:color w:val="000000"/>
          <w:sz w:val="28"/>
          <w:szCs w:val="28"/>
        </w:rPr>
        <w:lastRenderedPageBreak/>
        <w:t>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 верх установленного Федеральным законом срока для ответа на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6. Если запрос не относится к деятельности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7.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8. Требования настоящего Порядка к запросу в письменной форме и ответу на него применяются и к запросу, поступившему в орган местного самоуправления по сети Интернет, а также к ответу на такой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9. Запросы, составленные на иностранном языке, не рассматриваются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е) Ознакомление с документами через библиотечные и архивные фонды</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Доступ граждан, представителей организаций и общественных объединений к документам органов местного самоуправления, находящихся в архивных фондах, осуществляется в порядке, установленном законодательством Российской Федерации, законодательством субъектов Российской Федерации и муниципальными правовыми актами.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Порядок предоставления информации по запросу</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1. </w:t>
      </w:r>
      <w:proofErr w:type="gramStart"/>
      <w:r w:rsidRPr="00670E7B">
        <w:rPr>
          <w:rFonts w:ascii="Times New Roman" w:eastAsia="Times New Roman" w:hAnsi="Times New Roman" w:cs="Times New Roman"/>
          <w:color w:val="000000"/>
          <w:sz w:val="28"/>
          <w:szCs w:val="28"/>
        </w:rPr>
        <w:t>Информация о деятельности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статьей 20 Федерального закона от 09.02.2009 № 8 «Об обеспечении доступа к информации о деятельности государственных органов и органов местного самоуправления», содержится мотивированный отказ в предоставлении указанной информации.</w:t>
      </w:r>
      <w:proofErr w:type="gramEnd"/>
      <w:r w:rsidRPr="00670E7B">
        <w:rPr>
          <w:rFonts w:ascii="Times New Roman" w:eastAsia="Times New Roman" w:hAnsi="Times New Roman" w:cs="Times New Roman"/>
          <w:color w:val="000000"/>
          <w:sz w:val="28"/>
          <w:szCs w:val="28"/>
        </w:rPr>
        <w:t xml:space="preserve"> В ответе на запрос указываются наименование, почтовый адрес органа местного самоуправления, должность лица, подписавшего ответ, а также реквизиты ответа на запрос (регистрационный номер и дата).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2. </w:t>
      </w:r>
      <w:proofErr w:type="gramStart"/>
      <w:r w:rsidRPr="00670E7B">
        <w:rPr>
          <w:rFonts w:ascii="Times New Roman" w:eastAsia="Times New Roman" w:hAnsi="Times New Roman" w:cs="Times New Roman"/>
          <w:color w:val="000000"/>
          <w:sz w:val="28"/>
          <w:szCs w:val="28"/>
        </w:rPr>
        <w:t>При запросе информации о деятельности органов местного самоуправления, опубликованной в средствах массовой информации либо размещенной в сети Интернет, орган местного самоуправления в ответе на запрос может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размещается запрашиваемая информация.</w:t>
      </w:r>
      <w:proofErr w:type="gramEnd"/>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3. Ответ на запрос подлежит обязательной регистрации органом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Основания, исключающие возможность предоставления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Информация о деятельности органов местного самоуправления не предоставляется в случае, если:</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содержание запроса не позволяет установить запрашиваемую информацию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не относится к деятельности органа местного самоуправления, в который поступил запрос;</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относится к информации ограниченного доступа;</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запрашиваемая информация ранее предоставлялась пользователю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запросе ставится вопрос о правовой оценке актов, принятых органом местного самоуправления, или проведении иной аналитической работы, непосредственно не связанной с защитой прав направившего запрос пользователя информацией.</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2.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Информация о деятельности органов местного самоуправления, предоставляемая на бесплатной основе</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Пользователю информацией предоставляется на бесплатной основе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предоставляемая</w:t>
      </w:r>
      <w:proofErr w:type="gramEnd"/>
      <w:r w:rsidRPr="00670E7B">
        <w:rPr>
          <w:rFonts w:ascii="Times New Roman" w:eastAsia="Times New Roman" w:hAnsi="Times New Roman" w:cs="Times New Roman"/>
          <w:color w:val="000000"/>
          <w:sz w:val="28"/>
          <w:szCs w:val="28"/>
        </w:rPr>
        <w:t xml:space="preserve"> в устной форме;</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xml:space="preserve">- </w:t>
      </w:r>
      <w:proofErr w:type="gramStart"/>
      <w:r w:rsidRPr="00670E7B">
        <w:rPr>
          <w:rFonts w:ascii="Times New Roman" w:eastAsia="Times New Roman" w:hAnsi="Times New Roman" w:cs="Times New Roman"/>
          <w:color w:val="000000"/>
          <w:sz w:val="28"/>
          <w:szCs w:val="28"/>
        </w:rPr>
        <w:t>размещаемая</w:t>
      </w:r>
      <w:proofErr w:type="gramEnd"/>
      <w:r w:rsidRPr="00670E7B">
        <w:rPr>
          <w:rFonts w:ascii="Times New Roman" w:eastAsia="Times New Roman" w:hAnsi="Times New Roman" w:cs="Times New Roman"/>
          <w:color w:val="000000"/>
          <w:sz w:val="28"/>
          <w:szCs w:val="28"/>
        </w:rPr>
        <w:t xml:space="preserve"> органом местного самоуправления в сети интернет;</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в местах, отведенных для размещения информации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 иная, установленная законом информация о деятельности органов местного самоуправления, а также установленная муниципальными правовыми актами информация о деятельности органов местного самоуправления.</w:t>
      </w: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p>
    <w:p w:rsidR="00670E7B" w:rsidRPr="00670E7B" w:rsidRDefault="00670E7B" w:rsidP="00670E7B">
      <w:pPr>
        <w:numPr>
          <w:ilvl w:val="0"/>
          <w:numId w:val="3"/>
        </w:numPr>
        <w:spacing w:after="0" w:line="240" w:lineRule="auto"/>
        <w:jc w:val="center"/>
        <w:rPr>
          <w:rFonts w:ascii="Times New Roman" w:eastAsia="Times New Roman" w:hAnsi="Times New Roman" w:cs="Times New Roman"/>
          <w:bCs/>
          <w:color w:val="000000"/>
          <w:sz w:val="28"/>
          <w:szCs w:val="28"/>
        </w:rPr>
      </w:pPr>
      <w:r w:rsidRPr="00670E7B">
        <w:rPr>
          <w:rFonts w:ascii="Times New Roman" w:eastAsia="Times New Roman" w:hAnsi="Times New Roman" w:cs="Times New Roman"/>
          <w:bCs/>
          <w:color w:val="000000"/>
          <w:sz w:val="28"/>
          <w:szCs w:val="28"/>
        </w:rPr>
        <w:t>Ответственность за нарушение порядка доступа к информации</w:t>
      </w:r>
    </w:p>
    <w:p w:rsidR="00670E7B" w:rsidRPr="00670E7B" w:rsidRDefault="00670E7B" w:rsidP="00670E7B">
      <w:pPr>
        <w:spacing w:after="0" w:line="240" w:lineRule="auto"/>
        <w:ind w:left="927"/>
        <w:rPr>
          <w:rFonts w:ascii="Times New Roman" w:eastAsia="Times New Roman" w:hAnsi="Times New Roman" w:cs="Times New Roman"/>
          <w:color w:val="000000"/>
          <w:sz w:val="28"/>
          <w:szCs w:val="28"/>
        </w:rPr>
      </w:pPr>
    </w:p>
    <w:p w:rsidR="00670E7B" w:rsidRPr="00670E7B" w:rsidRDefault="00670E7B" w:rsidP="00670E7B">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t>1. Решения и действия (бездействия) органов местного самоуправления, должностных лиц администрации сельского поселения, нарушающие право на доступ к информации о деятельности органов местного самоуправления, могут быть обжалованы в вышестоящий орган или вышестоящему должностному лицу, либо в суд.</w:t>
      </w:r>
    </w:p>
    <w:p w:rsidR="0063446D" w:rsidRDefault="00670E7B" w:rsidP="00926E54">
      <w:pPr>
        <w:spacing w:after="0" w:line="240" w:lineRule="auto"/>
        <w:ind w:firstLine="567"/>
        <w:jc w:val="both"/>
        <w:rPr>
          <w:rFonts w:ascii="Times New Roman" w:eastAsia="Times New Roman" w:hAnsi="Times New Roman" w:cs="Times New Roman"/>
          <w:color w:val="000000"/>
          <w:sz w:val="28"/>
          <w:szCs w:val="28"/>
        </w:rPr>
      </w:pPr>
      <w:r w:rsidRPr="00670E7B">
        <w:rPr>
          <w:rFonts w:ascii="Times New Roman" w:eastAsia="Times New Roman" w:hAnsi="Times New Roman" w:cs="Times New Roman"/>
          <w:color w:val="000000"/>
          <w:sz w:val="28"/>
          <w:szCs w:val="28"/>
        </w:rPr>
        <w:lastRenderedPageBreak/>
        <w:t>2. Должностные лица органов местного самоуправления и подведомственных организаций, муниципальные служащие, работники подведомственных организаций, виновные в нарушении права на доступ к информации о деятельности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926E54" w:rsidRPr="00926E54" w:rsidRDefault="00926E54" w:rsidP="00926E54">
      <w:pPr>
        <w:spacing w:after="0" w:line="240" w:lineRule="auto"/>
        <w:ind w:firstLine="567"/>
        <w:jc w:val="both"/>
        <w:rPr>
          <w:rFonts w:ascii="Times New Roman" w:eastAsia="Times New Roman" w:hAnsi="Times New Roman" w:cs="Times New Roman"/>
          <w:color w:val="000000"/>
          <w:sz w:val="28"/>
          <w:szCs w:val="28"/>
        </w:rPr>
      </w:pPr>
    </w:p>
    <w:p w:rsidR="002B4A6D" w:rsidRPr="002B4A6D" w:rsidRDefault="002B4A6D" w:rsidP="004733C0">
      <w:pPr>
        <w:widowControl w:val="0"/>
        <w:suppressAutoHyphens/>
        <w:autoSpaceDE w:val="0"/>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
    <w:sectPr w:rsidR="002B4A6D" w:rsidRPr="002B4A6D" w:rsidSect="00A871D3">
      <w:pgSz w:w="11906" w:h="16838" w:code="9"/>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2B025A5"/>
    <w:multiLevelType w:val="hybridMultilevel"/>
    <w:tmpl w:val="F95A962C"/>
    <w:lvl w:ilvl="0" w:tplc="9B9AE9D4">
      <w:start w:val="1"/>
      <w:numFmt w:val="decimal"/>
      <w:lvlText w:val="%1."/>
      <w:lvlJc w:val="left"/>
      <w:pPr>
        <w:ind w:left="525" w:hanging="39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BC51D0"/>
    <w:rsid w:val="00012C88"/>
    <w:rsid w:val="00032248"/>
    <w:rsid w:val="000E7435"/>
    <w:rsid w:val="001037BA"/>
    <w:rsid w:val="00163A09"/>
    <w:rsid w:val="00167720"/>
    <w:rsid w:val="001824C6"/>
    <w:rsid w:val="001A16CF"/>
    <w:rsid w:val="001C4DD3"/>
    <w:rsid w:val="002B4A6D"/>
    <w:rsid w:val="002E2E28"/>
    <w:rsid w:val="002E3A34"/>
    <w:rsid w:val="00315E01"/>
    <w:rsid w:val="00380468"/>
    <w:rsid w:val="004247DC"/>
    <w:rsid w:val="004733C0"/>
    <w:rsid w:val="004C2B5D"/>
    <w:rsid w:val="0063446D"/>
    <w:rsid w:val="00645D58"/>
    <w:rsid w:val="00670E7B"/>
    <w:rsid w:val="006F7429"/>
    <w:rsid w:val="007126D1"/>
    <w:rsid w:val="007A7A35"/>
    <w:rsid w:val="007C7A6C"/>
    <w:rsid w:val="007D30FD"/>
    <w:rsid w:val="008731BF"/>
    <w:rsid w:val="008F1D02"/>
    <w:rsid w:val="00926E54"/>
    <w:rsid w:val="00A47E91"/>
    <w:rsid w:val="00A803E5"/>
    <w:rsid w:val="00A871D3"/>
    <w:rsid w:val="00A93B90"/>
    <w:rsid w:val="00AC5218"/>
    <w:rsid w:val="00AD39D0"/>
    <w:rsid w:val="00AD5687"/>
    <w:rsid w:val="00B339A5"/>
    <w:rsid w:val="00BB0188"/>
    <w:rsid w:val="00BC51D0"/>
    <w:rsid w:val="00C22687"/>
    <w:rsid w:val="00C246C1"/>
    <w:rsid w:val="00C30F1D"/>
    <w:rsid w:val="00C33075"/>
    <w:rsid w:val="00CB5EB5"/>
    <w:rsid w:val="00D16790"/>
    <w:rsid w:val="00D866C5"/>
    <w:rsid w:val="00DD6EA2"/>
    <w:rsid w:val="00E53A52"/>
    <w:rsid w:val="00E636E6"/>
    <w:rsid w:val="00E941FA"/>
    <w:rsid w:val="00EE1799"/>
    <w:rsid w:val="00EE56B0"/>
    <w:rsid w:val="00EF329E"/>
    <w:rsid w:val="00FA7834"/>
    <w:rsid w:val="00FE40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1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46D"/>
    <w:pPr>
      <w:ind w:left="720"/>
      <w:contextualSpacing/>
    </w:pPr>
  </w:style>
  <w:style w:type="paragraph" w:styleId="a4">
    <w:name w:val="No Spacing"/>
    <w:uiPriority w:val="99"/>
    <w:qFormat/>
    <w:rsid w:val="000E7435"/>
    <w:pPr>
      <w:spacing w:after="0" w:line="240" w:lineRule="auto"/>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141986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avo-search.minjust.ru/bigs/showDocument.html?id=BEDB8D87-FB71-47D6-A08B-7000CAA886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B4BE9-75A6-49E2-80BE-8D4161B4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4251</Words>
  <Characters>24237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RePack by SPecialiST</cp:lastModifiedBy>
  <cp:revision>8</cp:revision>
  <cp:lastPrinted>2022-04-05T13:16:00Z</cp:lastPrinted>
  <dcterms:created xsi:type="dcterms:W3CDTF">2022-11-28T07:34:00Z</dcterms:created>
  <dcterms:modified xsi:type="dcterms:W3CDTF">2022-12-20T09:12:00Z</dcterms:modified>
</cp:coreProperties>
</file>