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B48C4">
        <w:rPr>
          <w:rFonts w:ascii="Times New Roman" w:hAnsi="Times New Roman" w:cs="Times New Roman"/>
          <w:sz w:val="24"/>
          <w:szCs w:val="24"/>
        </w:rPr>
        <w:t>15</w:t>
      </w:r>
      <w:r w:rsidR="006769E5">
        <w:rPr>
          <w:rFonts w:ascii="Times New Roman" w:hAnsi="Times New Roman" w:cs="Times New Roman"/>
          <w:sz w:val="24"/>
          <w:szCs w:val="24"/>
        </w:rPr>
        <w:t>6</w:t>
      </w:r>
      <w:r w:rsidR="008B48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</w:t>
      </w:r>
      <w:r w:rsidR="008B48C4">
        <w:rPr>
          <w:rFonts w:ascii="Times New Roman" w:hAnsi="Times New Roman" w:cs="Times New Roman"/>
          <w:sz w:val="24"/>
          <w:szCs w:val="24"/>
        </w:rPr>
        <w:t>7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905" w:rsidRPr="006769E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9E5" w:rsidRPr="006769E5" w:rsidRDefault="006769E5" w:rsidP="006769E5">
      <w:pPr>
        <w:pStyle w:val="a8"/>
        <w:shd w:val="clear" w:color="auto" w:fill="FFFFFF"/>
        <w:spacing w:before="0" w:beforeAutospacing="0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Приоритетные меры по противодействию коррупции</w:t>
      </w:r>
    </w:p>
    <w:p w:rsidR="006769E5" w:rsidRPr="006769E5" w:rsidRDefault="006769E5" w:rsidP="006769E5">
      <w:pPr>
        <w:pStyle w:val="a8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В соответствии со статьей</w:t>
      </w:r>
      <w:r w:rsidRPr="006769E5">
        <w:rPr>
          <w:rStyle w:val="apple-converted-space"/>
          <w:rFonts w:ascii="Times New Roman" w:hAnsi="Times New Roman" w:cs="Times New Roman"/>
          <w:color w:val="333333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</w:rPr>
        <w:t>1</w:t>
      </w:r>
      <w:r w:rsidRPr="006769E5">
        <w:rPr>
          <w:rStyle w:val="apple-converted-space"/>
          <w:rFonts w:ascii="Times New Roman" w:hAnsi="Times New Roman" w:cs="Times New Roman"/>
          <w:color w:val="333333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</w:rPr>
        <w:t>Федерального закона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25.12.2008 № 273-ФЗ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</w:rPr>
        <w:t>«О противодействии коррупции» под противодействием коррупции понимается, в том числе, деятельность организаций по предупреждению коррупции (профилактика коррупции).</w:t>
      </w:r>
    </w:p>
    <w:p w:rsidR="006769E5" w:rsidRPr="006769E5" w:rsidRDefault="006769E5" w:rsidP="006769E5">
      <w:pPr>
        <w:pStyle w:val="a8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коррупции.</w:t>
      </w:r>
    </w:p>
    <w:p w:rsidR="006769E5" w:rsidRPr="006769E5" w:rsidRDefault="006769E5" w:rsidP="006769E5">
      <w:pPr>
        <w:pStyle w:val="a8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Статьей 13.3 Федерального закона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25.12.2008 № 273-ФЗ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</w:rPr>
        <w:t>«О противодействии коррупции» установлено, что организации обязаны разрабатывать и принимать меры по предупреждению коррупции.</w:t>
      </w:r>
    </w:p>
    <w:p w:rsidR="006769E5" w:rsidRPr="006769E5" w:rsidRDefault="006769E5" w:rsidP="006769E5">
      <w:pPr>
        <w:pStyle w:val="a8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Меры по предупреждению коррупции, принимаемые в организации, могут включать: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определение подразделений или должностных лиц, ответственных за профилактику коррупционных и иных правонарушений;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сотрудничество организации с правоохранительными органами;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разработку и внедрение в практику стандартов и процедур, направленных на обеспечение добросовестной работы организации;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принятие кодекса этики и служебного поведения работников организации;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предотвращение и урегулирование конфликта интересов;</w:t>
      </w:r>
    </w:p>
    <w:p w:rsidR="006769E5" w:rsidRPr="006769E5" w:rsidRDefault="006769E5" w:rsidP="006769E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недопущение составления неофициальной отчетности и использования поддельных документов.</w:t>
      </w:r>
    </w:p>
    <w:p w:rsidR="006769E5" w:rsidRPr="006769E5" w:rsidRDefault="006769E5" w:rsidP="006769E5">
      <w:pPr>
        <w:pStyle w:val="a8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color w:val="333333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Указом Президента Российской Федерации от 13.04.2010 № 460 противодействие коррупции определено в качестве Национальной стратегии. Целью Национальной стратегии противодействия коррупции является искоренение причин и условий, порождающих коррупцию в Российском обществе.</w:t>
      </w:r>
    </w:p>
    <w:p w:rsidR="00A62FB0" w:rsidRDefault="006769E5" w:rsidP="006769E5">
      <w:pPr>
        <w:jc w:val="both"/>
        <w:rPr>
          <w:spacing w:val="7"/>
          <w:sz w:val="20"/>
          <w:szCs w:val="20"/>
        </w:rPr>
      </w:pPr>
      <w:r w:rsidRPr="006769E5">
        <w:rPr>
          <w:rFonts w:ascii="Times New Roman" w:hAnsi="Times New Roman" w:cs="Times New Roman"/>
          <w:color w:val="333333"/>
          <w:sz w:val="28"/>
          <w:szCs w:val="28"/>
        </w:rPr>
        <w:t>Таким образом, исполнение требований статьи 13.3. Федерального закона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25.12.2008 № 273-ФЗ</w:t>
      </w:r>
      <w:r w:rsidRPr="006769E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769E5">
        <w:rPr>
          <w:rFonts w:ascii="Times New Roman" w:hAnsi="Times New Roman" w:cs="Times New Roman"/>
          <w:color w:val="333333"/>
          <w:sz w:val="28"/>
          <w:szCs w:val="28"/>
        </w:rPr>
        <w:t>«О противодействии коррупции» является обязательным для организаций всех организационно-правовых форм</w:t>
      </w: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E49BC" w:rsidRPr="00A976EC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0C31AD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D54BB"/>
    <w:rsid w:val="004E37C4"/>
    <w:rsid w:val="005B0718"/>
    <w:rsid w:val="005B0905"/>
    <w:rsid w:val="005B6ECA"/>
    <w:rsid w:val="006009D5"/>
    <w:rsid w:val="00604DD7"/>
    <w:rsid w:val="00662D07"/>
    <w:rsid w:val="006769E5"/>
    <w:rsid w:val="006A461D"/>
    <w:rsid w:val="006E59E1"/>
    <w:rsid w:val="007746E0"/>
    <w:rsid w:val="00784E75"/>
    <w:rsid w:val="00796267"/>
    <w:rsid w:val="007D4F9E"/>
    <w:rsid w:val="008A2D2C"/>
    <w:rsid w:val="008B48C4"/>
    <w:rsid w:val="00934961"/>
    <w:rsid w:val="00940CE5"/>
    <w:rsid w:val="00963063"/>
    <w:rsid w:val="00966E1E"/>
    <w:rsid w:val="00A4173C"/>
    <w:rsid w:val="00A62FB0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A62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62FB0"/>
    <w:rPr>
      <w:rFonts w:cs="Calibri"/>
      <w:lang w:eastAsia="en-US"/>
    </w:rPr>
  </w:style>
  <w:style w:type="paragraph" w:customStyle="1" w:styleId="ConsPlusNonformat">
    <w:name w:val="ConsPlusNonformat"/>
    <w:rsid w:val="00A62F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1A44-56D3-434A-8B13-DB98CA5C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1876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2022-12-27T06:55:00Z</dcterms:created>
  <dcterms:modified xsi:type="dcterms:W3CDTF">2022-12-27T06:55:00Z</dcterms:modified>
</cp:coreProperties>
</file>