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6"/>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6"/>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6"/>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6"/>
        <w:shd w:val="clear" w:color="auto" w:fill="FFFFFF"/>
        <w:rPr>
          <w:caps/>
          <w:sz w:val="28"/>
          <w:szCs w:val="28"/>
        </w:rPr>
      </w:pPr>
      <w:r w:rsidRPr="00246470">
        <w:rPr>
          <w:caps/>
          <w:sz w:val="28"/>
          <w:szCs w:val="28"/>
        </w:rPr>
        <w:t>Республики мордовиЯ</w:t>
      </w:r>
    </w:p>
    <w:p w:rsidR="00EB2157" w:rsidRPr="00AA3EF7" w:rsidRDefault="00EB2157" w:rsidP="00EB2157">
      <w:pPr>
        <w:pStyle w:val="a6"/>
        <w:shd w:val="clear" w:color="auto" w:fill="FFFFFF"/>
        <w:rPr>
          <w:b w:val="0"/>
          <w:caps/>
          <w:sz w:val="16"/>
          <w:szCs w:val="16"/>
        </w:rPr>
      </w:pPr>
    </w:p>
    <w:p w:rsidR="00EB2157" w:rsidRPr="00AA3EF7" w:rsidRDefault="00EB2157" w:rsidP="00EB2157">
      <w:pPr>
        <w:pStyle w:val="a6"/>
        <w:shd w:val="clear" w:color="auto" w:fill="FFFFFF"/>
        <w:rPr>
          <w:b w:val="0"/>
          <w:caps/>
          <w:sz w:val="16"/>
          <w:szCs w:val="16"/>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r w:rsidRPr="00EB2157">
        <w:rPr>
          <w:rFonts w:ascii="Times New Roman" w:hAnsi="Times New Roman" w:cs="Times New Roman"/>
          <w:b/>
          <w:bCs/>
          <w:sz w:val="34"/>
          <w:szCs w:val="34"/>
        </w:rPr>
        <w:t>П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EB2157" w:rsidRDefault="0038727C"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2</w:t>
      </w:r>
      <w:r w:rsidR="008A0842">
        <w:rPr>
          <w:rFonts w:ascii="Times New Roman" w:hAnsi="Times New Roman" w:cs="Times New Roman"/>
          <w:sz w:val="28"/>
          <w:szCs w:val="28"/>
        </w:rPr>
        <w:t>8</w:t>
      </w:r>
      <w:r w:rsidR="00896846">
        <w:rPr>
          <w:rFonts w:ascii="Times New Roman" w:hAnsi="Times New Roman" w:cs="Times New Roman"/>
          <w:sz w:val="28"/>
          <w:szCs w:val="28"/>
        </w:rPr>
        <w:t>.</w:t>
      </w:r>
      <w:r w:rsidR="00266A60">
        <w:rPr>
          <w:rFonts w:ascii="Times New Roman" w:hAnsi="Times New Roman" w:cs="Times New Roman"/>
          <w:sz w:val="28"/>
          <w:szCs w:val="28"/>
        </w:rPr>
        <w:t>1</w:t>
      </w:r>
      <w:r w:rsidR="001D6A4C">
        <w:rPr>
          <w:rFonts w:ascii="Times New Roman" w:hAnsi="Times New Roman" w:cs="Times New Roman"/>
          <w:sz w:val="28"/>
          <w:szCs w:val="28"/>
        </w:rPr>
        <w:t>2</w:t>
      </w:r>
      <w:r w:rsidR="00035FD8">
        <w:rPr>
          <w:rFonts w:ascii="Times New Roman" w:hAnsi="Times New Roman" w:cs="Times New Roman"/>
          <w:sz w:val="28"/>
          <w:szCs w:val="28"/>
        </w:rPr>
        <w:t>.202</w:t>
      </w:r>
      <w:r w:rsidR="002A2DC9">
        <w:rPr>
          <w:rFonts w:ascii="Times New Roman" w:hAnsi="Times New Roman" w:cs="Times New Roman"/>
          <w:sz w:val="28"/>
          <w:szCs w:val="28"/>
        </w:rPr>
        <w:t>2</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EB2157" w:rsidRPr="00EB2157">
        <w:rPr>
          <w:rFonts w:ascii="Times New Roman" w:hAnsi="Times New Roman" w:cs="Times New Roman"/>
          <w:sz w:val="28"/>
          <w:szCs w:val="28"/>
        </w:rPr>
        <w:t xml:space="preserve">№ </w:t>
      </w:r>
      <w:r w:rsidR="00BC5D97">
        <w:rPr>
          <w:rFonts w:ascii="Times New Roman" w:hAnsi="Times New Roman" w:cs="Times New Roman"/>
          <w:sz w:val="28"/>
          <w:szCs w:val="28"/>
        </w:rPr>
        <w:t>1</w:t>
      </w:r>
      <w:r w:rsidR="008A0842">
        <w:rPr>
          <w:rFonts w:ascii="Times New Roman" w:hAnsi="Times New Roman" w:cs="Times New Roman"/>
          <w:sz w:val="28"/>
          <w:szCs w:val="28"/>
        </w:rPr>
        <w:t>8</w:t>
      </w:r>
      <w:r w:rsidR="00AA3EF7">
        <w:rPr>
          <w:rFonts w:ascii="Times New Roman" w:hAnsi="Times New Roman" w:cs="Times New Roman"/>
          <w:sz w:val="28"/>
          <w:szCs w:val="28"/>
        </w:rPr>
        <w:t>4</w:t>
      </w:r>
    </w:p>
    <w:p w:rsidR="008F3567" w:rsidRPr="00AA3EF7" w:rsidRDefault="008F3567" w:rsidP="008F3567">
      <w:pPr>
        <w:shd w:val="clear" w:color="auto" w:fill="FFFFFF"/>
        <w:spacing w:after="0" w:line="240" w:lineRule="auto"/>
        <w:jc w:val="center"/>
        <w:outlineLvl w:val="0"/>
        <w:rPr>
          <w:rFonts w:ascii="Times New Roman" w:hAnsi="Times New Roman" w:cs="Times New Roman"/>
          <w:sz w:val="16"/>
          <w:szCs w:val="16"/>
        </w:rPr>
      </w:pPr>
    </w:p>
    <w:p w:rsidR="008F3567" w:rsidRPr="00AA3EF7" w:rsidRDefault="008F3567" w:rsidP="008F3567">
      <w:pPr>
        <w:shd w:val="clear" w:color="auto" w:fill="FFFFFF"/>
        <w:spacing w:after="0" w:line="240" w:lineRule="auto"/>
        <w:jc w:val="center"/>
        <w:outlineLvl w:val="0"/>
        <w:rPr>
          <w:rFonts w:ascii="Times New Roman" w:hAnsi="Times New Roman" w:cs="Times New Roman"/>
          <w:b/>
          <w:bCs/>
          <w:sz w:val="16"/>
          <w:szCs w:val="16"/>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AA3EF7" w:rsidRPr="00AA3EF7" w:rsidRDefault="00AA3EF7" w:rsidP="00AA3EF7">
      <w:pPr>
        <w:suppressAutoHyphens/>
        <w:spacing w:after="0" w:line="240" w:lineRule="auto"/>
        <w:jc w:val="center"/>
        <w:rPr>
          <w:rStyle w:val="a8"/>
          <w:rFonts w:ascii="Times New Roman" w:hAnsi="Times New Roman" w:cs="Times New Roman"/>
          <w:sz w:val="26"/>
          <w:szCs w:val="26"/>
        </w:rPr>
      </w:pPr>
      <w:r w:rsidRPr="00AA3EF7">
        <w:rPr>
          <w:rStyle w:val="a8"/>
          <w:rFonts w:ascii="Times New Roman" w:hAnsi="Times New Roman" w:cs="Times New Roman"/>
          <w:sz w:val="26"/>
          <w:szCs w:val="26"/>
        </w:rPr>
        <w:t>Об утверждении муниципальной программы «Профилактика терроризма, экстремистской деятельности, межнациональных и межконфессиональных конфликтов на территории Андреевского сельского поселения Темниковского муниципального района Республики Мордовия на 2023–2027 годы»</w:t>
      </w:r>
    </w:p>
    <w:p w:rsidR="00AA3EF7" w:rsidRPr="00AA3EF7" w:rsidRDefault="00AA3EF7" w:rsidP="00AA3EF7">
      <w:pPr>
        <w:suppressAutoHyphens/>
        <w:spacing w:after="0" w:line="240" w:lineRule="auto"/>
        <w:jc w:val="center"/>
        <w:rPr>
          <w:rStyle w:val="a8"/>
          <w:rFonts w:ascii="Times New Roman" w:hAnsi="Times New Roman" w:cs="Times New Roman"/>
          <w:sz w:val="26"/>
          <w:szCs w:val="26"/>
        </w:rPr>
      </w:pPr>
    </w:p>
    <w:p w:rsidR="00AA3EF7" w:rsidRPr="00AA3EF7" w:rsidRDefault="00AA3EF7" w:rsidP="00AA3EF7">
      <w:pPr>
        <w:pStyle w:val="a3"/>
        <w:spacing w:before="0" w:beforeAutospacing="0" w:after="0"/>
        <w:jc w:val="center"/>
        <w:rPr>
          <w:sz w:val="26"/>
          <w:szCs w:val="26"/>
        </w:rPr>
      </w:pPr>
    </w:p>
    <w:p w:rsidR="00AA3EF7" w:rsidRPr="00AA3EF7" w:rsidRDefault="00AA3EF7" w:rsidP="00AA3EF7">
      <w:pPr>
        <w:pStyle w:val="a3"/>
        <w:tabs>
          <w:tab w:val="left" w:pos="709"/>
        </w:tabs>
        <w:spacing w:before="0" w:beforeAutospacing="0" w:after="0" w:line="360" w:lineRule="auto"/>
        <w:jc w:val="both"/>
        <w:rPr>
          <w:sz w:val="26"/>
          <w:szCs w:val="26"/>
        </w:rPr>
      </w:pPr>
      <w:r w:rsidRPr="00AA3EF7">
        <w:rPr>
          <w:sz w:val="26"/>
          <w:szCs w:val="26"/>
        </w:rPr>
        <w:t>В соответствии с Федеральным законом от 06.10.2003 г. № 131-ФЗ «Об общих принципах организации местного самоуправления в Российской Федерации», Федеральным законом РФ от 25.07.2002 г. № 114-ФЗ «О противодействии экстремистской деятельности», Федеральным законом Российской Федерации от 06.03.2006 г. № 35-ФЗ «О противодействии терроризму», Указом Президента Российской Федерации от 15.06.2006. № 116 «О мерах по противодействию терроризму», администрация Андреевского сельского поселения Темниковского муниципального  района Республики Мордовия п о с т а н о в л я е т: </w:t>
      </w:r>
    </w:p>
    <w:p w:rsidR="00AA3EF7" w:rsidRPr="00AA3EF7" w:rsidRDefault="00AA3EF7" w:rsidP="00AA3EF7">
      <w:pPr>
        <w:pStyle w:val="a3"/>
        <w:spacing w:before="0" w:beforeAutospacing="0" w:after="0" w:line="360" w:lineRule="auto"/>
        <w:jc w:val="both"/>
        <w:rPr>
          <w:b/>
          <w:sz w:val="26"/>
          <w:szCs w:val="26"/>
        </w:rPr>
      </w:pPr>
      <w:r w:rsidRPr="00AA3EF7">
        <w:rPr>
          <w:sz w:val="26"/>
          <w:szCs w:val="26"/>
        </w:rPr>
        <w:t>1. Утвердить муниципальную программу</w:t>
      </w:r>
      <w:r w:rsidRPr="00AA3EF7">
        <w:rPr>
          <w:rStyle w:val="a8"/>
          <w:sz w:val="26"/>
          <w:szCs w:val="26"/>
        </w:rPr>
        <w:t xml:space="preserve"> </w:t>
      </w:r>
      <w:r w:rsidRPr="00AA3EF7">
        <w:rPr>
          <w:rStyle w:val="a8"/>
          <w:b w:val="0"/>
          <w:sz w:val="26"/>
          <w:szCs w:val="26"/>
        </w:rPr>
        <w:t>«Профилактика терроризма, экстремистской деятельности, межнациональных и межконфессиональных конфликтов на территории Андреевского сельского поселения Темниковского муниципального района  Республики Мордовия на 2023-2027 годы».</w:t>
      </w:r>
      <w:r w:rsidRPr="00AA3EF7">
        <w:rPr>
          <w:b/>
          <w:sz w:val="26"/>
          <w:szCs w:val="26"/>
        </w:rPr>
        <w:t xml:space="preserve"> </w:t>
      </w:r>
    </w:p>
    <w:p w:rsidR="00AA3EF7" w:rsidRPr="00AA3EF7" w:rsidRDefault="00AA3EF7" w:rsidP="00AA3EF7">
      <w:pPr>
        <w:spacing w:after="0" w:line="360" w:lineRule="auto"/>
        <w:jc w:val="both"/>
        <w:rPr>
          <w:rFonts w:ascii="Times New Roman" w:hAnsi="Times New Roman" w:cs="Times New Roman"/>
          <w:sz w:val="26"/>
          <w:szCs w:val="26"/>
        </w:rPr>
      </w:pPr>
      <w:r w:rsidRPr="00AA3EF7">
        <w:rPr>
          <w:rFonts w:ascii="Times New Roman" w:hAnsi="Times New Roman" w:cs="Times New Roman"/>
          <w:sz w:val="26"/>
          <w:szCs w:val="26"/>
        </w:rPr>
        <w:t xml:space="preserve">2.Опубликовать настоящее постановление в информационном бюллетене Андреевского сельского поселения и разместить на официальном сайте в сети интернет . </w:t>
      </w:r>
    </w:p>
    <w:p w:rsidR="00AA3EF7" w:rsidRPr="00AA3EF7" w:rsidRDefault="00AA3EF7" w:rsidP="00AA3EF7">
      <w:pPr>
        <w:spacing w:after="0" w:line="360" w:lineRule="auto"/>
        <w:jc w:val="both"/>
        <w:rPr>
          <w:rFonts w:ascii="Times New Roman" w:hAnsi="Times New Roman" w:cs="Times New Roman"/>
          <w:sz w:val="26"/>
          <w:szCs w:val="26"/>
        </w:rPr>
      </w:pPr>
      <w:r w:rsidRPr="00AA3EF7">
        <w:rPr>
          <w:rFonts w:ascii="Times New Roman" w:hAnsi="Times New Roman" w:cs="Times New Roman"/>
          <w:sz w:val="26"/>
          <w:szCs w:val="26"/>
        </w:rPr>
        <w:t xml:space="preserve">3. Контроль за  выполнением настоящего постановления оставляю за собой. </w:t>
      </w:r>
    </w:p>
    <w:p w:rsidR="00AA3EF7" w:rsidRPr="00AA3EF7" w:rsidRDefault="00AA3EF7" w:rsidP="00AA3EF7">
      <w:pPr>
        <w:spacing w:line="360" w:lineRule="auto"/>
        <w:jc w:val="both"/>
        <w:rPr>
          <w:rFonts w:ascii="Times New Roman" w:hAnsi="Times New Roman" w:cs="Times New Roman"/>
          <w:sz w:val="26"/>
          <w:szCs w:val="26"/>
        </w:rPr>
      </w:pPr>
    </w:p>
    <w:p w:rsidR="00AA3EF7" w:rsidRPr="00AA3EF7" w:rsidRDefault="00AA3EF7" w:rsidP="00164F45">
      <w:pPr>
        <w:spacing w:after="0" w:line="240" w:lineRule="auto"/>
        <w:rPr>
          <w:rFonts w:ascii="Times New Roman" w:hAnsi="Times New Roman" w:cs="Times New Roman"/>
          <w:sz w:val="26"/>
          <w:szCs w:val="26"/>
        </w:rPr>
      </w:pPr>
      <w:r w:rsidRPr="00AA3EF7">
        <w:rPr>
          <w:rFonts w:ascii="Times New Roman" w:hAnsi="Times New Roman" w:cs="Times New Roman"/>
          <w:sz w:val="26"/>
          <w:szCs w:val="26"/>
        </w:rPr>
        <w:t>Глава Андреевского</w:t>
      </w:r>
      <w:r w:rsidR="00164F45">
        <w:rPr>
          <w:rFonts w:ascii="Times New Roman" w:hAnsi="Times New Roman" w:cs="Times New Roman"/>
          <w:sz w:val="26"/>
          <w:szCs w:val="26"/>
        </w:rPr>
        <w:t xml:space="preserve"> </w:t>
      </w:r>
      <w:r w:rsidRPr="00AA3EF7">
        <w:rPr>
          <w:rFonts w:ascii="Times New Roman" w:hAnsi="Times New Roman" w:cs="Times New Roman"/>
          <w:sz w:val="26"/>
          <w:szCs w:val="26"/>
        </w:rPr>
        <w:t xml:space="preserve">сельского поселения                                                    </w:t>
      </w:r>
      <w:r>
        <w:rPr>
          <w:rFonts w:ascii="Times New Roman" w:hAnsi="Times New Roman" w:cs="Times New Roman"/>
          <w:sz w:val="26"/>
          <w:szCs w:val="26"/>
        </w:rPr>
        <w:t xml:space="preserve">    </w:t>
      </w:r>
      <w:r w:rsidRPr="00AA3EF7">
        <w:rPr>
          <w:rFonts w:ascii="Times New Roman" w:hAnsi="Times New Roman" w:cs="Times New Roman"/>
          <w:sz w:val="26"/>
          <w:szCs w:val="26"/>
        </w:rPr>
        <w:t xml:space="preserve">   В.Д. Петякшев</w:t>
      </w:r>
    </w:p>
    <w:p w:rsidR="00AA3EF7" w:rsidRPr="00AA3EF7" w:rsidRDefault="00AA3EF7" w:rsidP="00AA3EF7">
      <w:pPr>
        <w:spacing w:line="360" w:lineRule="auto"/>
        <w:jc w:val="both"/>
        <w:rPr>
          <w:rFonts w:ascii="Times New Roman" w:hAnsi="Times New Roman" w:cs="Times New Roman"/>
          <w:sz w:val="26"/>
          <w:szCs w:val="26"/>
        </w:rPr>
      </w:pPr>
    </w:p>
    <w:p w:rsidR="00AA3EF7" w:rsidRPr="00AA3EF7" w:rsidRDefault="00AA3EF7" w:rsidP="00AA3EF7">
      <w:pPr>
        <w:spacing w:after="0" w:line="240" w:lineRule="auto"/>
        <w:jc w:val="right"/>
        <w:rPr>
          <w:rFonts w:ascii="Times New Roman" w:hAnsi="Times New Roman" w:cs="Times New Roman"/>
          <w:sz w:val="24"/>
          <w:szCs w:val="24"/>
        </w:rPr>
      </w:pPr>
      <w:r w:rsidRPr="00AA3EF7">
        <w:rPr>
          <w:rFonts w:ascii="Times New Roman" w:hAnsi="Times New Roman" w:cs="Times New Roman"/>
          <w:sz w:val="24"/>
          <w:szCs w:val="24"/>
        </w:rPr>
        <w:lastRenderedPageBreak/>
        <w:t>Утвержден</w:t>
      </w:r>
      <w:r>
        <w:rPr>
          <w:rFonts w:ascii="Times New Roman" w:hAnsi="Times New Roman" w:cs="Times New Roman"/>
          <w:sz w:val="24"/>
          <w:szCs w:val="24"/>
        </w:rPr>
        <w:t>а</w:t>
      </w:r>
    </w:p>
    <w:p w:rsidR="00AA3EF7" w:rsidRDefault="00AA3EF7" w:rsidP="00AA3EF7">
      <w:pPr>
        <w:spacing w:after="0" w:line="240" w:lineRule="auto"/>
        <w:jc w:val="right"/>
        <w:rPr>
          <w:rFonts w:ascii="Times New Roman" w:hAnsi="Times New Roman" w:cs="Times New Roman"/>
          <w:sz w:val="24"/>
          <w:szCs w:val="24"/>
        </w:rPr>
      </w:pPr>
      <w:r w:rsidRPr="00AA3EF7">
        <w:rPr>
          <w:rFonts w:ascii="Times New Roman" w:hAnsi="Times New Roman" w:cs="Times New Roman"/>
          <w:sz w:val="24"/>
          <w:szCs w:val="24"/>
        </w:rPr>
        <w:t>Постановлением</w:t>
      </w:r>
      <w:r>
        <w:rPr>
          <w:rFonts w:ascii="Times New Roman" w:hAnsi="Times New Roman" w:cs="Times New Roman"/>
          <w:sz w:val="24"/>
          <w:szCs w:val="24"/>
        </w:rPr>
        <w:t xml:space="preserve"> </w:t>
      </w:r>
      <w:r w:rsidRPr="00AA3EF7">
        <w:rPr>
          <w:rFonts w:ascii="Times New Roman" w:hAnsi="Times New Roman" w:cs="Times New Roman"/>
          <w:sz w:val="24"/>
          <w:szCs w:val="24"/>
        </w:rPr>
        <w:t xml:space="preserve">администрации </w:t>
      </w:r>
    </w:p>
    <w:p w:rsidR="00AA3EF7" w:rsidRDefault="00AA3EF7" w:rsidP="00AA3EF7">
      <w:pPr>
        <w:spacing w:after="0" w:line="240" w:lineRule="auto"/>
        <w:jc w:val="right"/>
        <w:rPr>
          <w:rFonts w:ascii="Times New Roman" w:hAnsi="Times New Roman" w:cs="Times New Roman"/>
          <w:sz w:val="24"/>
          <w:szCs w:val="24"/>
        </w:rPr>
      </w:pPr>
      <w:r w:rsidRPr="00AA3EF7">
        <w:rPr>
          <w:rFonts w:ascii="Times New Roman" w:hAnsi="Times New Roman" w:cs="Times New Roman"/>
          <w:sz w:val="24"/>
          <w:szCs w:val="24"/>
        </w:rPr>
        <w:t>Андреевского сельского поселения</w:t>
      </w:r>
    </w:p>
    <w:p w:rsidR="00AA3EF7" w:rsidRPr="00AA3EF7" w:rsidRDefault="00AA3EF7" w:rsidP="00AA3EF7">
      <w:pPr>
        <w:spacing w:after="0" w:line="240" w:lineRule="auto"/>
        <w:jc w:val="right"/>
        <w:rPr>
          <w:rFonts w:ascii="Times New Roman" w:hAnsi="Times New Roman" w:cs="Times New Roman"/>
          <w:sz w:val="28"/>
          <w:szCs w:val="28"/>
        </w:rPr>
      </w:pPr>
      <w:r w:rsidRPr="00AA3EF7">
        <w:rPr>
          <w:rFonts w:ascii="Times New Roman" w:hAnsi="Times New Roman" w:cs="Times New Roman"/>
          <w:sz w:val="24"/>
          <w:szCs w:val="24"/>
        </w:rPr>
        <w:t>от2</w:t>
      </w:r>
      <w:r>
        <w:rPr>
          <w:rFonts w:ascii="Times New Roman" w:hAnsi="Times New Roman" w:cs="Times New Roman"/>
          <w:sz w:val="24"/>
          <w:szCs w:val="24"/>
        </w:rPr>
        <w:t>8</w:t>
      </w:r>
      <w:r w:rsidRPr="00AA3EF7">
        <w:rPr>
          <w:rFonts w:ascii="Times New Roman" w:hAnsi="Times New Roman" w:cs="Times New Roman"/>
          <w:sz w:val="24"/>
          <w:szCs w:val="24"/>
        </w:rPr>
        <w:t xml:space="preserve"> декабря 2022г №</w:t>
      </w:r>
      <w:r>
        <w:rPr>
          <w:rFonts w:ascii="Times New Roman" w:hAnsi="Times New Roman" w:cs="Times New Roman"/>
          <w:sz w:val="24"/>
          <w:szCs w:val="24"/>
        </w:rPr>
        <w:t>184</w:t>
      </w:r>
    </w:p>
    <w:p w:rsidR="00AA3EF7" w:rsidRPr="00AA3EF7" w:rsidRDefault="00AA3EF7" w:rsidP="00AA3EF7">
      <w:pPr>
        <w:jc w:val="right"/>
        <w:rPr>
          <w:rFonts w:ascii="Times New Roman" w:hAnsi="Times New Roman" w:cs="Times New Roman"/>
          <w:sz w:val="28"/>
          <w:szCs w:val="28"/>
        </w:rPr>
      </w:pPr>
    </w:p>
    <w:p w:rsidR="00AA3EF7" w:rsidRPr="00AA3EF7" w:rsidRDefault="00AA3EF7" w:rsidP="00AA3EF7">
      <w:pPr>
        <w:jc w:val="right"/>
        <w:rPr>
          <w:rFonts w:ascii="Times New Roman" w:hAnsi="Times New Roman" w:cs="Times New Roman"/>
          <w:sz w:val="28"/>
          <w:szCs w:val="28"/>
        </w:rPr>
      </w:pPr>
    </w:p>
    <w:p w:rsidR="00AA3EF7" w:rsidRPr="00AA3EF7" w:rsidRDefault="00AA3EF7" w:rsidP="00AA3EF7">
      <w:pPr>
        <w:jc w:val="right"/>
        <w:rPr>
          <w:rFonts w:ascii="Times New Roman" w:hAnsi="Times New Roman" w:cs="Times New Roman"/>
          <w:sz w:val="28"/>
          <w:szCs w:val="28"/>
        </w:rPr>
      </w:pPr>
    </w:p>
    <w:p w:rsidR="00AA3EF7" w:rsidRPr="00AA3EF7" w:rsidRDefault="00AA3EF7" w:rsidP="00AA3EF7">
      <w:pPr>
        <w:jc w:val="right"/>
        <w:rPr>
          <w:rFonts w:ascii="Times New Roman" w:hAnsi="Times New Roman" w:cs="Times New Roman"/>
          <w:sz w:val="28"/>
          <w:szCs w:val="28"/>
        </w:rPr>
      </w:pPr>
    </w:p>
    <w:p w:rsidR="00AA3EF7" w:rsidRPr="00AA3EF7" w:rsidRDefault="00AA3EF7" w:rsidP="00AA3EF7">
      <w:pPr>
        <w:jc w:val="center"/>
        <w:rPr>
          <w:rFonts w:ascii="Times New Roman" w:hAnsi="Times New Roman" w:cs="Times New Roman"/>
          <w:b/>
          <w:sz w:val="28"/>
          <w:szCs w:val="28"/>
        </w:rPr>
      </w:pPr>
    </w:p>
    <w:p w:rsidR="00AA3EF7" w:rsidRPr="00AA3EF7" w:rsidRDefault="00F645A9" w:rsidP="00AA3EF7">
      <w:pPr>
        <w:pStyle w:val="a3"/>
        <w:spacing w:before="0" w:beforeAutospacing="0" w:after="0"/>
        <w:jc w:val="center"/>
        <w:rPr>
          <w:b/>
          <w:sz w:val="28"/>
          <w:szCs w:val="28"/>
        </w:rPr>
      </w:pPr>
      <w:r>
        <w:rPr>
          <w:b/>
          <w:sz w:val="28"/>
          <w:szCs w:val="28"/>
        </w:rPr>
        <w:t xml:space="preserve">Муниципальная </w:t>
      </w:r>
      <w:r w:rsidR="00AA3EF7" w:rsidRPr="00AA3EF7">
        <w:rPr>
          <w:b/>
          <w:sz w:val="28"/>
          <w:szCs w:val="28"/>
        </w:rPr>
        <w:t>программа</w:t>
      </w:r>
    </w:p>
    <w:p w:rsidR="00F645A9" w:rsidRDefault="00AA3EF7" w:rsidP="00AA3EF7">
      <w:pPr>
        <w:pStyle w:val="a3"/>
        <w:spacing w:before="0" w:beforeAutospacing="0" w:after="0"/>
        <w:jc w:val="center"/>
        <w:rPr>
          <w:rStyle w:val="a8"/>
          <w:sz w:val="28"/>
          <w:szCs w:val="28"/>
        </w:rPr>
      </w:pPr>
      <w:r w:rsidRPr="00AA3EF7">
        <w:rPr>
          <w:rStyle w:val="a8"/>
          <w:sz w:val="28"/>
          <w:szCs w:val="28"/>
        </w:rPr>
        <w:t>«Профилактика терроризма, экстремистской деятельности, межнациональных</w:t>
      </w:r>
    </w:p>
    <w:p w:rsidR="00AA3EF7" w:rsidRPr="00AA3EF7" w:rsidRDefault="00AA3EF7" w:rsidP="00AA3EF7">
      <w:pPr>
        <w:pStyle w:val="a3"/>
        <w:spacing w:before="0" w:beforeAutospacing="0" w:after="0"/>
        <w:jc w:val="center"/>
        <w:rPr>
          <w:rStyle w:val="a8"/>
          <w:sz w:val="28"/>
          <w:szCs w:val="28"/>
        </w:rPr>
      </w:pPr>
      <w:r w:rsidRPr="00AA3EF7">
        <w:rPr>
          <w:rStyle w:val="a8"/>
          <w:sz w:val="28"/>
          <w:szCs w:val="28"/>
        </w:rPr>
        <w:t xml:space="preserve"> и межконфессиональных конфликтов на территории </w:t>
      </w:r>
      <w:r>
        <w:rPr>
          <w:rStyle w:val="a8"/>
          <w:sz w:val="28"/>
          <w:szCs w:val="28"/>
        </w:rPr>
        <w:t>Андреевского</w:t>
      </w:r>
      <w:r w:rsidRPr="00AA3EF7">
        <w:rPr>
          <w:rStyle w:val="a8"/>
          <w:sz w:val="28"/>
          <w:szCs w:val="28"/>
        </w:rPr>
        <w:t xml:space="preserve"> сельского поселения Темниковского муниципального района Республики Мордовия </w:t>
      </w:r>
    </w:p>
    <w:p w:rsidR="00AA3EF7" w:rsidRDefault="00AA3EF7" w:rsidP="00AA3EF7">
      <w:pPr>
        <w:pStyle w:val="a3"/>
        <w:spacing w:before="0" w:beforeAutospacing="0" w:after="0"/>
        <w:jc w:val="center"/>
        <w:rPr>
          <w:rStyle w:val="a8"/>
          <w:sz w:val="28"/>
          <w:szCs w:val="28"/>
        </w:rPr>
      </w:pPr>
      <w:r w:rsidRPr="00AA3EF7">
        <w:rPr>
          <w:rStyle w:val="a8"/>
          <w:sz w:val="28"/>
          <w:szCs w:val="28"/>
        </w:rPr>
        <w:t>на 2023–2027 годы»</w:t>
      </w:r>
    </w:p>
    <w:p w:rsidR="00F645A9" w:rsidRDefault="00F645A9" w:rsidP="00AA3EF7">
      <w:pPr>
        <w:pStyle w:val="a3"/>
        <w:spacing w:before="0" w:beforeAutospacing="0" w:after="0"/>
        <w:jc w:val="center"/>
        <w:rPr>
          <w:rStyle w:val="a8"/>
          <w:sz w:val="28"/>
          <w:szCs w:val="28"/>
        </w:rPr>
      </w:pPr>
    </w:p>
    <w:p w:rsidR="00F645A9" w:rsidRPr="00AA3EF7" w:rsidRDefault="00F645A9" w:rsidP="00AA3EF7">
      <w:pPr>
        <w:pStyle w:val="a3"/>
        <w:spacing w:before="0" w:beforeAutospacing="0" w:after="0"/>
        <w:jc w:val="center"/>
        <w:rPr>
          <w:sz w:val="28"/>
          <w:szCs w:val="28"/>
        </w:rPr>
      </w:pPr>
    </w:p>
    <w:p w:rsidR="00AA3EF7" w:rsidRDefault="00AA3EF7" w:rsidP="00AA3EF7">
      <w:pPr>
        <w:rPr>
          <w:rFonts w:ascii="Times New Roman" w:hAnsi="Times New Roman" w:cs="Times New Roman"/>
          <w:b/>
          <w:sz w:val="28"/>
          <w:szCs w:val="28"/>
        </w:rPr>
      </w:pPr>
      <w:r w:rsidRPr="00AA3EF7">
        <w:rPr>
          <w:rFonts w:ascii="Times New Roman" w:hAnsi="Times New Roman" w:cs="Times New Roman"/>
          <w:b/>
          <w:sz w:val="28"/>
          <w:szCs w:val="28"/>
        </w:rPr>
        <w:t xml:space="preserve">                                                                    </w:t>
      </w:r>
      <w:r w:rsidR="00F645A9">
        <w:rPr>
          <w:rFonts w:ascii="Times New Roman" w:hAnsi="Times New Roman" w:cs="Times New Roman"/>
          <w:b/>
          <w:sz w:val="28"/>
          <w:szCs w:val="28"/>
        </w:rPr>
        <w:t>д</w:t>
      </w:r>
      <w:r w:rsidRPr="00AA3EF7">
        <w:rPr>
          <w:rFonts w:ascii="Times New Roman" w:hAnsi="Times New Roman" w:cs="Times New Roman"/>
          <w:b/>
          <w:sz w:val="28"/>
          <w:szCs w:val="28"/>
        </w:rPr>
        <w:t xml:space="preserve">. </w:t>
      </w:r>
      <w:r w:rsidR="00F645A9">
        <w:rPr>
          <w:rFonts w:ascii="Times New Roman" w:hAnsi="Times New Roman" w:cs="Times New Roman"/>
          <w:b/>
          <w:sz w:val="28"/>
          <w:szCs w:val="28"/>
        </w:rPr>
        <w:t>Андреевка</w:t>
      </w: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AD6D4E" w:rsidRDefault="00AA3EF7" w:rsidP="00AD6D4E">
      <w:pPr>
        <w:ind w:left="708"/>
        <w:rPr>
          <w:rFonts w:ascii="Times New Roman" w:hAnsi="Times New Roman" w:cs="Times New Roman"/>
          <w:b/>
          <w:sz w:val="28"/>
          <w:szCs w:val="28"/>
        </w:rPr>
      </w:pPr>
      <w:r w:rsidRPr="00AA3EF7">
        <w:rPr>
          <w:rFonts w:ascii="Times New Roman" w:hAnsi="Times New Roman" w:cs="Times New Roman"/>
          <w:b/>
          <w:sz w:val="28"/>
          <w:szCs w:val="28"/>
        </w:rPr>
        <w:t xml:space="preserve">                                                     </w:t>
      </w:r>
    </w:p>
    <w:p w:rsidR="00AD6D4E" w:rsidRDefault="00AD6D4E" w:rsidP="00AD6D4E">
      <w:pPr>
        <w:ind w:left="708"/>
        <w:rPr>
          <w:rFonts w:ascii="Times New Roman" w:hAnsi="Times New Roman" w:cs="Times New Roman"/>
          <w:b/>
          <w:sz w:val="28"/>
          <w:szCs w:val="28"/>
        </w:rPr>
      </w:pPr>
    </w:p>
    <w:p w:rsidR="00AD6D4E" w:rsidRDefault="00AD6D4E" w:rsidP="00AD6D4E">
      <w:pPr>
        <w:ind w:left="708"/>
        <w:rPr>
          <w:rFonts w:ascii="Times New Roman" w:hAnsi="Times New Roman" w:cs="Times New Roman"/>
          <w:b/>
          <w:sz w:val="28"/>
          <w:szCs w:val="28"/>
        </w:rPr>
      </w:pPr>
    </w:p>
    <w:p w:rsidR="00AA3EF7" w:rsidRPr="00AD6D4E" w:rsidRDefault="00AA3EF7" w:rsidP="00AD6D4E">
      <w:pPr>
        <w:ind w:left="708"/>
        <w:jc w:val="center"/>
        <w:rPr>
          <w:rFonts w:ascii="Times New Roman" w:hAnsi="Times New Roman" w:cs="Times New Roman"/>
          <w:b/>
          <w:sz w:val="26"/>
          <w:szCs w:val="26"/>
        </w:rPr>
      </w:pPr>
      <w:r w:rsidRPr="00AD6D4E">
        <w:rPr>
          <w:rFonts w:ascii="Times New Roman" w:hAnsi="Times New Roman" w:cs="Times New Roman"/>
          <w:b/>
          <w:sz w:val="26"/>
          <w:szCs w:val="26"/>
        </w:rPr>
        <w:t>П А С П О Р Т</w:t>
      </w:r>
    </w:p>
    <w:p w:rsidR="00F645A9" w:rsidRPr="00F645A9" w:rsidRDefault="00AA3EF7" w:rsidP="00AD6D4E">
      <w:pPr>
        <w:pStyle w:val="a3"/>
        <w:spacing w:before="0" w:beforeAutospacing="0" w:after="0"/>
        <w:ind w:left="708"/>
        <w:jc w:val="center"/>
        <w:rPr>
          <w:rStyle w:val="a8"/>
          <w:sz w:val="26"/>
          <w:szCs w:val="26"/>
        </w:rPr>
      </w:pPr>
      <w:r w:rsidRPr="00AD6D4E">
        <w:rPr>
          <w:b/>
          <w:sz w:val="26"/>
          <w:szCs w:val="26"/>
        </w:rPr>
        <w:t>муниципальной программы</w:t>
      </w:r>
      <w:r w:rsidRPr="00F645A9">
        <w:rPr>
          <w:b/>
          <w:sz w:val="26"/>
          <w:szCs w:val="26"/>
        </w:rPr>
        <w:t xml:space="preserve"> </w:t>
      </w:r>
      <w:r w:rsidRPr="00F645A9">
        <w:rPr>
          <w:rStyle w:val="a8"/>
          <w:sz w:val="26"/>
          <w:szCs w:val="26"/>
        </w:rPr>
        <w:t xml:space="preserve">«Профилактика терроризма, экстремистской деятельности, межнациональных и межконфессиональных конфликтов </w:t>
      </w:r>
    </w:p>
    <w:p w:rsidR="00F645A9" w:rsidRPr="00F645A9" w:rsidRDefault="00AA3EF7" w:rsidP="00AA3EF7">
      <w:pPr>
        <w:pStyle w:val="a3"/>
        <w:spacing w:before="0" w:beforeAutospacing="0" w:after="0"/>
        <w:jc w:val="center"/>
        <w:rPr>
          <w:sz w:val="26"/>
          <w:szCs w:val="26"/>
        </w:rPr>
      </w:pPr>
      <w:r w:rsidRPr="00F645A9">
        <w:rPr>
          <w:rStyle w:val="a8"/>
          <w:sz w:val="26"/>
          <w:szCs w:val="26"/>
        </w:rPr>
        <w:t xml:space="preserve">на территории Андреевского сельского поселения Темниковского муниципального района Республики Мордовия </w:t>
      </w:r>
    </w:p>
    <w:p w:rsidR="00AA3EF7" w:rsidRPr="00F645A9" w:rsidRDefault="00AA3EF7" w:rsidP="00F645A9">
      <w:pPr>
        <w:pStyle w:val="a3"/>
        <w:spacing w:before="0" w:beforeAutospacing="0" w:after="0"/>
        <w:jc w:val="center"/>
        <w:rPr>
          <w:sz w:val="26"/>
          <w:szCs w:val="26"/>
        </w:rPr>
      </w:pPr>
      <w:r w:rsidRPr="00F645A9">
        <w:rPr>
          <w:rStyle w:val="a8"/>
          <w:sz w:val="26"/>
          <w:szCs w:val="26"/>
        </w:rPr>
        <w:t>на 2023–2027 годы»</w:t>
      </w:r>
    </w:p>
    <w:p w:rsidR="00AA3EF7" w:rsidRPr="00F645A9" w:rsidRDefault="00AA3EF7" w:rsidP="00F645A9">
      <w:pPr>
        <w:spacing w:after="0" w:line="240" w:lineRule="auto"/>
        <w:jc w:val="both"/>
        <w:rPr>
          <w:rFonts w:ascii="Times New Roman" w:hAnsi="Times New Roman" w:cs="Times New Roman"/>
          <w:b/>
          <w:sz w:val="26"/>
          <w:szCs w:val="26"/>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64"/>
        <w:gridCol w:w="6120"/>
      </w:tblGrid>
      <w:tr w:rsidR="00AA3EF7" w:rsidRPr="00F645A9" w:rsidTr="00BC3E1F">
        <w:tc>
          <w:tcPr>
            <w:tcW w:w="3764" w:type="dxa"/>
            <w:tcBorders>
              <w:bottom w:val="single" w:sz="4" w:space="0" w:color="auto"/>
            </w:tcBorders>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Наименование Программы</w:t>
            </w:r>
          </w:p>
        </w:tc>
        <w:tc>
          <w:tcPr>
            <w:tcW w:w="6120" w:type="dxa"/>
            <w:tcBorders>
              <w:bottom w:val="single" w:sz="4" w:space="0" w:color="auto"/>
            </w:tcBorders>
            <w:hideMark/>
          </w:tcPr>
          <w:p w:rsidR="00AA3EF7" w:rsidRPr="00F645A9" w:rsidRDefault="00AA3EF7" w:rsidP="00F645A9">
            <w:pPr>
              <w:pStyle w:val="a3"/>
              <w:spacing w:before="0" w:beforeAutospacing="0" w:after="0"/>
              <w:jc w:val="both"/>
              <w:rPr>
                <w:b/>
              </w:rPr>
            </w:pPr>
            <w:r w:rsidRPr="00F645A9">
              <w:t xml:space="preserve">Муниципальная  программа </w:t>
            </w:r>
            <w:r w:rsidRPr="00F645A9">
              <w:rPr>
                <w:rStyle w:val="a8"/>
              </w:rPr>
              <w:t>«</w:t>
            </w:r>
            <w:r w:rsidRPr="00F645A9">
              <w:rPr>
                <w:rStyle w:val="a8"/>
                <w:b w:val="0"/>
              </w:rPr>
              <w:t>Профилактика терроризма, экстремистской деятельности, межнациональных и межконфессиональных конфликтов на территории Андреевского</w:t>
            </w:r>
            <w:r w:rsidR="00F645A9" w:rsidRPr="00F645A9">
              <w:rPr>
                <w:rStyle w:val="a8"/>
                <w:b w:val="0"/>
              </w:rPr>
              <w:t xml:space="preserve"> </w:t>
            </w:r>
            <w:r w:rsidRPr="00F645A9">
              <w:rPr>
                <w:rStyle w:val="a8"/>
                <w:b w:val="0"/>
              </w:rPr>
              <w:t xml:space="preserve">сельского поселения Темниковского  муниципального района Республики Мордовия </w:t>
            </w:r>
          </w:p>
          <w:p w:rsidR="00AA3EF7" w:rsidRPr="00F645A9" w:rsidRDefault="00AA3EF7" w:rsidP="00F645A9">
            <w:pPr>
              <w:pStyle w:val="a3"/>
              <w:spacing w:before="0" w:beforeAutospacing="0" w:after="0"/>
              <w:jc w:val="both"/>
            </w:pPr>
            <w:r w:rsidRPr="00F645A9">
              <w:rPr>
                <w:rStyle w:val="a8"/>
                <w:b w:val="0"/>
              </w:rPr>
              <w:t>на 2023–2027 годы»</w:t>
            </w:r>
            <w:r w:rsidR="00F645A9" w:rsidRPr="00F645A9">
              <w:rPr>
                <w:rStyle w:val="a8"/>
                <w:b w:val="0"/>
              </w:rPr>
              <w:t xml:space="preserve"> </w:t>
            </w:r>
            <w:r w:rsidRPr="00F645A9">
              <w:t xml:space="preserve"> (далее по тексту - Программа)</w:t>
            </w:r>
          </w:p>
        </w:tc>
      </w:tr>
      <w:tr w:rsidR="00AA3EF7" w:rsidRPr="00F645A9" w:rsidTr="00BC3E1F">
        <w:tc>
          <w:tcPr>
            <w:tcW w:w="3764" w:type="dxa"/>
            <w:tcBorders>
              <w:top w:val="single" w:sz="4" w:space="0" w:color="auto"/>
            </w:tcBorders>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Основание для разработки Программы</w:t>
            </w:r>
          </w:p>
        </w:tc>
        <w:tc>
          <w:tcPr>
            <w:tcW w:w="6120" w:type="dxa"/>
            <w:tcBorders>
              <w:top w:val="single" w:sz="4" w:space="0" w:color="auto"/>
            </w:tcBorders>
            <w:hideMark/>
          </w:tcPr>
          <w:p w:rsidR="00F645A9" w:rsidRPr="00F645A9" w:rsidRDefault="00AA3EF7" w:rsidP="00F645A9">
            <w:pPr>
              <w:pStyle w:val="a3"/>
              <w:spacing w:before="0" w:beforeAutospacing="0" w:after="0"/>
              <w:jc w:val="both"/>
            </w:pPr>
            <w:r w:rsidRPr="00F645A9">
              <w:t xml:space="preserve">Федеральный закон от 06.10.2003 № 131-ФЗ «Об общих принципах организации местного самоуправления в Российской Федерации», </w:t>
            </w:r>
          </w:p>
          <w:p w:rsidR="00AA3EF7" w:rsidRPr="00F645A9" w:rsidRDefault="00AA3EF7" w:rsidP="00F645A9">
            <w:pPr>
              <w:pStyle w:val="a3"/>
              <w:spacing w:before="0" w:beforeAutospacing="0" w:after="0"/>
              <w:jc w:val="both"/>
            </w:pPr>
            <w:r w:rsidRPr="00F645A9">
              <w:t>Федеральный закон от 06.03.2006  № 35-ФЗ «О противодействии терроризму»,</w:t>
            </w:r>
          </w:p>
          <w:p w:rsidR="00AA3EF7" w:rsidRPr="00F645A9" w:rsidRDefault="00AA3EF7" w:rsidP="00F645A9">
            <w:pPr>
              <w:pStyle w:val="a3"/>
              <w:spacing w:before="0" w:beforeAutospacing="0" w:after="0"/>
              <w:jc w:val="both"/>
            </w:pPr>
            <w:r w:rsidRPr="00F645A9">
              <w:t xml:space="preserve"> Федеральный закон от 25.07.2002 № 114-ФЗ «О противодействии экстремистской деятельности» </w:t>
            </w:r>
          </w:p>
          <w:p w:rsidR="00AA3EF7" w:rsidRPr="00F645A9" w:rsidRDefault="00AA3EF7" w:rsidP="00F645A9">
            <w:pPr>
              <w:pStyle w:val="a3"/>
              <w:spacing w:before="0" w:beforeAutospacing="0" w:after="0"/>
              <w:jc w:val="both"/>
            </w:pPr>
            <w:r w:rsidRPr="00F645A9">
              <w:t>Устав Андреевского  сельского поселения;</w:t>
            </w:r>
          </w:p>
        </w:tc>
      </w:tr>
      <w:tr w:rsidR="00AA3EF7" w:rsidRPr="00F645A9" w:rsidTr="00BC3E1F">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 xml:space="preserve">Заказчик Программы </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Администрация Андреевского сельского поселения Темниковского муниципального района Республики Мордовия  (далее по тексту - Администрация Андреевского  сельского поселения)</w:t>
            </w:r>
          </w:p>
        </w:tc>
      </w:tr>
      <w:tr w:rsidR="00AA3EF7" w:rsidRPr="00F645A9" w:rsidTr="00BC3E1F">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Разработчик Программы</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Администрация Андреевского сельского поселения </w:t>
            </w:r>
          </w:p>
        </w:tc>
      </w:tr>
      <w:tr w:rsidR="00AA3EF7" w:rsidRPr="00F645A9" w:rsidTr="00BC3E1F">
        <w:trPr>
          <w:trHeight w:val="540"/>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Цели Программы</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реализация на территории Андреевского  сельского поселения государственной политики в области профилактики терроризма и экстремизма в Российской Федерации;</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-совершенствование системы профилактических мер антитеррористической и анти экстремистской направленности;</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предупреждение террористических и экстремистских проявлений на территории Андреевского  сельского поселения;</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укрепление межнационального согласия;</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достижение взаимопонимания и взаимного уважения в вопросах межэтнического и межкультурного сотрудничества. </w:t>
            </w:r>
          </w:p>
        </w:tc>
      </w:tr>
      <w:tr w:rsidR="00AA3EF7" w:rsidRPr="00F645A9" w:rsidTr="00F645A9">
        <w:trPr>
          <w:trHeight w:val="1408"/>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Задачи Программы</w:t>
            </w:r>
          </w:p>
        </w:tc>
        <w:tc>
          <w:tcPr>
            <w:tcW w:w="6120" w:type="dxa"/>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-повышение уровня межведомственного взаимодействия по профилактике терроризма и экстремизма;</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-сведение к минимуму проявлений терроризма и экстремизма на территории Андреевского сельского поселения;</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-усиление антитеррористической защищенности объектов социальной сферы и мест массового пребывания людей;</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lastRenderedPageBreak/>
              <w:t>-привлечение граждан, общественных организаций, средств массовой информации для обеспечения максимальной эффективности деятельности по профилактике терроризма и экстремизма;</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проведение воспитательной, пропагандистской работы с населением сельского поселения, направленной на предупреждение террористической и экстремистской деятельности, повышения бдительности населения </w:t>
            </w:r>
          </w:p>
        </w:tc>
      </w:tr>
      <w:tr w:rsidR="00AA3EF7" w:rsidRPr="00F645A9" w:rsidTr="00BC3E1F">
        <w:trPr>
          <w:trHeight w:val="774"/>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lastRenderedPageBreak/>
              <w:t xml:space="preserve">Сроки реализации </w:t>
            </w:r>
          </w:p>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Программы</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2023 – 2027 годы</w:t>
            </w:r>
          </w:p>
        </w:tc>
      </w:tr>
      <w:tr w:rsidR="00AA3EF7" w:rsidRPr="00F645A9" w:rsidTr="00BC3E1F">
        <w:trPr>
          <w:trHeight w:val="1344"/>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Исполнители основных мероприятий</w:t>
            </w:r>
            <w:r w:rsidR="00F645A9">
              <w:rPr>
                <w:rFonts w:ascii="Times New Roman" w:hAnsi="Times New Roman" w:cs="Times New Roman"/>
                <w:b/>
                <w:sz w:val="24"/>
                <w:szCs w:val="24"/>
              </w:rPr>
              <w:t xml:space="preserve"> </w:t>
            </w:r>
            <w:r w:rsidRPr="00F645A9">
              <w:rPr>
                <w:rFonts w:ascii="Times New Roman" w:hAnsi="Times New Roman" w:cs="Times New Roman"/>
                <w:b/>
                <w:sz w:val="24"/>
                <w:szCs w:val="24"/>
              </w:rPr>
              <w:t>Программы</w:t>
            </w:r>
          </w:p>
        </w:tc>
        <w:tc>
          <w:tcPr>
            <w:tcW w:w="6120" w:type="dxa"/>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Администрация Андреевского сельского поселения Темниковского муниципального района Республики Мордовия , </w:t>
            </w:r>
          </w:p>
          <w:p w:rsid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Участковый уполномоченный полиции</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(по согласованию), </w:t>
            </w:r>
          </w:p>
          <w:p w:rsidR="00AA3EF7" w:rsidRPr="00F645A9" w:rsidRDefault="00F645A9" w:rsidP="00F645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ОО</w:t>
            </w:r>
            <w:r w:rsidR="00AA3EF7" w:rsidRPr="00F645A9">
              <w:rPr>
                <w:rFonts w:ascii="Times New Roman" w:hAnsi="Times New Roman" w:cs="Times New Roman"/>
                <w:sz w:val="24"/>
                <w:szCs w:val="24"/>
              </w:rPr>
              <w:t>Ш</w:t>
            </w:r>
            <w:r>
              <w:rPr>
                <w:rFonts w:ascii="Times New Roman" w:hAnsi="Times New Roman" w:cs="Times New Roman"/>
                <w:sz w:val="24"/>
                <w:szCs w:val="24"/>
              </w:rPr>
              <w:t xml:space="preserve"> Андреевская</w:t>
            </w:r>
            <w:r w:rsidR="00AA3EF7" w:rsidRPr="00F645A9">
              <w:rPr>
                <w:rFonts w:ascii="Times New Roman" w:hAnsi="Times New Roman" w:cs="Times New Roman"/>
                <w:sz w:val="24"/>
                <w:szCs w:val="24"/>
              </w:rPr>
              <w:t xml:space="preserve"> ,</w:t>
            </w:r>
            <w:r>
              <w:rPr>
                <w:rFonts w:ascii="Times New Roman" w:hAnsi="Times New Roman" w:cs="Times New Roman"/>
                <w:sz w:val="24"/>
                <w:szCs w:val="24"/>
              </w:rPr>
              <w:t xml:space="preserve">Андреевский </w:t>
            </w:r>
            <w:r w:rsidR="00AA3EF7" w:rsidRPr="00F645A9">
              <w:rPr>
                <w:rFonts w:ascii="Times New Roman" w:hAnsi="Times New Roman" w:cs="Times New Roman"/>
                <w:sz w:val="24"/>
                <w:szCs w:val="24"/>
              </w:rPr>
              <w:t xml:space="preserve">СК, </w:t>
            </w:r>
            <w:r>
              <w:rPr>
                <w:rFonts w:ascii="Times New Roman" w:hAnsi="Times New Roman" w:cs="Times New Roman"/>
                <w:sz w:val="24"/>
                <w:szCs w:val="24"/>
              </w:rPr>
              <w:t xml:space="preserve">Андреевская </w:t>
            </w:r>
            <w:r w:rsidR="00AA3EF7" w:rsidRPr="00F645A9">
              <w:rPr>
                <w:rFonts w:ascii="Times New Roman" w:hAnsi="Times New Roman" w:cs="Times New Roman"/>
                <w:sz w:val="24"/>
                <w:szCs w:val="24"/>
              </w:rPr>
              <w:t>библиотек</w:t>
            </w:r>
            <w:r>
              <w:rPr>
                <w:rFonts w:ascii="Times New Roman" w:hAnsi="Times New Roman" w:cs="Times New Roman"/>
                <w:sz w:val="24"/>
                <w:szCs w:val="24"/>
              </w:rPr>
              <w:t>а</w:t>
            </w:r>
            <w:r w:rsidR="00AA3EF7" w:rsidRPr="00F645A9">
              <w:rPr>
                <w:rFonts w:ascii="Times New Roman" w:hAnsi="Times New Roman" w:cs="Times New Roman"/>
                <w:sz w:val="24"/>
                <w:szCs w:val="24"/>
              </w:rPr>
              <w:t xml:space="preserve"> (по согласованию)</w:t>
            </w:r>
          </w:p>
        </w:tc>
      </w:tr>
      <w:tr w:rsidR="00AA3EF7" w:rsidRPr="00F645A9" w:rsidTr="00BC3E1F">
        <w:trPr>
          <w:trHeight w:val="529"/>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Объем и источники финансирования Программы</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общие затраты на реализацию Программы составляют 5,0 тыс.рублей, из них по годам:</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2023 год – 1.0;</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2024 год –  1,0;</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2025 год –  1,0.</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2026 год   -1,0 </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2027 год   -1,0</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Финансирование Программы производится из средств бюджета Андреевского  сельского поселения Темниковского муниципального  района Республики Мордовия  </w:t>
            </w:r>
          </w:p>
        </w:tc>
      </w:tr>
      <w:tr w:rsidR="00AA3EF7" w:rsidRPr="00F645A9" w:rsidTr="00BC3E1F">
        <w:trPr>
          <w:trHeight w:val="529"/>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Ожидаемые результаты реализации Программы</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-Усиление антитеррористической защищенности потенциально опасных объектов, мест массового пребывания людей и объектов жизнеобеспечения, осуществляющих свою деятельность на территории Андреевского сельского поселения;</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-Организация проведения информационно-пропагандистских мероприятий, направленных на раскрытие общественной опасности терроризма, оказание позитивного воздействия на граждан с целью формирования у них неприятия идеологии терроризма, угроз, порядку действий при их возникновении;</w:t>
            </w:r>
          </w:p>
          <w:p w:rsidR="00AA3EF7" w:rsidRPr="00F645A9" w:rsidRDefault="00AA3EF7" w:rsidP="00F645A9">
            <w:pPr>
              <w:pStyle w:val="a3"/>
              <w:spacing w:before="0" w:beforeAutospacing="0" w:after="0"/>
              <w:jc w:val="both"/>
            </w:pPr>
            <w:r w:rsidRPr="00F645A9">
              <w:t>- Уменьшение проявлений экстремизма и негативного отношения к лицам других национальностей и религиозных конфессий;</w:t>
            </w:r>
          </w:p>
          <w:p w:rsidR="00AA3EF7" w:rsidRPr="00F645A9" w:rsidRDefault="00AA3EF7" w:rsidP="00F645A9">
            <w:pPr>
              <w:pStyle w:val="a3"/>
              <w:spacing w:before="0" w:beforeAutospacing="0" w:after="0"/>
              <w:jc w:val="both"/>
            </w:pPr>
            <w:r w:rsidRPr="00F645A9">
              <w:t>-Формирование у граждан, проживающих на территории Андреевского сельского поселения,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-Формирование толерантности и межэтнической культуры в молодежной среде.</w:t>
            </w:r>
          </w:p>
        </w:tc>
      </w:tr>
    </w:tbl>
    <w:p w:rsidR="00AA3EF7" w:rsidRPr="00AA3EF7" w:rsidRDefault="00AA3EF7" w:rsidP="00AA3EF7">
      <w:pPr>
        <w:jc w:val="center"/>
        <w:rPr>
          <w:rFonts w:ascii="Times New Roman" w:hAnsi="Times New Roman" w:cs="Times New Roman"/>
          <w:b/>
          <w:sz w:val="28"/>
          <w:szCs w:val="28"/>
        </w:rPr>
      </w:pPr>
    </w:p>
    <w:p w:rsidR="00AA3EF7" w:rsidRPr="00AA3EF7" w:rsidRDefault="00AA3EF7" w:rsidP="006F48B4">
      <w:pPr>
        <w:spacing w:after="0" w:line="240" w:lineRule="auto"/>
        <w:jc w:val="center"/>
        <w:rPr>
          <w:rFonts w:ascii="Times New Roman" w:hAnsi="Times New Roman" w:cs="Times New Roman"/>
          <w:b/>
          <w:sz w:val="28"/>
          <w:szCs w:val="28"/>
        </w:rPr>
      </w:pPr>
      <w:r w:rsidRPr="00AA3EF7">
        <w:rPr>
          <w:rFonts w:ascii="Times New Roman" w:hAnsi="Times New Roman" w:cs="Times New Roman"/>
          <w:b/>
          <w:sz w:val="28"/>
          <w:szCs w:val="28"/>
        </w:rPr>
        <w:t>1. Содержание проблемы и обоснование необходимости ее решения программными методами</w:t>
      </w:r>
    </w:p>
    <w:p w:rsidR="00AA3EF7" w:rsidRPr="00AA3EF7" w:rsidRDefault="00AA3EF7" w:rsidP="006F48B4">
      <w:pPr>
        <w:spacing w:after="0" w:line="360" w:lineRule="auto"/>
        <w:jc w:val="both"/>
        <w:rPr>
          <w:rFonts w:ascii="Times New Roman" w:hAnsi="Times New Roman" w:cs="Times New Roman"/>
          <w:b/>
          <w:sz w:val="28"/>
          <w:szCs w:val="28"/>
        </w:rPr>
      </w:pP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b/>
          <w:sz w:val="28"/>
          <w:szCs w:val="28"/>
        </w:rPr>
        <w:tab/>
      </w:r>
      <w:r w:rsidRPr="00AA3EF7">
        <w:rPr>
          <w:rFonts w:ascii="Times New Roman" w:hAnsi="Times New Roman" w:cs="Times New Roman"/>
          <w:sz w:val="28"/>
          <w:szCs w:val="28"/>
        </w:rPr>
        <w:t xml:space="preserve">Ситуация в сфере борьбы с терроризмом и экстремизмом на территории Российской Федерации остается напряженной. Наличие на территории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Темниковского муниципального района жизненно важных объектов, мест массового пребывания людей является фактором возможного планирования террористических акций членами бандформирований, поэтому сохраняется реальная угроза безопасности жителей.</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ab/>
        <w:t>Наиболее остро стоит проблема антитеррористической защищенности объектов социальной сферы. В учреждениях здравоохранения, образования, культуры, в спортивных сооружениях  постоянно находится большое количество людей, в том числе и детей, а уровень материально-технической оснащенности указанных учреждений достаточно уязвим в террористическом отношении.</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ab/>
        <w:t xml:space="preserve">Практически на всех объектах социальной сферы на сегодняшний день имеются недостатки, а именно: отсутствие тревожной кнопки, системы оповещения и видеонаблюдения, металлических дверей и метало-детекторов. Во многих учреждениях требуется ремонт внешних ограждений, в некоторых внешние ограждения  вообще отсутствуют. Содержание круглосуточной охраны, создание оборудованных автомобильных стоянок на безопасном расстоянии от объектов социальной сферы не может полностью финансироваться за счет средств учреждений. Имеют место недостаточные знания и отсутствие практических навыков обучающихся, посетителей и работников учреждений правил поведения в чрезвычайных ситуациях, вызванных проявлениями терроризма и экстремизма. </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Настоящая Программа дает возможность улучшить антитеррористическую защищенность объектов социальной сферы, а также снизить существующую социальную напряженность, вызванную боязнью людей возникновения террористической угрозы. </w:t>
      </w:r>
    </w:p>
    <w:p w:rsidR="00AA3EF7" w:rsidRPr="00AA3EF7" w:rsidRDefault="00AA3EF7" w:rsidP="006F48B4">
      <w:pPr>
        <w:spacing w:after="0" w:line="360" w:lineRule="auto"/>
        <w:jc w:val="center"/>
        <w:rPr>
          <w:rFonts w:ascii="Times New Roman" w:hAnsi="Times New Roman" w:cs="Times New Roman"/>
          <w:b/>
          <w:sz w:val="28"/>
          <w:szCs w:val="28"/>
        </w:rPr>
      </w:pPr>
      <w:r w:rsidRPr="00AA3EF7">
        <w:rPr>
          <w:rFonts w:ascii="Times New Roman" w:hAnsi="Times New Roman" w:cs="Times New Roman"/>
          <w:b/>
          <w:sz w:val="28"/>
          <w:szCs w:val="28"/>
        </w:rPr>
        <w:t>2. Цели и задачи Программы</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lastRenderedPageBreak/>
        <w:t>2.1 Целями Программы являются:</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 xml:space="preserve">реализация на территории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государственной политики в области профилактики терроризма и экстремизма в Российской Федерации, совершенствование системы профилактических мер антитеррористической и анти экстремистской направленности;</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 xml:space="preserve">предупреждение террористических и экстремистских проявлений на территории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укрепление межнационального согласия;</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 xml:space="preserve">достижение взаимопонимания и взаимного уважения в вопросах межэтнического и межкультурного сотрудничества. </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Уменьшение проявлений экстремизма и негативного отношения к лицам других национальностей и религиозных конфессий;</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 xml:space="preserve">Формирование у граждан, проживающих на территории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Формирование толерантности и межэтнической культуры в молодежной среде, профилактика агрессивного поведения.</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2.2 Достижение целей обеспечивается решением следующих задач:</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 xml:space="preserve">- Информирование населения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по вопросам противодействия терроризму и экстремизму;</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Содействие правоохранительным органам в выявлении правонарушений и преступлений данной категории, а также ликвидации их последствий;</w:t>
      </w:r>
    </w:p>
    <w:p w:rsidR="00AA3EF7" w:rsidRPr="00AA3EF7" w:rsidRDefault="00AA3EF7" w:rsidP="006F48B4">
      <w:pPr>
        <w:spacing w:after="0" w:line="360" w:lineRule="auto"/>
        <w:ind w:hanging="360"/>
        <w:jc w:val="both"/>
        <w:rPr>
          <w:rFonts w:ascii="Times New Roman" w:hAnsi="Times New Roman" w:cs="Times New Roman"/>
          <w:sz w:val="28"/>
          <w:szCs w:val="28"/>
        </w:rPr>
      </w:pPr>
      <w:r w:rsidRPr="00AA3EF7">
        <w:rPr>
          <w:rFonts w:ascii="Times New Roman" w:hAnsi="Times New Roman" w:cs="Times New Roman"/>
          <w:sz w:val="28"/>
          <w:szCs w:val="28"/>
        </w:rPr>
        <w:t xml:space="preserve">     - Пропаганда толерантного поведения к людям других национальностей и религиозных  конфессий;</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 - Участие в воспитательной работе среди детей и молодежи, направленной на устранение причин и условий, способствующих совершению действий экстремистского характера;</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lastRenderedPageBreak/>
        <w:t>-  Недопущение наличия нацистской атрибутики или символики, иных элементов атрибутики или символики экстремистской направленности на объектах муниципальной инфраструктуры.</w:t>
      </w:r>
    </w:p>
    <w:p w:rsidR="00AA3EF7" w:rsidRPr="00AA3EF7" w:rsidRDefault="00AA3EF7" w:rsidP="006F48B4">
      <w:pPr>
        <w:spacing w:after="0" w:line="360" w:lineRule="auto"/>
        <w:jc w:val="center"/>
        <w:rPr>
          <w:rFonts w:ascii="Times New Roman" w:hAnsi="Times New Roman" w:cs="Times New Roman"/>
          <w:b/>
          <w:sz w:val="28"/>
          <w:szCs w:val="28"/>
        </w:rPr>
      </w:pPr>
      <w:r w:rsidRPr="00AA3EF7">
        <w:rPr>
          <w:rFonts w:ascii="Times New Roman" w:hAnsi="Times New Roman" w:cs="Times New Roman"/>
          <w:b/>
          <w:sz w:val="28"/>
          <w:szCs w:val="28"/>
        </w:rPr>
        <w:t>3. Сроки реализации Программы</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ab/>
        <w:t>Реализация Программы осуществляется  в период с 2023 года по 2027 год.</w:t>
      </w:r>
    </w:p>
    <w:p w:rsidR="00AA3EF7" w:rsidRPr="00AA3EF7" w:rsidRDefault="00AA3EF7" w:rsidP="006F48B4">
      <w:pPr>
        <w:spacing w:after="0" w:line="360" w:lineRule="auto"/>
        <w:jc w:val="center"/>
        <w:rPr>
          <w:rFonts w:ascii="Times New Roman" w:hAnsi="Times New Roman" w:cs="Times New Roman"/>
          <w:b/>
          <w:sz w:val="28"/>
          <w:szCs w:val="28"/>
        </w:rPr>
      </w:pPr>
      <w:r w:rsidRPr="00AA3EF7">
        <w:rPr>
          <w:rFonts w:ascii="Times New Roman" w:hAnsi="Times New Roman" w:cs="Times New Roman"/>
          <w:b/>
          <w:sz w:val="28"/>
          <w:szCs w:val="28"/>
        </w:rPr>
        <w:t>4. Ресурсное обеспечение Программы</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ab/>
        <w:t xml:space="preserve">Финансирование Программы предполагается осуществлять за счет целевых ассигнований бюджета сельского поселения. </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ab/>
        <w:t>Общий объем финансирования Программы составляет 5,0 тыс. рублей. По годам финансирование составляет: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AA3EF7" w:rsidRPr="00AA3EF7" w:rsidTr="00BC3E1F">
        <w:tc>
          <w:tcPr>
            <w:tcW w:w="4785"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Год</w:t>
            </w:r>
          </w:p>
        </w:tc>
        <w:tc>
          <w:tcPr>
            <w:tcW w:w="4786"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Всего (тыс. рублей)</w:t>
            </w:r>
          </w:p>
        </w:tc>
      </w:tr>
      <w:tr w:rsidR="00AA3EF7" w:rsidRPr="00AA3EF7" w:rsidTr="00BC3E1F">
        <w:tc>
          <w:tcPr>
            <w:tcW w:w="4785"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2023</w:t>
            </w:r>
          </w:p>
        </w:tc>
        <w:tc>
          <w:tcPr>
            <w:tcW w:w="4786"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1.0</w:t>
            </w:r>
          </w:p>
        </w:tc>
      </w:tr>
      <w:tr w:rsidR="00AA3EF7" w:rsidRPr="00AA3EF7" w:rsidTr="00BC3E1F">
        <w:tc>
          <w:tcPr>
            <w:tcW w:w="4785"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 xml:space="preserve">2024 </w:t>
            </w:r>
          </w:p>
        </w:tc>
        <w:tc>
          <w:tcPr>
            <w:tcW w:w="4786"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1,0</w:t>
            </w:r>
          </w:p>
        </w:tc>
      </w:tr>
      <w:tr w:rsidR="00AA3EF7" w:rsidRPr="00AA3EF7" w:rsidTr="00BC3E1F">
        <w:tc>
          <w:tcPr>
            <w:tcW w:w="4785"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 xml:space="preserve">2025 </w:t>
            </w:r>
          </w:p>
        </w:tc>
        <w:tc>
          <w:tcPr>
            <w:tcW w:w="4786"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1,0</w:t>
            </w:r>
          </w:p>
        </w:tc>
      </w:tr>
      <w:tr w:rsidR="00AA3EF7" w:rsidRPr="00AA3EF7" w:rsidTr="00BC3E1F">
        <w:tc>
          <w:tcPr>
            <w:tcW w:w="4785" w:type="dxa"/>
            <w:tcBorders>
              <w:top w:val="single" w:sz="4" w:space="0" w:color="auto"/>
              <w:left w:val="single" w:sz="4" w:space="0" w:color="auto"/>
              <w:bottom w:val="single" w:sz="4" w:space="0" w:color="auto"/>
              <w:right w:val="single" w:sz="4" w:space="0" w:color="auto"/>
            </w:tcBorders>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2026</w:t>
            </w:r>
          </w:p>
        </w:tc>
        <w:tc>
          <w:tcPr>
            <w:tcW w:w="4786" w:type="dxa"/>
            <w:tcBorders>
              <w:top w:val="single" w:sz="4" w:space="0" w:color="auto"/>
              <w:left w:val="single" w:sz="4" w:space="0" w:color="auto"/>
              <w:bottom w:val="single" w:sz="4" w:space="0" w:color="auto"/>
              <w:right w:val="single" w:sz="4" w:space="0" w:color="auto"/>
            </w:tcBorders>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1,0</w:t>
            </w:r>
          </w:p>
        </w:tc>
      </w:tr>
      <w:tr w:rsidR="00AA3EF7" w:rsidRPr="00AA3EF7" w:rsidTr="00BC3E1F">
        <w:tc>
          <w:tcPr>
            <w:tcW w:w="4785" w:type="dxa"/>
            <w:tcBorders>
              <w:top w:val="single" w:sz="4" w:space="0" w:color="auto"/>
              <w:left w:val="single" w:sz="4" w:space="0" w:color="auto"/>
              <w:bottom w:val="single" w:sz="4" w:space="0" w:color="auto"/>
              <w:right w:val="single" w:sz="4" w:space="0" w:color="auto"/>
            </w:tcBorders>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2027</w:t>
            </w:r>
          </w:p>
        </w:tc>
        <w:tc>
          <w:tcPr>
            <w:tcW w:w="4786" w:type="dxa"/>
            <w:tcBorders>
              <w:top w:val="single" w:sz="4" w:space="0" w:color="auto"/>
              <w:left w:val="single" w:sz="4" w:space="0" w:color="auto"/>
              <w:bottom w:val="single" w:sz="4" w:space="0" w:color="auto"/>
              <w:right w:val="single" w:sz="4" w:space="0" w:color="auto"/>
            </w:tcBorders>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 xml:space="preserve">1,0 </w:t>
            </w:r>
          </w:p>
        </w:tc>
      </w:tr>
    </w:tbl>
    <w:p w:rsidR="00AA3EF7" w:rsidRPr="00164F45" w:rsidRDefault="00AA3EF7" w:rsidP="00AA3EF7">
      <w:pPr>
        <w:jc w:val="both"/>
        <w:rPr>
          <w:rFonts w:ascii="Times New Roman" w:hAnsi="Times New Roman" w:cs="Times New Roman"/>
          <w:sz w:val="16"/>
          <w:szCs w:val="16"/>
        </w:rPr>
      </w:pPr>
    </w:p>
    <w:p w:rsidR="00AA3EF7" w:rsidRPr="00AA3EF7" w:rsidRDefault="00AA3EF7" w:rsidP="00AA3EF7">
      <w:pPr>
        <w:spacing w:line="360" w:lineRule="auto"/>
        <w:jc w:val="both"/>
        <w:rPr>
          <w:rFonts w:ascii="Times New Roman" w:hAnsi="Times New Roman" w:cs="Times New Roman"/>
          <w:sz w:val="28"/>
          <w:szCs w:val="28"/>
        </w:rPr>
      </w:pPr>
      <w:r w:rsidRPr="00AA3EF7">
        <w:rPr>
          <w:rFonts w:ascii="Times New Roman" w:hAnsi="Times New Roman" w:cs="Times New Roman"/>
          <w:sz w:val="28"/>
          <w:szCs w:val="28"/>
        </w:rPr>
        <w:tab/>
        <w:t xml:space="preserve">Объемы финансирования Программы носят прогнозный характер и подлежат ежегодному уточнению при формировании проекта бюджета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на соответствующий год, исходя из возможностей бюджета сельского поселения и степени реализации мероприятий Программы.  </w:t>
      </w:r>
    </w:p>
    <w:p w:rsidR="00AA3EF7" w:rsidRDefault="00AA3EF7" w:rsidP="006F48B4">
      <w:pPr>
        <w:spacing w:after="0" w:line="240" w:lineRule="auto"/>
        <w:jc w:val="center"/>
        <w:rPr>
          <w:rFonts w:ascii="Times New Roman" w:hAnsi="Times New Roman" w:cs="Times New Roman"/>
          <w:b/>
          <w:sz w:val="28"/>
          <w:szCs w:val="28"/>
        </w:rPr>
      </w:pPr>
      <w:r w:rsidRPr="00AA3EF7">
        <w:rPr>
          <w:rFonts w:ascii="Times New Roman" w:hAnsi="Times New Roman" w:cs="Times New Roman"/>
          <w:b/>
          <w:sz w:val="28"/>
          <w:szCs w:val="28"/>
        </w:rPr>
        <w:t>5. Организация управления реализацией Программы</w:t>
      </w:r>
      <w:r w:rsidR="006F48B4">
        <w:rPr>
          <w:rFonts w:ascii="Times New Roman" w:hAnsi="Times New Roman" w:cs="Times New Roman"/>
          <w:b/>
          <w:sz w:val="28"/>
          <w:szCs w:val="28"/>
        </w:rPr>
        <w:t xml:space="preserve"> </w:t>
      </w:r>
      <w:r w:rsidRPr="00AA3EF7">
        <w:rPr>
          <w:rFonts w:ascii="Times New Roman" w:hAnsi="Times New Roman" w:cs="Times New Roman"/>
          <w:b/>
          <w:sz w:val="28"/>
          <w:szCs w:val="28"/>
        </w:rPr>
        <w:t>контроля за ходом ее исполнения</w:t>
      </w:r>
    </w:p>
    <w:p w:rsidR="006F48B4" w:rsidRPr="00AA3EF7" w:rsidRDefault="006F48B4" w:rsidP="006F48B4">
      <w:pPr>
        <w:spacing w:after="0" w:line="240" w:lineRule="auto"/>
        <w:jc w:val="center"/>
        <w:rPr>
          <w:rFonts w:ascii="Times New Roman" w:hAnsi="Times New Roman" w:cs="Times New Roman"/>
          <w:b/>
          <w:sz w:val="28"/>
          <w:szCs w:val="28"/>
        </w:rPr>
      </w:pP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Оперативное управление исполнения программных мероприятий осуществляет председатель АТК сельского поселения.  </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Ответственными за выполнение мероприятий Программы в установленные сроки являются исполнители Программы. </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Контроль за исполнением программных мероприятий осуществляет секретарь </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АТК сельского поселения.</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lastRenderedPageBreak/>
        <w:t xml:space="preserve">В ходе реализации Программы отдельные ее мероприятия в установленном порядке могут уточнятся, а объемы финансирования корректироваться с учетом утвержденных расходов бюджета сельского поселения. </w:t>
      </w:r>
    </w:p>
    <w:p w:rsidR="006F48B4"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При отсутствии финансирования мероприятий Программы, сроки выполнения отдельных мероприятий могут переноситься либо сниматься с контроля.</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Решение о переносе сроков принимаются Главой сельского поселения. </w:t>
      </w:r>
    </w:p>
    <w:p w:rsidR="005642FE" w:rsidRDefault="00AA3EF7" w:rsidP="005642FE">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Ход и результаты выполнения  мероприятий  Программы ежеквартально рассматриваются на очередном заседании АТ</w:t>
      </w:r>
      <w:r w:rsidR="006F48B4">
        <w:rPr>
          <w:rFonts w:ascii="Times New Roman" w:hAnsi="Times New Roman" w:cs="Times New Roman"/>
          <w:sz w:val="28"/>
          <w:szCs w:val="28"/>
        </w:rPr>
        <w:t xml:space="preserve">К сельского поселения  и могут </w:t>
      </w:r>
      <w:r w:rsidRPr="00AA3EF7">
        <w:rPr>
          <w:rFonts w:ascii="Times New Roman" w:hAnsi="Times New Roman" w:cs="Times New Roman"/>
          <w:sz w:val="28"/>
          <w:szCs w:val="28"/>
        </w:rPr>
        <w:t>быть освещены на информационном стенде администрации сельского поселения</w:t>
      </w:r>
      <w:r w:rsidR="005642FE" w:rsidRPr="00AA3EF7">
        <w:rPr>
          <w:rFonts w:ascii="Times New Roman" w:hAnsi="Times New Roman" w:cs="Times New Roman"/>
          <w:sz w:val="28"/>
          <w:szCs w:val="28"/>
        </w:rPr>
        <w:t xml:space="preserve"> </w:t>
      </w:r>
    </w:p>
    <w:p w:rsidR="005642FE" w:rsidRDefault="005642FE" w:rsidP="005642FE">
      <w:pPr>
        <w:spacing w:after="0" w:line="360" w:lineRule="auto"/>
        <w:jc w:val="both"/>
        <w:rPr>
          <w:rFonts w:ascii="Times New Roman" w:hAnsi="Times New Roman" w:cs="Times New Roman"/>
          <w:sz w:val="28"/>
          <w:szCs w:val="28"/>
        </w:rPr>
      </w:pPr>
    </w:p>
    <w:p w:rsidR="00B53B02" w:rsidRPr="005642FE" w:rsidRDefault="00B53B02" w:rsidP="005642FE">
      <w:pPr>
        <w:spacing w:after="0" w:line="360" w:lineRule="auto"/>
        <w:jc w:val="both"/>
        <w:rPr>
          <w:sz w:val="28"/>
          <w:szCs w:val="28"/>
        </w:rPr>
      </w:pPr>
      <w:r w:rsidRPr="005642FE">
        <w:rPr>
          <w:rFonts w:ascii="Times New Roman" w:hAnsi="Times New Roman" w:cs="Times New Roman"/>
          <w:b/>
          <w:bCs/>
          <w:sz w:val="28"/>
          <w:szCs w:val="28"/>
        </w:rPr>
        <w:t>6. Основные направления и мероприятия реализации Программы</w:t>
      </w:r>
    </w:p>
    <w:tbl>
      <w:tblPr>
        <w:tblStyle w:val="a9"/>
        <w:tblW w:w="0" w:type="auto"/>
        <w:tblLayout w:type="fixed"/>
        <w:tblLook w:val="04A0"/>
      </w:tblPr>
      <w:tblGrid>
        <w:gridCol w:w="398"/>
        <w:gridCol w:w="1929"/>
        <w:gridCol w:w="1325"/>
        <w:gridCol w:w="851"/>
        <w:gridCol w:w="850"/>
        <w:gridCol w:w="851"/>
        <w:gridCol w:w="850"/>
        <w:gridCol w:w="709"/>
        <w:gridCol w:w="850"/>
        <w:gridCol w:w="993"/>
        <w:gridCol w:w="815"/>
      </w:tblGrid>
      <w:tr w:rsidR="005642FE" w:rsidTr="005642FE">
        <w:tc>
          <w:tcPr>
            <w:tcW w:w="398" w:type="dxa"/>
          </w:tcPr>
          <w:p w:rsidR="00B53B02" w:rsidRPr="005642FE" w:rsidRDefault="00B53B02" w:rsidP="00B53B02">
            <w:pPr>
              <w:pStyle w:val="p"/>
              <w:rPr>
                <w:sz w:val="22"/>
                <w:szCs w:val="22"/>
              </w:rPr>
            </w:pPr>
            <w:r w:rsidRPr="005642FE">
              <w:rPr>
                <w:sz w:val="22"/>
                <w:szCs w:val="22"/>
              </w:rPr>
              <w:t>№</w:t>
            </w:r>
          </w:p>
        </w:tc>
        <w:tc>
          <w:tcPr>
            <w:tcW w:w="1929" w:type="dxa"/>
          </w:tcPr>
          <w:p w:rsidR="00B53B02" w:rsidRPr="005642FE" w:rsidRDefault="00B53B02" w:rsidP="00B53B02">
            <w:pPr>
              <w:pStyle w:val="p"/>
              <w:rPr>
                <w:sz w:val="22"/>
                <w:szCs w:val="22"/>
              </w:rPr>
            </w:pPr>
            <w:r w:rsidRPr="005642FE">
              <w:rPr>
                <w:sz w:val="22"/>
                <w:szCs w:val="22"/>
              </w:rPr>
              <w:t xml:space="preserve">Наименование мероприятия  </w:t>
            </w:r>
          </w:p>
        </w:tc>
        <w:tc>
          <w:tcPr>
            <w:tcW w:w="1325" w:type="dxa"/>
          </w:tcPr>
          <w:p w:rsidR="00B53B02" w:rsidRPr="006F48B4" w:rsidRDefault="00B53B02" w:rsidP="00B53B02">
            <w:pPr>
              <w:pStyle w:val="p"/>
            </w:pPr>
            <w:r w:rsidRPr="006F48B4">
              <w:t xml:space="preserve">Исполнитель </w:t>
            </w:r>
          </w:p>
        </w:tc>
        <w:tc>
          <w:tcPr>
            <w:tcW w:w="851" w:type="dxa"/>
          </w:tcPr>
          <w:p w:rsidR="00B53B02" w:rsidRPr="006F48B4" w:rsidRDefault="00B53B02" w:rsidP="00B53B02">
            <w:pPr>
              <w:pStyle w:val="p"/>
            </w:pPr>
            <w:r w:rsidRPr="006F48B4">
              <w:t xml:space="preserve">Сроки исполнения </w:t>
            </w:r>
          </w:p>
        </w:tc>
        <w:tc>
          <w:tcPr>
            <w:tcW w:w="850" w:type="dxa"/>
          </w:tcPr>
          <w:p w:rsidR="00B53B02" w:rsidRPr="006F48B4" w:rsidRDefault="00B53B02" w:rsidP="00B53B02">
            <w:pPr>
              <w:pStyle w:val="p"/>
            </w:pPr>
            <w:r w:rsidRPr="006F48B4">
              <w:t xml:space="preserve">Источник финансирования </w:t>
            </w:r>
          </w:p>
        </w:tc>
        <w:tc>
          <w:tcPr>
            <w:tcW w:w="851" w:type="dxa"/>
          </w:tcPr>
          <w:p w:rsidR="00B53B02" w:rsidRPr="006F48B4" w:rsidRDefault="00B53B02" w:rsidP="00B53B02">
            <w:pPr>
              <w:pStyle w:val="p"/>
            </w:pPr>
            <w:r w:rsidRPr="006F48B4">
              <w:t xml:space="preserve">Всего </w:t>
            </w:r>
          </w:p>
        </w:tc>
        <w:tc>
          <w:tcPr>
            <w:tcW w:w="850" w:type="dxa"/>
          </w:tcPr>
          <w:p w:rsidR="00B53B02" w:rsidRPr="006F48B4" w:rsidRDefault="00B53B02" w:rsidP="00B53B02">
            <w:pPr>
              <w:pStyle w:val="p"/>
            </w:pPr>
            <w:r w:rsidRPr="006F48B4">
              <w:t>2023 г</w:t>
            </w:r>
          </w:p>
        </w:tc>
        <w:tc>
          <w:tcPr>
            <w:tcW w:w="709" w:type="dxa"/>
          </w:tcPr>
          <w:p w:rsidR="00B53B02" w:rsidRPr="006F48B4" w:rsidRDefault="00B53B02" w:rsidP="00B53B02">
            <w:pPr>
              <w:pStyle w:val="p"/>
            </w:pPr>
            <w:r w:rsidRPr="006F48B4">
              <w:t>2024 г</w:t>
            </w:r>
          </w:p>
        </w:tc>
        <w:tc>
          <w:tcPr>
            <w:tcW w:w="850" w:type="dxa"/>
          </w:tcPr>
          <w:p w:rsidR="00B53B02" w:rsidRPr="006F48B4" w:rsidRDefault="00B53B02" w:rsidP="00B53B02">
            <w:pPr>
              <w:pStyle w:val="p"/>
            </w:pPr>
            <w:r w:rsidRPr="006F48B4">
              <w:t>2025 г</w:t>
            </w:r>
          </w:p>
        </w:tc>
        <w:tc>
          <w:tcPr>
            <w:tcW w:w="993" w:type="dxa"/>
          </w:tcPr>
          <w:p w:rsidR="00B53B02" w:rsidRPr="006F48B4" w:rsidRDefault="00B53B02" w:rsidP="00B53B02">
            <w:pPr>
              <w:pStyle w:val="p"/>
            </w:pPr>
            <w:r w:rsidRPr="006F48B4">
              <w:t>2026 г</w:t>
            </w:r>
          </w:p>
        </w:tc>
        <w:tc>
          <w:tcPr>
            <w:tcW w:w="815" w:type="dxa"/>
          </w:tcPr>
          <w:p w:rsidR="00B53B02" w:rsidRPr="006F48B4" w:rsidRDefault="00B53B02" w:rsidP="00B53B02">
            <w:pPr>
              <w:pStyle w:val="p"/>
            </w:pPr>
            <w:r w:rsidRPr="006F48B4">
              <w:t xml:space="preserve">2027 г </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1</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Информировать жителей о порядке действий при угрозе возникновения террористических актов, посредством размещения информации в муниципальных средствах массовой информации</w:t>
            </w:r>
          </w:p>
        </w:tc>
        <w:tc>
          <w:tcPr>
            <w:tcW w:w="1325" w:type="dxa"/>
          </w:tcPr>
          <w:p w:rsidR="00B53B02" w:rsidRPr="006F48B4" w:rsidRDefault="00B53B02" w:rsidP="00B53B02">
            <w:pPr>
              <w:pStyle w:val="p"/>
            </w:pPr>
            <w:r>
              <w:t>Админист</w:t>
            </w:r>
            <w:r w:rsidRPr="006F48B4">
              <w:t xml:space="preserve">рация </w:t>
            </w:r>
            <w:r>
              <w:t>Андреевского</w:t>
            </w:r>
            <w:r w:rsidRPr="006F48B4">
              <w:t xml:space="preserve"> сельского поселения </w:t>
            </w:r>
          </w:p>
        </w:tc>
        <w:tc>
          <w:tcPr>
            <w:tcW w:w="851" w:type="dxa"/>
          </w:tcPr>
          <w:p w:rsidR="00B53B02" w:rsidRPr="006F48B4" w:rsidRDefault="00B53B02" w:rsidP="00B53B02">
            <w:pPr>
              <w:pStyle w:val="p"/>
            </w:pPr>
            <w:r w:rsidRPr="006F48B4">
              <w:t xml:space="preserve">2023-2027 годы </w:t>
            </w:r>
          </w:p>
        </w:tc>
        <w:tc>
          <w:tcPr>
            <w:tcW w:w="850" w:type="dxa"/>
          </w:tcPr>
          <w:p w:rsidR="00B53B02" w:rsidRPr="006F48B4" w:rsidRDefault="00B53B02" w:rsidP="00B53B02">
            <w:pPr>
              <w:pStyle w:val="p"/>
            </w:pPr>
            <w:r>
              <w:t>м</w:t>
            </w:r>
            <w:r w:rsidRPr="006F48B4">
              <w:t xml:space="preserve">естный бюджет </w:t>
            </w:r>
          </w:p>
        </w:tc>
        <w:tc>
          <w:tcPr>
            <w:tcW w:w="851" w:type="dxa"/>
          </w:tcPr>
          <w:p w:rsidR="00B53B02" w:rsidRPr="006F48B4" w:rsidRDefault="00B53B02" w:rsidP="00B53B02">
            <w:pPr>
              <w:pStyle w:val="p"/>
            </w:pPr>
            <w:r w:rsidRPr="006F48B4">
              <w:t>0</w:t>
            </w:r>
          </w:p>
        </w:tc>
        <w:tc>
          <w:tcPr>
            <w:tcW w:w="850" w:type="dxa"/>
          </w:tcPr>
          <w:p w:rsidR="00B53B02" w:rsidRPr="006F48B4" w:rsidRDefault="00B53B02" w:rsidP="00B53B02">
            <w:pPr>
              <w:pStyle w:val="p"/>
            </w:pPr>
            <w:r w:rsidRPr="006F48B4">
              <w:t>0</w:t>
            </w:r>
          </w:p>
        </w:tc>
        <w:tc>
          <w:tcPr>
            <w:tcW w:w="709" w:type="dxa"/>
          </w:tcPr>
          <w:p w:rsidR="00B53B02" w:rsidRPr="006F48B4" w:rsidRDefault="00B53B02" w:rsidP="00B53B02">
            <w:pPr>
              <w:pStyle w:val="p"/>
            </w:pPr>
            <w:r w:rsidRPr="006F48B4">
              <w:t>0</w:t>
            </w:r>
          </w:p>
        </w:tc>
        <w:tc>
          <w:tcPr>
            <w:tcW w:w="850" w:type="dxa"/>
          </w:tcPr>
          <w:p w:rsidR="00B53B02" w:rsidRPr="006F48B4" w:rsidRDefault="00B53B02" w:rsidP="00B53B02">
            <w:pPr>
              <w:pStyle w:val="p"/>
            </w:pPr>
            <w:r w:rsidRPr="006F48B4">
              <w:t>0</w:t>
            </w:r>
          </w:p>
        </w:tc>
        <w:tc>
          <w:tcPr>
            <w:tcW w:w="993" w:type="dxa"/>
          </w:tcPr>
          <w:p w:rsidR="00B53B02" w:rsidRPr="006F48B4" w:rsidRDefault="00B53B02" w:rsidP="00B53B02">
            <w:pPr>
              <w:pStyle w:val="p"/>
            </w:pPr>
            <w:r w:rsidRPr="006F48B4">
              <w:t>0</w:t>
            </w:r>
          </w:p>
        </w:tc>
        <w:tc>
          <w:tcPr>
            <w:tcW w:w="815" w:type="dxa"/>
          </w:tcPr>
          <w:p w:rsidR="00B53B02" w:rsidRPr="006F48B4" w:rsidRDefault="00B53B02" w:rsidP="00B53B02">
            <w:pPr>
              <w:pStyle w:val="p"/>
            </w:pPr>
            <w:r w:rsidRPr="006F48B4">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2</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сельского совета по антитеррори-</w:t>
            </w:r>
            <w:r w:rsidRPr="005642FE">
              <w:rPr>
                <w:rFonts w:ascii="Times New Roman" w:hAnsi="Times New Roman" w:cs="Times New Roman"/>
              </w:rPr>
              <w:lastRenderedPageBreak/>
              <w:t>стической тематике</w:t>
            </w:r>
          </w:p>
        </w:tc>
        <w:tc>
          <w:tcPr>
            <w:tcW w:w="1325" w:type="dxa"/>
          </w:tcPr>
          <w:p w:rsidR="00B53B02" w:rsidRPr="006F48B4" w:rsidRDefault="00B53B02" w:rsidP="00B53B02">
            <w:pPr>
              <w:rPr>
                <w:rFonts w:ascii="Times New Roman" w:hAnsi="Times New Roman" w:cs="Times New Roman"/>
                <w:sz w:val="24"/>
                <w:szCs w:val="24"/>
              </w:rPr>
            </w:pPr>
            <w:r>
              <w:rPr>
                <w:rFonts w:ascii="Times New Roman" w:hAnsi="Times New Roman" w:cs="Times New Roman"/>
                <w:sz w:val="24"/>
                <w:szCs w:val="24"/>
              </w:rPr>
              <w:lastRenderedPageBreak/>
              <w:t>Админист</w:t>
            </w:r>
            <w:r w:rsidRPr="006F48B4">
              <w:rPr>
                <w:rFonts w:ascii="Times New Roman" w:hAnsi="Times New Roman" w:cs="Times New Roman"/>
                <w:sz w:val="24"/>
                <w:szCs w:val="24"/>
              </w:rPr>
              <w:t xml:space="preserve">рация </w:t>
            </w:r>
            <w:r>
              <w:rPr>
                <w:rFonts w:ascii="Times New Roman" w:hAnsi="Times New Roman" w:cs="Times New Roman"/>
                <w:sz w:val="24"/>
                <w:szCs w:val="24"/>
              </w:rPr>
              <w:t xml:space="preserve">Андреевского </w:t>
            </w:r>
            <w:r w:rsidRPr="006F48B4">
              <w:rPr>
                <w:rFonts w:ascii="Times New Roman" w:hAnsi="Times New Roman" w:cs="Times New Roman"/>
                <w:sz w:val="24"/>
                <w:szCs w:val="24"/>
              </w:rPr>
              <w:t xml:space="preserve">сельского поселения </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B53B02" w:rsidP="00B53B02">
            <w:pPr>
              <w:pStyle w:val="p"/>
            </w:pPr>
            <w:r>
              <w:t>м</w:t>
            </w:r>
            <w:r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lastRenderedPageBreak/>
              <w:t>3</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1325" w:type="dxa"/>
          </w:tcPr>
          <w:p w:rsidR="00B53B02" w:rsidRPr="006F48B4" w:rsidRDefault="00B53B02" w:rsidP="00B53B02">
            <w:pPr>
              <w:rPr>
                <w:rFonts w:ascii="Times New Roman" w:hAnsi="Times New Roman" w:cs="Times New Roman"/>
                <w:sz w:val="24"/>
                <w:szCs w:val="24"/>
              </w:rPr>
            </w:pPr>
            <w:r>
              <w:rPr>
                <w:rFonts w:ascii="Times New Roman" w:hAnsi="Times New Roman" w:cs="Times New Roman"/>
                <w:sz w:val="24"/>
                <w:szCs w:val="24"/>
              </w:rPr>
              <w:t>Админист</w:t>
            </w:r>
            <w:r w:rsidRPr="006F48B4">
              <w:rPr>
                <w:rFonts w:ascii="Times New Roman" w:hAnsi="Times New Roman" w:cs="Times New Roman"/>
                <w:sz w:val="24"/>
                <w:szCs w:val="24"/>
              </w:rPr>
              <w:t xml:space="preserve">рация </w:t>
            </w:r>
            <w:r>
              <w:rPr>
                <w:rFonts w:ascii="Times New Roman" w:hAnsi="Times New Roman" w:cs="Times New Roman"/>
                <w:sz w:val="24"/>
                <w:szCs w:val="24"/>
              </w:rPr>
              <w:t xml:space="preserve">Андреевского </w:t>
            </w:r>
            <w:r w:rsidRPr="006F48B4">
              <w:rPr>
                <w:rFonts w:ascii="Times New Roman" w:hAnsi="Times New Roman" w:cs="Times New Roman"/>
                <w:sz w:val="24"/>
                <w:szCs w:val="24"/>
              </w:rPr>
              <w:t>сельского поселения</w:t>
            </w:r>
            <w:r>
              <w:rPr>
                <w:rFonts w:ascii="Times New Roman" w:hAnsi="Times New Roman" w:cs="Times New Roman"/>
                <w:sz w:val="24"/>
                <w:szCs w:val="24"/>
              </w:rPr>
              <w:t>,</w:t>
            </w:r>
            <w:r w:rsidRPr="006F48B4">
              <w:rPr>
                <w:rFonts w:ascii="Times New Roman" w:hAnsi="Times New Roman" w:cs="Times New Roman"/>
                <w:sz w:val="24"/>
                <w:szCs w:val="24"/>
              </w:rPr>
              <w:t xml:space="preserve"> </w:t>
            </w:r>
            <w:r>
              <w:rPr>
                <w:rFonts w:ascii="Times New Roman" w:hAnsi="Times New Roman" w:cs="Times New Roman"/>
                <w:sz w:val="24"/>
                <w:szCs w:val="24"/>
              </w:rPr>
              <w:t>ОО</w:t>
            </w:r>
            <w:r w:rsidRPr="00F645A9">
              <w:rPr>
                <w:rFonts w:ascii="Times New Roman" w:hAnsi="Times New Roman" w:cs="Times New Roman"/>
                <w:sz w:val="24"/>
                <w:szCs w:val="24"/>
              </w:rPr>
              <w:t>Ш</w:t>
            </w:r>
            <w:r>
              <w:rPr>
                <w:rFonts w:ascii="Times New Roman" w:hAnsi="Times New Roman" w:cs="Times New Roman"/>
                <w:sz w:val="24"/>
                <w:szCs w:val="24"/>
              </w:rPr>
              <w:t xml:space="preserve"> Андреевская, </w:t>
            </w:r>
            <w:r w:rsidRPr="00F645A9">
              <w:rPr>
                <w:rFonts w:ascii="Times New Roman" w:hAnsi="Times New Roman" w:cs="Times New Roman"/>
                <w:sz w:val="24"/>
                <w:szCs w:val="24"/>
              </w:rPr>
              <w:t xml:space="preserve">СК, </w:t>
            </w:r>
            <w:r>
              <w:rPr>
                <w:rFonts w:ascii="Times New Roman" w:hAnsi="Times New Roman" w:cs="Times New Roman"/>
                <w:sz w:val="24"/>
                <w:szCs w:val="24"/>
              </w:rPr>
              <w:t xml:space="preserve">Андреевская </w:t>
            </w:r>
            <w:r w:rsidRPr="00F645A9">
              <w:rPr>
                <w:rFonts w:ascii="Times New Roman" w:hAnsi="Times New Roman" w:cs="Times New Roman"/>
                <w:sz w:val="24"/>
                <w:szCs w:val="24"/>
              </w:rPr>
              <w:t>библиотек</w:t>
            </w:r>
            <w:r>
              <w:rPr>
                <w:rFonts w:ascii="Times New Roman" w:hAnsi="Times New Roman" w:cs="Times New Roman"/>
                <w:sz w:val="24"/>
                <w:szCs w:val="24"/>
              </w:rPr>
              <w:t>а</w:t>
            </w:r>
            <w:r w:rsidRPr="006F48B4">
              <w:rPr>
                <w:rFonts w:ascii="Times New Roman" w:hAnsi="Times New Roman" w:cs="Times New Roman"/>
                <w:sz w:val="24"/>
                <w:szCs w:val="24"/>
              </w:rPr>
              <w:t xml:space="preserve"> (по согласованию)</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B53B02" w:rsidP="00B53B02">
            <w:pPr>
              <w:pStyle w:val="p"/>
            </w:pPr>
            <w:r>
              <w:t>м</w:t>
            </w:r>
            <w:r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4</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 исполнительных органов государственной власти   правоохранительных органов, общественных объединений, организаций и должностных лиц</w:t>
            </w:r>
          </w:p>
        </w:tc>
        <w:tc>
          <w:tcPr>
            <w:tcW w:w="1325" w:type="dxa"/>
          </w:tcPr>
          <w:p w:rsidR="00B53B02" w:rsidRPr="006F48B4" w:rsidRDefault="00B53B02" w:rsidP="00B53B02">
            <w:pPr>
              <w:rPr>
                <w:rFonts w:ascii="Times New Roman" w:hAnsi="Times New Roman" w:cs="Times New Roman"/>
                <w:sz w:val="24"/>
                <w:szCs w:val="24"/>
              </w:rPr>
            </w:pPr>
            <w:r>
              <w:rPr>
                <w:rFonts w:ascii="Times New Roman" w:hAnsi="Times New Roman" w:cs="Times New Roman"/>
                <w:sz w:val="24"/>
                <w:szCs w:val="24"/>
              </w:rPr>
              <w:t>Админист</w:t>
            </w:r>
            <w:r w:rsidRPr="006F48B4">
              <w:rPr>
                <w:rFonts w:ascii="Times New Roman" w:hAnsi="Times New Roman" w:cs="Times New Roman"/>
                <w:sz w:val="24"/>
                <w:szCs w:val="24"/>
              </w:rPr>
              <w:t xml:space="preserve">рация </w:t>
            </w:r>
            <w:r>
              <w:rPr>
                <w:rFonts w:ascii="Times New Roman" w:hAnsi="Times New Roman" w:cs="Times New Roman"/>
                <w:sz w:val="24"/>
                <w:szCs w:val="24"/>
              </w:rPr>
              <w:t xml:space="preserve">Андреевского </w:t>
            </w:r>
            <w:r w:rsidRPr="006F48B4">
              <w:rPr>
                <w:rFonts w:ascii="Times New Roman" w:hAnsi="Times New Roman" w:cs="Times New Roman"/>
                <w:sz w:val="24"/>
                <w:szCs w:val="24"/>
              </w:rPr>
              <w:t>сельского поселения</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B53B02" w:rsidP="00B53B02">
            <w:pPr>
              <w:pStyle w:val="p"/>
            </w:pPr>
            <w:r>
              <w:t>м</w:t>
            </w:r>
            <w:r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5</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Проведение регулярных обследований на предмет технического состояния подвальных и чердачных помещений,  электро щитовых и др. подсобных помещений</w:t>
            </w:r>
          </w:p>
        </w:tc>
        <w:tc>
          <w:tcPr>
            <w:tcW w:w="1325" w:type="dxa"/>
          </w:tcPr>
          <w:p w:rsidR="00B53B02" w:rsidRPr="006F48B4" w:rsidRDefault="00B53B02" w:rsidP="00B53B02">
            <w:pPr>
              <w:rPr>
                <w:rFonts w:ascii="Times New Roman" w:hAnsi="Times New Roman" w:cs="Times New Roman"/>
                <w:sz w:val="24"/>
                <w:szCs w:val="24"/>
              </w:rPr>
            </w:pPr>
            <w:r>
              <w:rPr>
                <w:rFonts w:ascii="Times New Roman" w:hAnsi="Times New Roman" w:cs="Times New Roman"/>
                <w:sz w:val="24"/>
                <w:szCs w:val="24"/>
              </w:rPr>
              <w:t>Заведую</w:t>
            </w:r>
            <w:r w:rsidRPr="006F48B4">
              <w:rPr>
                <w:rFonts w:ascii="Times New Roman" w:hAnsi="Times New Roman" w:cs="Times New Roman"/>
                <w:sz w:val="24"/>
                <w:szCs w:val="24"/>
              </w:rPr>
              <w:t xml:space="preserve">щие клубов (по согласованию) </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B53B02" w:rsidP="00B53B02">
            <w:pPr>
              <w:pStyle w:val="p"/>
            </w:pPr>
            <w:r>
              <w:t>м</w:t>
            </w:r>
            <w:r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lastRenderedPageBreak/>
              <w:t>6</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Организация постоянного патрулирования в местах массового скопления людей и отдыха села</w:t>
            </w:r>
          </w:p>
        </w:tc>
        <w:tc>
          <w:tcPr>
            <w:tcW w:w="132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 xml:space="preserve">Актив сельского поселения (по согласованию ) </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B53B02" w:rsidP="00B53B02">
            <w:pPr>
              <w:pStyle w:val="p"/>
            </w:pPr>
            <w:r>
              <w:t>м</w:t>
            </w:r>
            <w:r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7</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Организация в учебных заведениях профилактической работы, направленной на недопущение вовлечения детей и подростков в незаконную деятельность религиозных сект и экстремистских организаций. Распространение идей межнациональной терпимости, дружбы, добрососедства, взаимного уважения</w:t>
            </w:r>
          </w:p>
        </w:tc>
        <w:tc>
          <w:tcPr>
            <w:tcW w:w="1325" w:type="dxa"/>
          </w:tcPr>
          <w:p w:rsidR="00B53B02" w:rsidRPr="006F48B4" w:rsidRDefault="00B53B02" w:rsidP="005642FE">
            <w:pPr>
              <w:rPr>
                <w:rFonts w:ascii="Times New Roman" w:hAnsi="Times New Roman" w:cs="Times New Roman"/>
                <w:sz w:val="24"/>
                <w:szCs w:val="24"/>
              </w:rPr>
            </w:pPr>
            <w:r>
              <w:rPr>
                <w:rFonts w:ascii="Times New Roman" w:hAnsi="Times New Roman" w:cs="Times New Roman"/>
                <w:sz w:val="24"/>
                <w:szCs w:val="24"/>
              </w:rPr>
              <w:t>Админист</w:t>
            </w:r>
            <w:r w:rsidRPr="006F48B4">
              <w:rPr>
                <w:rFonts w:ascii="Times New Roman" w:hAnsi="Times New Roman" w:cs="Times New Roman"/>
                <w:sz w:val="24"/>
                <w:szCs w:val="24"/>
              </w:rPr>
              <w:t xml:space="preserve">рация </w:t>
            </w:r>
            <w:r>
              <w:rPr>
                <w:rFonts w:ascii="Times New Roman" w:hAnsi="Times New Roman" w:cs="Times New Roman"/>
                <w:sz w:val="24"/>
                <w:szCs w:val="24"/>
              </w:rPr>
              <w:t xml:space="preserve">Андреевского </w:t>
            </w:r>
            <w:r w:rsidRPr="006F48B4">
              <w:rPr>
                <w:rFonts w:ascii="Times New Roman" w:hAnsi="Times New Roman" w:cs="Times New Roman"/>
                <w:sz w:val="24"/>
                <w:szCs w:val="24"/>
              </w:rPr>
              <w:t xml:space="preserve">сельского поселения </w:t>
            </w:r>
            <w:r>
              <w:rPr>
                <w:rFonts w:ascii="Times New Roman" w:hAnsi="Times New Roman" w:cs="Times New Roman"/>
                <w:sz w:val="24"/>
                <w:szCs w:val="24"/>
              </w:rPr>
              <w:t>д</w:t>
            </w:r>
            <w:r w:rsidRPr="006F48B4">
              <w:rPr>
                <w:rFonts w:ascii="Times New Roman" w:hAnsi="Times New Roman" w:cs="Times New Roman"/>
                <w:sz w:val="24"/>
                <w:szCs w:val="24"/>
              </w:rPr>
              <w:t xml:space="preserve">иректор </w:t>
            </w:r>
            <w:r w:rsidR="005642FE">
              <w:rPr>
                <w:rFonts w:ascii="Times New Roman" w:hAnsi="Times New Roman" w:cs="Times New Roman"/>
                <w:sz w:val="24"/>
                <w:szCs w:val="24"/>
              </w:rPr>
              <w:t>Андреевской</w:t>
            </w:r>
            <w:r w:rsidRPr="006F48B4">
              <w:rPr>
                <w:rFonts w:ascii="Times New Roman" w:hAnsi="Times New Roman" w:cs="Times New Roman"/>
                <w:sz w:val="24"/>
                <w:szCs w:val="24"/>
              </w:rPr>
              <w:t xml:space="preserve"> ООШ </w:t>
            </w:r>
            <w:r w:rsidR="005642FE" w:rsidRPr="006F48B4">
              <w:rPr>
                <w:rFonts w:ascii="Times New Roman" w:hAnsi="Times New Roman" w:cs="Times New Roman"/>
                <w:sz w:val="24"/>
                <w:szCs w:val="24"/>
              </w:rPr>
              <w:t>(по согласованию )</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5642FE" w:rsidP="00B53B02">
            <w:pPr>
              <w:pStyle w:val="p"/>
            </w:pPr>
            <w:r>
              <w:t>м</w:t>
            </w:r>
            <w:r w:rsidR="00B53B02"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8</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Организовать и провести тематические мероприятия: фестивали, конкурсы, викторины, с целью формирования у граждан уважительного отношения к традициям и обычаям различных народов и национальностей</w:t>
            </w:r>
          </w:p>
        </w:tc>
        <w:tc>
          <w:tcPr>
            <w:tcW w:w="1325" w:type="dxa"/>
          </w:tcPr>
          <w:p w:rsidR="00B53B02" w:rsidRPr="006F48B4" w:rsidRDefault="005642FE" w:rsidP="00B53B02">
            <w:pPr>
              <w:rPr>
                <w:rFonts w:ascii="Times New Roman" w:hAnsi="Times New Roman" w:cs="Times New Roman"/>
                <w:sz w:val="24"/>
                <w:szCs w:val="24"/>
              </w:rPr>
            </w:pPr>
            <w:r>
              <w:rPr>
                <w:rFonts w:ascii="Times New Roman" w:hAnsi="Times New Roman" w:cs="Times New Roman"/>
                <w:sz w:val="24"/>
                <w:szCs w:val="24"/>
              </w:rPr>
              <w:t>Админист</w:t>
            </w:r>
            <w:r w:rsidRPr="006F48B4">
              <w:rPr>
                <w:rFonts w:ascii="Times New Roman" w:hAnsi="Times New Roman" w:cs="Times New Roman"/>
                <w:sz w:val="24"/>
                <w:szCs w:val="24"/>
              </w:rPr>
              <w:t xml:space="preserve">рация </w:t>
            </w:r>
            <w:r>
              <w:rPr>
                <w:rFonts w:ascii="Times New Roman" w:hAnsi="Times New Roman" w:cs="Times New Roman"/>
                <w:sz w:val="24"/>
                <w:szCs w:val="24"/>
              </w:rPr>
              <w:t xml:space="preserve">Андреевского </w:t>
            </w:r>
            <w:r w:rsidRPr="006F48B4">
              <w:rPr>
                <w:rFonts w:ascii="Times New Roman" w:hAnsi="Times New Roman" w:cs="Times New Roman"/>
                <w:sz w:val="24"/>
                <w:szCs w:val="24"/>
              </w:rPr>
              <w:t>сельского поселения</w:t>
            </w:r>
          </w:p>
          <w:p w:rsidR="00B53B02" w:rsidRPr="006F48B4" w:rsidRDefault="005642FE" w:rsidP="005642FE">
            <w:pPr>
              <w:rPr>
                <w:rFonts w:ascii="Times New Roman" w:hAnsi="Times New Roman" w:cs="Times New Roman"/>
                <w:sz w:val="24"/>
                <w:szCs w:val="24"/>
              </w:rPr>
            </w:pPr>
            <w:r>
              <w:rPr>
                <w:rFonts w:ascii="Times New Roman" w:hAnsi="Times New Roman" w:cs="Times New Roman"/>
                <w:sz w:val="24"/>
                <w:szCs w:val="24"/>
              </w:rPr>
              <w:t>д</w:t>
            </w:r>
            <w:r w:rsidRPr="006F48B4">
              <w:rPr>
                <w:rFonts w:ascii="Times New Roman" w:hAnsi="Times New Roman" w:cs="Times New Roman"/>
                <w:sz w:val="24"/>
                <w:szCs w:val="24"/>
              </w:rPr>
              <w:t xml:space="preserve">иректор </w:t>
            </w:r>
            <w:r>
              <w:rPr>
                <w:rFonts w:ascii="Times New Roman" w:hAnsi="Times New Roman" w:cs="Times New Roman"/>
                <w:sz w:val="24"/>
                <w:szCs w:val="24"/>
              </w:rPr>
              <w:t>Андреевской</w:t>
            </w:r>
            <w:r w:rsidRPr="006F48B4">
              <w:rPr>
                <w:rFonts w:ascii="Times New Roman" w:hAnsi="Times New Roman" w:cs="Times New Roman"/>
                <w:sz w:val="24"/>
                <w:szCs w:val="24"/>
              </w:rPr>
              <w:t xml:space="preserve"> ООШ (по согласованию ) </w:t>
            </w:r>
            <w:r w:rsidR="00B53B02" w:rsidRPr="006F48B4">
              <w:rPr>
                <w:rFonts w:ascii="Times New Roman" w:hAnsi="Times New Roman" w:cs="Times New Roman"/>
                <w:sz w:val="24"/>
                <w:szCs w:val="24"/>
              </w:rPr>
              <w:t>заведующие клубов ( по согласованию)</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5642FE" w:rsidP="00B53B02">
            <w:pPr>
              <w:pStyle w:val="p"/>
            </w:pPr>
            <w:r>
              <w:t>м</w:t>
            </w:r>
            <w:r w:rsidR="00B53B02" w:rsidRPr="006F48B4">
              <w:t xml:space="preserve">естный бюджет </w:t>
            </w:r>
          </w:p>
        </w:tc>
        <w:tc>
          <w:tcPr>
            <w:tcW w:w="851" w:type="dxa"/>
          </w:tcPr>
          <w:p w:rsidR="00B53B02" w:rsidRPr="006F48B4" w:rsidRDefault="00B53B02" w:rsidP="00B53B02">
            <w:pPr>
              <w:pStyle w:val="p"/>
            </w:pPr>
            <w:r w:rsidRPr="006F48B4">
              <w:t>5,0</w:t>
            </w:r>
          </w:p>
        </w:tc>
        <w:tc>
          <w:tcPr>
            <w:tcW w:w="850" w:type="dxa"/>
          </w:tcPr>
          <w:p w:rsidR="00B53B02" w:rsidRPr="006F48B4" w:rsidRDefault="00B53B02" w:rsidP="00B53B02">
            <w:pPr>
              <w:pStyle w:val="p"/>
            </w:pPr>
            <w:r w:rsidRPr="006F48B4">
              <w:t>1,0</w:t>
            </w:r>
          </w:p>
        </w:tc>
        <w:tc>
          <w:tcPr>
            <w:tcW w:w="709" w:type="dxa"/>
          </w:tcPr>
          <w:p w:rsidR="00B53B02" w:rsidRPr="006F48B4" w:rsidRDefault="00B53B02" w:rsidP="00B53B02">
            <w:pPr>
              <w:pStyle w:val="p"/>
            </w:pPr>
            <w:r w:rsidRPr="006F48B4">
              <w:t>1,0</w:t>
            </w:r>
          </w:p>
        </w:tc>
        <w:tc>
          <w:tcPr>
            <w:tcW w:w="850" w:type="dxa"/>
          </w:tcPr>
          <w:p w:rsidR="00B53B02" w:rsidRPr="006F48B4" w:rsidRDefault="00B53B02" w:rsidP="00B53B02">
            <w:pPr>
              <w:pStyle w:val="p"/>
            </w:pPr>
            <w:r w:rsidRPr="006F48B4">
              <w:t>1,0</w:t>
            </w:r>
          </w:p>
        </w:tc>
        <w:tc>
          <w:tcPr>
            <w:tcW w:w="993" w:type="dxa"/>
          </w:tcPr>
          <w:p w:rsidR="00B53B02" w:rsidRPr="006F48B4" w:rsidRDefault="00B53B02" w:rsidP="00B53B02">
            <w:pPr>
              <w:pStyle w:val="p"/>
            </w:pPr>
            <w:r w:rsidRPr="006F48B4">
              <w:t>1,0</w:t>
            </w:r>
          </w:p>
        </w:tc>
        <w:tc>
          <w:tcPr>
            <w:tcW w:w="815" w:type="dxa"/>
          </w:tcPr>
          <w:p w:rsidR="00B53B02" w:rsidRPr="006F48B4" w:rsidRDefault="00B53B02" w:rsidP="00B53B02">
            <w:pPr>
              <w:pStyle w:val="p"/>
            </w:pPr>
            <w:r w:rsidRPr="006F48B4">
              <w:t>1,0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9</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 xml:space="preserve">Через средства массовой информации информировать граждан о наличии в  сельском поселений телефонных </w:t>
            </w:r>
            <w:r w:rsidRPr="005642FE">
              <w:rPr>
                <w:rFonts w:ascii="Times New Roman" w:hAnsi="Times New Roman" w:cs="Times New Roman"/>
              </w:rPr>
              <w:lastRenderedPageBreak/>
              <w:t>линий для сообщения фактов  угроз    террористической и экстремистской направленности</w:t>
            </w:r>
          </w:p>
        </w:tc>
        <w:tc>
          <w:tcPr>
            <w:tcW w:w="1325" w:type="dxa"/>
          </w:tcPr>
          <w:p w:rsidR="005642FE" w:rsidRPr="006F48B4" w:rsidRDefault="00B53B02" w:rsidP="005642FE">
            <w:pPr>
              <w:rPr>
                <w:rFonts w:ascii="Times New Roman" w:hAnsi="Times New Roman" w:cs="Times New Roman"/>
                <w:sz w:val="24"/>
                <w:szCs w:val="24"/>
              </w:rPr>
            </w:pPr>
            <w:r w:rsidRPr="006F48B4">
              <w:rPr>
                <w:rFonts w:ascii="Times New Roman" w:hAnsi="Times New Roman" w:cs="Times New Roman"/>
                <w:sz w:val="24"/>
                <w:szCs w:val="24"/>
              </w:rPr>
              <w:lastRenderedPageBreak/>
              <w:t xml:space="preserve">Информационные стенды </w:t>
            </w:r>
            <w:r w:rsidR="005642FE">
              <w:rPr>
                <w:rFonts w:ascii="Times New Roman" w:hAnsi="Times New Roman" w:cs="Times New Roman"/>
                <w:sz w:val="24"/>
                <w:szCs w:val="24"/>
              </w:rPr>
              <w:t>Админист</w:t>
            </w:r>
            <w:r w:rsidR="005642FE" w:rsidRPr="006F48B4">
              <w:rPr>
                <w:rFonts w:ascii="Times New Roman" w:hAnsi="Times New Roman" w:cs="Times New Roman"/>
                <w:sz w:val="24"/>
                <w:szCs w:val="24"/>
              </w:rPr>
              <w:t xml:space="preserve">рация </w:t>
            </w:r>
            <w:r w:rsidR="005642FE">
              <w:rPr>
                <w:rFonts w:ascii="Times New Roman" w:hAnsi="Times New Roman" w:cs="Times New Roman"/>
                <w:sz w:val="24"/>
                <w:szCs w:val="24"/>
              </w:rPr>
              <w:t xml:space="preserve">Андреевского </w:t>
            </w:r>
            <w:r w:rsidR="005642FE" w:rsidRPr="006F48B4">
              <w:rPr>
                <w:rFonts w:ascii="Times New Roman" w:hAnsi="Times New Roman" w:cs="Times New Roman"/>
                <w:sz w:val="24"/>
                <w:szCs w:val="24"/>
              </w:rPr>
              <w:t>сельского поселения</w:t>
            </w:r>
          </w:p>
          <w:p w:rsidR="00B53B02" w:rsidRPr="006F48B4" w:rsidRDefault="00B53B02" w:rsidP="00B53B02">
            <w:pPr>
              <w:rPr>
                <w:rFonts w:ascii="Times New Roman" w:hAnsi="Times New Roman" w:cs="Times New Roman"/>
                <w:sz w:val="24"/>
                <w:szCs w:val="24"/>
              </w:rPr>
            </w:pPr>
          </w:p>
        </w:tc>
        <w:tc>
          <w:tcPr>
            <w:tcW w:w="851" w:type="dxa"/>
          </w:tcPr>
          <w:p w:rsidR="00B53B02" w:rsidRPr="006F48B4" w:rsidRDefault="00B53B02" w:rsidP="00B53B02">
            <w:pPr>
              <w:pStyle w:val="p"/>
            </w:pPr>
            <w:r w:rsidRPr="006F48B4">
              <w:lastRenderedPageBreak/>
              <w:t>2023-2027 годы</w:t>
            </w:r>
          </w:p>
        </w:tc>
        <w:tc>
          <w:tcPr>
            <w:tcW w:w="850" w:type="dxa"/>
          </w:tcPr>
          <w:p w:rsidR="00B53B02" w:rsidRPr="006F48B4" w:rsidRDefault="005642FE" w:rsidP="00B53B02">
            <w:pPr>
              <w:pStyle w:val="p"/>
            </w:pPr>
            <w:r>
              <w:t>м</w:t>
            </w:r>
            <w:r w:rsidR="00B53B02"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bl>
    <w:p w:rsidR="005642FE" w:rsidRPr="005642FE" w:rsidRDefault="005642FE" w:rsidP="00AA3EF7">
      <w:pPr>
        <w:pStyle w:val="a3"/>
        <w:spacing w:before="0" w:beforeAutospacing="0" w:after="0" w:line="360" w:lineRule="auto"/>
        <w:jc w:val="center"/>
        <w:rPr>
          <w:b/>
          <w:bCs/>
          <w:sz w:val="16"/>
          <w:szCs w:val="16"/>
        </w:rPr>
      </w:pPr>
      <w:bookmarkStart w:id="0" w:name="_GoBack"/>
      <w:bookmarkEnd w:id="0"/>
    </w:p>
    <w:p w:rsidR="00AA3EF7" w:rsidRPr="00AA3EF7" w:rsidRDefault="00AA3EF7" w:rsidP="00AA3EF7">
      <w:pPr>
        <w:pStyle w:val="a3"/>
        <w:spacing w:before="0" w:beforeAutospacing="0" w:after="0" w:line="360" w:lineRule="auto"/>
        <w:jc w:val="center"/>
        <w:rPr>
          <w:sz w:val="28"/>
          <w:szCs w:val="28"/>
        </w:rPr>
      </w:pPr>
      <w:r w:rsidRPr="00AA3EF7">
        <w:rPr>
          <w:b/>
          <w:bCs/>
          <w:sz w:val="28"/>
          <w:szCs w:val="28"/>
        </w:rPr>
        <w:t>7. Ожидаемые результаты от реализации программы</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 Усиление антитеррористической защищенности потенциально опасных объектов, мест массового пребывания людей и объектов жизнеобеспечения, находящихся на территории </w:t>
      </w:r>
      <w:r>
        <w:rPr>
          <w:sz w:val="28"/>
          <w:szCs w:val="28"/>
        </w:rPr>
        <w:t>Андреевского</w:t>
      </w:r>
      <w:r w:rsidRPr="00AA3EF7">
        <w:rPr>
          <w:sz w:val="28"/>
          <w:szCs w:val="28"/>
        </w:rPr>
        <w:t xml:space="preserve">  сельского поселения;</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Организация проведения информационно-пропагандистских мероприятий, направленных на раскрытие общественной опасности терроризма, оказание позитивного воздействия на граждан с целью формирования у них неприятия идеологии терроризма, угроз, порядку действий при их возникновении;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Уменьшение проявлений экстремизма и негативного отношения к лицам других национальностей и религиозных конфессий;</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 Формирование у граждан, проживающих на территории </w:t>
      </w:r>
      <w:r>
        <w:rPr>
          <w:sz w:val="28"/>
          <w:szCs w:val="28"/>
        </w:rPr>
        <w:t>Андреевского</w:t>
      </w:r>
      <w:r w:rsidRPr="00AA3EF7">
        <w:rPr>
          <w:sz w:val="28"/>
          <w:szCs w:val="28"/>
        </w:rPr>
        <w:t xml:space="preserve">  сельского поселения,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AA3EF7" w:rsidRPr="00AA3EF7" w:rsidRDefault="00AA3EF7" w:rsidP="00AA3EF7">
      <w:pPr>
        <w:pStyle w:val="a3"/>
        <w:spacing w:before="0" w:beforeAutospacing="0" w:after="0" w:line="360" w:lineRule="auto"/>
        <w:rPr>
          <w:sz w:val="28"/>
          <w:szCs w:val="28"/>
        </w:rPr>
      </w:pPr>
      <w:r w:rsidRPr="00AA3EF7">
        <w:rPr>
          <w:sz w:val="28"/>
          <w:szCs w:val="28"/>
        </w:rPr>
        <w:t>- Формирование толерантности и межэтнической культуры в молодежной среде.</w:t>
      </w:r>
    </w:p>
    <w:p w:rsidR="005642FE" w:rsidRDefault="005642FE" w:rsidP="005642FE">
      <w:pPr>
        <w:pStyle w:val="a3"/>
        <w:spacing w:before="0" w:beforeAutospacing="0" w:after="0"/>
        <w:jc w:val="center"/>
        <w:rPr>
          <w:b/>
          <w:bCs/>
          <w:sz w:val="28"/>
          <w:szCs w:val="28"/>
        </w:rPr>
      </w:pPr>
      <w:r>
        <w:rPr>
          <w:b/>
          <w:bCs/>
          <w:sz w:val="28"/>
          <w:szCs w:val="28"/>
        </w:rPr>
        <w:t>8</w:t>
      </w:r>
      <w:r w:rsidR="00AA3EF7" w:rsidRPr="00AA3EF7">
        <w:rPr>
          <w:b/>
          <w:bCs/>
          <w:sz w:val="28"/>
          <w:szCs w:val="28"/>
        </w:rPr>
        <w:t>. Основные понятия, используемые в Программе</w:t>
      </w:r>
    </w:p>
    <w:p w:rsidR="005642FE" w:rsidRPr="005642FE" w:rsidRDefault="005642FE" w:rsidP="005642FE">
      <w:pPr>
        <w:pStyle w:val="a3"/>
        <w:spacing w:before="0" w:beforeAutospacing="0" w:after="0"/>
        <w:jc w:val="both"/>
        <w:rPr>
          <w:b/>
          <w:bCs/>
          <w:sz w:val="20"/>
          <w:szCs w:val="20"/>
        </w:rPr>
      </w:pPr>
    </w:p>
    <w:p w:rsidR="00AA3EF7" w:rsidRPr="005642FE" w:rsidRDefault="00AA3EF7" w:rsidP="005642FE">
      <w:pPr>
        <w:pStyle w:val="a3"/>
        <w:spacing w:before="0" w:beforeAutospacing="0" w:after="0"/>
        <w:jc w:val="both"/>
        <w:rPr>
          <w:sz w:val="28"/>
          <w:szCs w:val="28"/>
        </w:rPr>
      </w:pPr>
      <w:r w:rsidRPr="005642FE">
        <w:rPr>
          <w:sz w:val="28"/>
          <w:szCs w:val="28"/>
        </w:rPr>
        <w:t>1)</w:t>
      </w:r>
      <w:r w:rsidRPr="005642FE">
        <w:rPr>
          <w:bCs/>
          <w:sz w:val="28"/>
          <w:szCs w:val="28"/>
        </w:rPr>
        <w:t xml:space="preserve"> </w:t>
      </w:r>
      <w:r w:rsidRPr="00164F45">
        <w:rPr>
          <w:b/>
          <w:bCs/>
          <w:sz w:val="28"/>
          <w:szCs w:val="28"/>
        </w:rPr>
        <w:t>экстремистская деятельность (экстремизм):</w:t>
      </w:r>
    </w:p>
    <w:p w:rsidR="00AA3EF7" w:rsidRPr="00AA3EF7" w:rsidRDefault="00AA3EF7" w:rsidP="00AA3EF7">
      <w:pPr>
        <w:pStyle w:val="a3"/>
        <w:spacing w:before="0" w:beforeAutospacing="0" w:after="0" w:line="360" w:lineRule="auto"/>
        <w:rPr>
          <w:sz w:val="28"/>
          <w:szCs w:val="28"/>
        </w:rPr>
      </w:pPr>
      <w:r w:rsidRPr="00AA3EF7">
        <w:rPr>
          <w:sz w:val="28"/>
          <w:szCs w:val="28"/>
        </w:rPr>
        <w:t>- насильственное изменение основ конституционного строя и нарушение целостности Российской Федерации;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публичное оправдание терроризма и иная террористическая деятельность;</w:t>
      </w:r>
    </w:p>
    <w:p w:rsidR="00AA3EF7" w:rsidRPr="00AA3EF7" w:rsidRDefault="00AA3EF7" w:rsidP="00AA3EF7">
      <w:pPr>
        <w:pStyle w:val="a3"/>
        <w:spacing w:before="0" w:beforeAutospacing="0" w:after="0" w:line="360" w:lineRule="auto"/>
        <w:rPr>
          <w:sz w:val="28"/>
          <w:szCs w:val="28"/>
        </w:rPr>
      </w:pPr>
      <w:r w:rsidRPr="00AA3EF7">
        <w:rPr>
          <w:sz w:val="28"/>
          <w:szCs w:val="28"/>
        </w:rPr>
        <w:t>- возбуждение социальной, расовой, национальной или религиозной розни;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lastRenderedPageBreak/>
        <w:t>-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AA3EF7" w:rsidRPr="00AA3EF7" w:rsidRDefault="00AA3EF7" w:rsidP="00AA3EF7">
      <w:pPr>
        <w:pStyle w:val="a3"/>
        <w:spacing w:before="0" w:beforeAutospacing="0" w:after="0" w:line="360" w:lineRule="auto"/>
        <w:rPr>
          <w:sz w:val="28"/>
          <w:szCs w:val="28"/>
        </w:rPr>
      </w:pPr>
      <w:r w:rsidRPr="00AA3EF7">
        <w:rPr>
          <w:sz w:val="28"/>
          <w:szCs w:val="28"/>
        </w:rPr>
        <w:t>- совершение преступлений по мотивам, указанным в пункте «е» части первой статьи 63 Уголовного кодекса Российской Федерации;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организация и подготовка указанных деяний, а также подстрекательство к их осуществлению;</w:t>
      </w:r>
    </w:p>
    <w:p w:rsidR="00AA3EF7" w:rsidRPr="00AA3EF7" w:rsidRDefault="00AA3EF7" w:rsidP="00AA3EF7">
      <w:pPr>
        <w:pStyle w:val="a3"/>
        <w:spacing w:before="0" w:beforeAutospacing="0" w:after="0" w:line="360" w:lineRule="auto"/>
        <w:jc w:val="both"/>
        <w:rPr>
          <w:sz w:val="28"/>
          <w:szCs w:val="28"/>
        </w:rPr>
      </w:pPr>
      <w:r w:rsidRPr="00AA3EF7">
        <w:rPr>
          <w:sz w:val="28"/>
          <w:szCs w:val="28"/>
        </w:rP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AA3EF7" w:rsidRPr="00AA3EF7" w:rsidRDefault="00AA3EF7" w:rsidP="00AA3EF7">
      <w:pPr>
        <w:pStyle w:val="a3"/>
        <w:spacing w:before="0" w:beforeAutospacing="0" w:after="0" w:line="360" w:lineRule="auto"/>
        <w:rPr>
          <w:sz w:val="28"/>
          <w:szCs w:val="28"/>
        </w:rPr>
      </w:pPr>
      <w:r w:rsidRPr="00AA3EF7">
        <w:rPr>
          <w:sz w:val="28"/>
          <w:szCs w:val="28"/>
        </w:rPr>
        <w:t xml:space="preserve">2) </w:t>
      </w:r>
      <w:r w:rsidRPr="00AA3EF7">
        <w:rPr>
          <w:b/>
          <w:bCs/>
          <w:sz w:val="28"/>
          <w:szCs w:val="28"/>
        </w:rPr>
        <w:t>экстремистская организация</w:t>
      </w:r>
    </w:p>
    <w:p w:rsidR="00AA3EF7" w:rsidRPr="00AA3EF7" w:rsidRDefault="00AA3EF7" w:rsidP="00AA3EF7">
      <w:pPr>
        <w:pStyle w:val="a3"/>
        <w:spacing w:before="0" w:beforeAutospacing="0" w:after="0" w:line="360" w:lineRule="auto"/>
        <w:jc w:val="both"/>
        <w:rPr>
          <w:sz w:val="28"/>
          <w:szCs w:val="28"/>
        </w:rPr>
      </w:pPr>
      <w:r w:rsidRPr="00AA3EF7">
        <w:rPr>
          <w:sz w:val="28"/>
          <w:szCs w:val="28"/>
        </w:rPr>
        <w:lastRenderedPageBreak/>
        <w:t>- общественное или религиозное объединение либо иная организация, в отношении которых по основаниям, предусмотренным настоящим Федеральным законом, (Федеральный закон Российской Федерации от 25 июля 2002 года N 114-ФЗ О противодействии экстремистской деятельности)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3) </w:t>
      </w:r>
      <w:r w:rsidRPr="00AA3EF7">
        <w:rPr>
          <w:b/>
          <w:bCs/>
          <w:sz w:val="28"/>
          <w:szCs w:val="28"/>
        </w:rPr>
        <w:t xml:space="preserve">экстремистские материалы </w:t>
      </w:r>
      <w:r w:rsidRPr="00AA3EF7">
        <w:rPr>
          <w:sz w:val="28"/>
          <w:szCs w:val="28"/>
        </w:rPr>
        <w:t>-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4) </w:t>
      </w:r>
      <w:r w:rsidRPr="00AA3EF7">
        <w:rPr>
          <w:b/>
          <w:bCs/>
          <w:sz w:val="28"/>
          <w:szCs w:val="28"/>
        </w:rPr>
        <w:t xml:space="preserve">Основные направления противодействия экстремистской деятельности — </w:t>
      </w:r>
      <w:r w:rsidRPr="00AA3EF7">
        <w:rPr>
          <w:sz w:val="28"/>
          <w:szCs w:val="28"/>
        </w:rPr>
        <w:t>противодействие экстремистской деятельности осуществляется по следующим основным направлениям:</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AA3EF7" w:rsidRPr="00AA3EF7" w:rsidRDefault="00AA3EF7" w:rsidP="00AA3EF7">
      <w:pPr>
        <w:pStyle w:val="a3"/>
        <w:spacing w:before="0" w:beforeAutospacing="0" w:after="0" w:line="360" w:lineRule="auto"/>
        <w:rPr>
          <w:sz w:val="28"/>
          <w:szCs w:val="28"/>
        </w:rPr>
      </w:pPr>
      <w:r w:rsidRPr="00AA3EF7">
        <w:rPr>
          <w:sz w:val="28"/>
          <w:szCs w:val="28"/>
        </w:rPr>
        <w:t>-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5) </w:t>
      </w:r>
      <w:r w:rsidRPr="00AA3EF7">
        <w:rPr>
          <w:b/>
          <w:bCs/>
          <w:sz w:val="28"/>
          <w:szCs w:val="28"/>
        </w:rPr>
        <w:t xml:space="preserve">Субъекты противодействия экстремистской деятельности — </w:t>
      </w:r>
      <w:r w:rsidRPr="00AA3EF7">
        <w:rPr>
          <w:sz w:val="28"/>
          <w:szCs w:val="28"/>
        </w:rPr>
        <w:t>Федеральные органы государственной власти, органы государственной власти субъектов Российской Федерации, органы местного самоуправления участвуют в противодействии экстремистской деятельности в пределах своей компетенции.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6) </w:t>
      </w:r>
      <w:r w:rsidRPr="00AA3EF7">
        <w:rPr>
          <w:b/>
          <w:bCs/>
          <w:sz w:val="28"/>
          <w:szCs w:val="28"/>
        </w:rPr>
        <w:t xml:space="preserve">Профилактика экстремистской деятельности </w:t>
      </w:r>
      <w:r w:rsidRPr="00AA3EF7">
        <w:rPr>
          <w:sz w:val="28"/>
          <w:szCs w:val="28"/>
        </w:rPr>
        <w:t xml:space="preserve">- в целях противодействия экстремистской деятельности федеральные органы государственной власти, органы </w:t>
      </w:r>
      <w:r w:rsidRPr="00AA3EF7">
        <w:rPr>
          <w:sz w:val="28"/>
          <w:szCs w:val="28"/>
        </w:rPr>
        <w:lastRenderedPageBreak/>
        <w:t>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7) </w:t>
      </w:r>
      <w:r w:rsidRPr="00AA3EF7">
        <w:rPr>
          <w:b/>
          <w:bCs/>
          <w:sz w:val="28"/>
          <w:szCs w:val="28"/>
        </w:rPr>
        <w:t>Толерантность</w:t>
      </w:r>
      <w:r w:rsidRPr="00AA3EF7">
        <w:rPr>
          <w:sz w:val="28"/>
          <w:szCs w:val="28"/>
        </w:rPr>
        <w:t xml:space="preserve"> (лат. tolerantia — терпение) — терпимость к чужому образу жизни, поведению, чужим обычаям, чувствам, верованиям, мнениям, идеям и является одним из основополагающих демократических принципов, неразрывно связанным с концепциями плюрализма, социальной свободы и прав человека.</w:t>
      </w:r>
    </w:p>
    <w:p w:rsidR="00AA3EF7" w:rsidRPr="00AA3EF7" w:rsidRDefault="00AA3EF7" w:rsidP="00AA3EF7">
      <w:pPr>
        <w:spacing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8) </w:t>
      </w:r>
      <w:r w:rsidRPr="00AA3EF7">
        <w:rPr>
          <w:rFonts w:ascii="Times New Roman" w:hAnsi="Times New Roman" w:cs="Times New Roman"/>
          <w:b/>
          <w:bCs/>
          <w:sz w:val="28"/>
          <w:szCs w:val="28"/>
        </w:rPr>
        <w:t>Ксенофобия</w:t>
      </w:r>
      <w:r w:rsidRPr="00AA3EF7">
        <w:rPr>
          <w:rFonts w:ascii="Times New Roman" w:hAnsi="Times New Roman" w:cs="Times New Roman"/>
          <w:sz w:val="28"/>
          <w:szCs w:val="28"/>
        </w:rPr>
        <w:t xml:space="preserve"> [греч. xenos - чужой + phobos - страх] — особенность менталитета общества, которая проявляется в негативном отношении к социальным общностям или отдельным людям, воспринимаемым в качестве чужих и поэтому эмоционально неприемлемых, враждебных.</w:t>
      </w:r>
    </w:p>
    <w:p w:rsidR="00AA3EF7" w:rsidRPr="00AA3EF7" w:rsidRDefault="00AA3EF7" w:rsidP="00AA3EF7">
      <w:pPr>
        <w:rPr>
          <w:rFonts w:ascii="Times New Roman" w:hAnsi="Times New Roman" w:cs="Times New Roman"/>
          <w:sz w:val="28"/>
          <w:szCs w:val="28"/>
        </w:rPr>
      </w:pPr>
    </w:p>
    <w:p w:rsidR="000F18BA" w:rsidRPr="00AA3EF7" w:rsidRDefault="000F18BA" w:rsidP="00B010D3">
      <w:pPr>
        <w:spacing w:after="0" w:line="360" w:lineRule="auto"/>
        <w:ind w:firstLine="709"/>
        <w:jc w:val="both"/>
        <w:rPr>
          <w:rStyle w:val="a5"/>
          <w:rFonts w:ascii="Times New Roman" w:hAnsi="Times New Roman" w:cs="Times New Roman"/>
          <w:i w:val="0"/>
          <w:sz w:val="28"/>
          <w:szCs w:val="28"/>
        </w:rPr>
      </w:pPr>
    </w:p>
    <w:p w:rsidR="00EB2157" w:rsidRPr="00AA3EF7" w:rsidRDefault="00EB2157" w:rsidP="00EB2157">
      <w:pPr>
        <w:spacing w:after="0" w:line="240" w:lineRule="auto"/>
        <w:ind w:firstLine="709"/>
        <w:jc w:val="both"/>
        <w:rPr>
          <w:rFonts w:ascii="Times New Roman" w:hAnsi="Times New Roman" w:cs="Times New Roman"/>
          <w:bCs/>
          <w:sz w:val="28"/>
          <w:szCs w:val="28"/>
        </w:rPr>
      </w:pPr>
    </w:p>
    <w:p w:rsidR="00EB2157" w:rsidRPr="00AA3EF7" w:rsidRDefault="00EB2157" w:rsidP="00EB2157">
      <w:pPr>
        <w:spacing w:after="0" w:line="240" w:lineRule="auto"/>
        <w:ind w:firstLine="709"/>
        <w:jc w:val="both"/>
        <w:rPr>
          <w:rFonts w:ascii="Times New Roman" w:hAnsi="Times New Roman" w:cs="Times New Roman"/>
          <w:bCs/>
          <w:sz w:val="28"/>
          <w:szCs w:val="28"/>
        </w:rPr>
      </w:pPr>
    </w:p>
    <w:p w:rsidR="00077B15" w:rsidRPr="00AA3EF7" w:rsidRDefault="00077B15">
      <w:pPr>
        <w:rPr>
          <w:rFonts w:ascii="Times New Roman" w:hAnsi="Times New Roman" w:cs="Times New Roman"/>
          <w:sz w:val="28"/>
          <w:szCs w:val="28"/>
        </w:rPr>
      </w:pPr>
    </w:p>
    <w:sectPr w:rsidR="00077B15" w:rsidRPr="00AA3EF7" w:rsidSect="006947B1">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3DD4" w:rsidRDefault="00223DD4" w:rsidP="006F48B4">
      <w:pPr>
        <w:spacing w:after="0" w:line="240" w:lineRule="auto"/>
      </w:pPr>
      <w:r>
        <w:separator/>
      </w:r>
    </w:p>
  </w:endnote>
  <w:endnote w:type="continuationSeparator" w:id="1">
    <w:p w:rsidR="00223DD4" w:rsidRDefault="00223DD4" w:rsidP="006F48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rinda">
    <w:panose1 w:val="01010600010101010101"/>
    <w:charset w:val="00"/>
    <w:family w:val="auto"/>
    <w:pitch w:val="variable"/>
    <w:sig w:usb0="00010003" w:usb1="00000000" w:usb2="00000000" w:usb3="00000000" w:csb0="00000001"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3DD4" w:rsidRDefault="00223DD4" w:rsidP="006F48B4">
      <w:pPr>
        <w:spacing w:after="0" w:line="240" w:lineRule="auto"/>
      </w:pPr>
      <w:r>
        <w:separator/>
      </w:r>
    </w:p>
  </w:footnote>
  <w:footnote w:type="continuationSeparator" w:id="1">
    <w:p w:rsidR="00223DD4" w:rsidRDefault="00223DD4" w:rsidP="006F48B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23704"/>
      <w:docPartObj>
        <w:docPartGallery w:val="㔄∀ऀ܀"/>
        <w:docPartUnique/>
      </w:docPartObj>
    </w:sdtPr>
    <w:sdtContent>
      <w:p w:rsidR="006947B1" w:rsidRDefault="006947B1">
        <w:pPr>
          <w:pStyle w:val="aa"/>
          <w:jc w:val="center"/>
        </w:pPr>
        <w:fldSimple w:instr=" PAGE   \* MERGEFORMAT ">
          <w:r>
            <w:rPr>
              <w:noProof/>
            </w:rPr>
            <w:t>13</w:t>
          </w:r>
        </w:fldSimple>
      </w:p>
    </w:sdtContent>
  </w:sdt>
  <w:p w:rsidR="006947B1" w:rsidRDefault="006947B1">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0815F4"/>
    <w:multiLevelType w:val="hybridMultilevel"/>
    <w:tmpl w:val="A4BAFBFA"/>
    <w:lvl w:ilvl="0" w:tplc="7DE8C90E">
      <w:start w:val="1"/>
      <w:numFmt w:val="bullet"/>
      <w:lvlText w:val="-"/>
      <w:lvlJc w:val="left"/>
      <w:pPr>
        <w:tabs>
          <w:tab w:val="num" w:pos="786"/>
        </w:tabs>
        <w:ind w:left="786" w:hanging="360"/>
      </w:pPr>
      <w:rPr>
        <w:rFonts w:ascii="Vrinda" w:hAnsi="Vrinda"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B2157"/>
    <w:rsid w:val="00017726"/>
    <w:rsid w:val="00025990"/>
    <w:rsid w:val="00035FD8"/>
    <w:rsid w:val="00043C14"/>
    <w:rsid w:val="00051CC3"/>
    <w:rsid w:val="000563BF"/>
    <w:rsid w:val="00077B15"/>
    <w:rsid w:val="00082DB9"/>
    <w:rsid w:val="00083C32"/>
    <w:rsid w:val="000A0C57"/>
    <w:rsid w:val="000B26FE"/>
    <w:rsid w:val="000D571C"/>
    <w:rsid w:val="000F18BA"/>
    <w:rsid w:val="000F1B62"/>
    <w:rsid w:val="00105770"/>
    <w:rsid w:val="00107CAA"/>
    <w:rsid w:val="001330B8"/>
    <w:rsid w:val="001621CC"/>
    <w:rsid w:val="00164F45"/>
    <w:rsid w:val="00173A43"/>
    <w:rsid w:val="00180CEA"/>
    <w:rsid w:val="00181B34"/>
    <w:rsid w:val="001825EF"/>
    <w:rsid w:val="00186DFA"/>
    <w:rsid w:val="001940FE"/>
    <w:rsid w:val="001A01FD"/>
    <w:rsid w:val="001B356B"/>
    <w:rsid w:val="001B705D"/>
    <w:rsid w:val="001C6F42"/>
    <w:rsid w:val="001D6A4C"/>
    <w:rsid w:val="001E1639"/>
    <w:rsid w:val="001E5426"/>
    <w:rsid w:val="00223DD4"/>
    <w:rsid w:val="00266A60"/>
    <w:rsid w:val="002A2DC9"/>
    <w:rsid w:val="002A6566"/>
    <w:rsid w:val="002B071A"/>
    <w:rsid w:val="002F78B6"/>
    <w:rsid w:val="00354216"/>
    <w:rsid w:val="00386F51"/>
    <w:rsid w:val="0038727C"/>
    <w:rsid w:val="00387786"/>
    <w:rsid w:val="003B3EC8"/>
    <w:rsid w:val="00450E0B"/>
    <w:rsid w:val="0046673E"/>
    <w:rsid w:val="00476BF3"/>
    <w:rsid w:val="00490263"/>
    <w:rsid w:val="00495EF6"/>
    <w:rsid w:val="004A5D68"/>
    <w:rsid w:val="004C1E80"/>
    <w:rsid w:val="004E6AA6"/>
    <w:rsid w:val="00507F48"/>
    <w:rsid w:val="005333DE"/>
    <w:rsid w:val="005566A8"/>
    <w:rsid w:val="005624E7"/>
    <w:rsid w:val="005642FE"/>
    <w:rsid w:val="0056430C"/>
    <w:rsid w:val="0056683E"/>
    <w:rsid w:val="00572824"/>
    <w:rsid w:val="005861AB"/>
    <w:rsid w:val="00591CBC"/>
    <w:rsid w:val="005F1DDC"/>
    <w:rsid w:val="005F726A"/>
    <w:rsid w:val="005F7FB1"/>
    <w:rsid w:val="006178B4"/>
    <w:rsid w:val="00642A79"/>
    <w:rsid w:val="00680370"/>
    <w:rsid w:val="006947B1"/>
    <w:rsid w:val="006C54F1"/>
    <w:rsid w:val="006D29F6"/>
    <w:rsid w:val="006F48B4"/>
    <w:rsid w:val="0078216A"/>
    <w:rsid w:val="007977EB"/>
    <w:rsid w:val="007A60DF"/>
    <w:rsid w:val="007C463C"/>
    <w:rsid w:val="007D6920"/>
    <w:rsid w:val="0080510B"/>
    <w:rsid w:val="00825367"/>
    <w:rsid w:val="00842E45"/>
    <w:rsid w:val="008436CD"/>
    <w:rsid w:val="00864A55"/>
    <w:rsid w:val="00872688"/>
    <w:rsid w:val="00896846"/>
    <w:rsid w:val="008A0842"/>
    <w:rsid w:val="008A2E23"/>
    <w:rsid w:val="008B4AEB"/>
    <w:rsid w:val="008B5502"/>
    <w:rsid w:val="008C777C"/>
    <w:rsid w:val="008F3567"/>
    <w:rsid w:val="008F72EB"/>
    <w:rsid w:val="0099355E"/>
    <w:rsid w:val="00997BF3"/>
    <w:rsid w:val="009A0FEE"/>
    <w:rsid w:val="009D004B"/>
    <w:rsid w:val="009E775E"/>
    <w:rsid w:val="00A47C8C"/>
    <w:rsid w:val="00AA3EF7"/>
    <w:rsid w:val="00AD6D4E"/>
    <w:rsid w:val="00AF0C1D"/>
    <w:rsid w:val="00B010D3"/>
    <w:rsid w:val="00B34115"/>
    <w:rsid w:val="00B41434"/>
    <w:rsid w:val="00B53B02"/>
    <w:rsid w:val="00B771FC"/>
    <w:rsid w:val="00B803EB"/>
    <w:rsid w:val="00BA4B73"/>
    <w:rsid w:val="00BA6F9E"/>
    <w:rsid w:val="00BC5037"/>
    <w:rsid w:val="00BC5D97"/>
    <w:rsid w:val="00BE6F90"/>
    <w:rsid w:val="00C01894"/>
    <w:rsid w:val="00C53169"/>
    <w:rsid w:val="00C53907"/>
    <w:rsid w:val="00C70C55"/>
    <w:rsid w:val="00CB1E35"/>
    <w:rsid w:val="00D01346"/>
    <w:rsid w:val="00D22410"/>
    <w:rsid w:val="00D304CB"/>
    <w:rsid w:val="00D31D06"/>
    <w:rsid w:val="00D51336"/>
    <w:rsid w:val="00D5239E"/>
    <w:rsid w:val="00D6338F"/>
    <w:rsid w:val="00D65861"/>
    <w:rsid w:val="00D816CF"/>
    <w:rsid w:val="00D823B0"/>
    <w:rsid w:val="00D85795"/>
    <w:rsid w:val="00D87494"/>
    <w:rsid w:val="00D93A4C"/>
    <w:rsid w:val="00DB2C5D"/>
    <w:rsid w:val="00DB6E00"/>
    <w:rsid w:val="00DF13ED"/>
    <w:rsid w:val="00E13D4A"/>
    <w:rsid w:val="00E27BD5"/>
    <w:rsid w:val="00E335E3"/>
    <w:rsid w:val="00E54484"/>
    <w:rsid w:val="00E7750A"/>
    <w:rsid w:val="00E82888"/>
    <w:rsid w:val="00E96D59"/>
    <w:rsid w:val="00EA52B4"/>
    <w:rsid w:val="00EB2157"/>
    <w:rsid w:val="00EB5643"/>
    <w:rsid w:val="00EC02D2"/>
    <w:rsid w:val="00EE0A3F"/>
    <w:rsid w:val="00EF4305"/>
    <w:rsid w:val="00F00E32"/>
    <w:rsid w:val="00F06373"/>
    <w:rsid w:val="00F26BCE"/>
    <w:rsid w:val="00F367F6"/>
    <w:rsid w:val="00F36AFF"/>
    <w:rsid w:val="00F402DD"/>
    <w:rsid w:val="00F62A12"/>
    <w:rsid w:val="00F645A9"/>
    <w:rsid w:val="00F64990"/>
    <w:rsid w:val="00F8110D"/>
    <w:rsid w:val="00F858BE"/>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5">
    <w:name w:val="Emphasis"/>
    <w:basedOn w:val="a0"/>
    <w:qFormat/>
    <w:rsid w:val="00EB2157"/>
    <w:rPr>
      <w:i/>
      <w:iCs/>
    </w:rPr>
  </w:style>
  <w:style w:type="paragraph" w:styleId="a6">
    <w:name w:val="Subtitle"/>
    <w:basedOn w:val="a"/>
    <w:link w:val="a7"/>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character" w:customStyle="1" w:styleId="a4">
    <w:name w:val="Обычный (веб) Знак"/>
    <w:basedOn w:val="a0"/>
    <w:link w:val="a3"/>
    <w:locked/>
    <w:rsid w:val="00AA3EF7"/>
    <w:rPr>
      <w:rFonts w:ascii="Times New Roman" w:eastAsia="Times New Roman" w:hAnsi="Times New Roman" w:cs="Times New Roman"/>
      <w:sz w:val="24"/>
      <w:szCs w:val="24"/>
    </w:rPr>
  </w:style>
  <w:style w:type="paragraph" w:customStyle="1" w:styleId="p">
    <w:name w:val="p"/>
    <w:basedOn w:val="a"/>
    <w:rsid w:val="00AA3EF7"/>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qFormat/>
    <w:rsid w:val="00AA3EF7"/>
    <w:rPr>
      <w:b/>
      <w:bCs/>
    </w:rPr>
  </w:style>
  <w:style w:type="table" w:styleId="a9">
    <w:name w:val="Table Grid"/>
    <w:basedOn w:val="a1"/>
    <w:uiPriority w:val="59"/>
    <w:rsid w:val="00AA3EF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6F48B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F48B4"/>
  </w:style>
  <w:style w:type="paragraph" w:styleId="ac">
    <w:name w:val="footer"/>
    <w:basedOn w:val="a"/>
    <w:link w:val="ad"/>
    <w:uiPriority w:val="99"/>
    <w:semiHidden/>
    <w:unhideWhenUsed/>
    <w:rsid w:val="006F48B4"/>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F48B4"/>
  </w:style>
</w:styles>
</file>

<file path=word/webSettings.xml><?xml version="1.0" encoding="utf-8"?>
<w:webSettings xmlns:r="http://schemas.openxmlformats.org/officeDocument/2006/relationships" xmlns:w="http://schemas.openxmlformats.org/wordprocessingml/2006/main">
  <w:divs>
    <w:div w:id="1113401395">
      <w:bodyDiv w:val="1"/>
      <w:marLeft w:val="0"/>
      <w:marRight w:val="0"/>
      <w:marTop w:val="0"/>
      <w:marBottom w:val="0"/>
      <w:divBdr>
        <w:top w:val="none" w:sz="0" w:space="0" w:color="auto"/>
        <w:left w:val="none" w:sz="0" w:space="0" w:color="auto"/>
        <w:bottom w:val="none" w:sz="0" w:space="0" w:color="auto"/>
        <w:right w:val="none" w:sz="0" w:space="0" w:color="auto"/>
      </w:divBdr>
    </w:div>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981</TotalTime>
  <Pages>1</Pages>
  <Words>3123</Words>
  <Characters>17805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120</cp:revision>
  <cp:lastPrinted>2023-01-19T09:15:00Z</cp:lastPrinted>
  <dcterms:created xsi:type="dcterms:W3CDTF">2017-03-24T13:02:00Z</dcterms:created>
  <dcterms:modified xsi:type="dcterms:W3CDTF">2023-01-19T09:17:00Z</dcterms:modified>
</cp:coreProperties>
</file>