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F16" w:rsidRPr="009D7F16" w:rsidRDefault="009D7F16" w:rsidP="009D7F16">
      <w:pPr>
        <w:pStyle w:val="af6"/>
        <w:ind w:firstLine="709"/>
        <w:rPr>
          <w:bCs/>
          <w:sz w:val="28"/>
          <w:szCs w:val="28"/>
        </w:rPr>
      </w:pPr>
      <w:r w:rsidRPr="009D7F16">
        <w:rPr>
          <w:sz w:val="28"/>
          <w:szCs w:val="28"/>
        </w:rPr>
        <w:t>СОВЕТ ДЕПУТАТОВ</w:t>
      </w:r>
    </w:p>
    <w:p w:rsidR="009D7F16" w:rsidRPr="009D7F16" w:rsidRDefault="009D7F16" w:rsidP="009D7F16">
      <w:pPr>
        <w:pStyle w:val="af6"/>
        <w:ind w:firstLine="709"/>
        <w:rPr>
          <w:bCs/>
          <w:sz w:val="28"/>
          <w:szCs w:val="28"/>
        </w:rPr>
      </w:pPr>
      <w:r w:rsidRPr="009D7F16">
        <w:rPr>
          <w:sz w:val="28"/>
          <w:szCs w:val="28"/>
        </w:rPr>
        <w:t>АНДРЕЕВСКОГО СЕЛЬСКОГО ПОСЕЛЕНИЯ</w:t>
      </w:r>
    </w:p>
    <w:p w:rsidR="009D7F16" w:rsidRPr="009D7F16" w:rsidRDefault="009D7F16" w:rsidP="009D7F16">
      <w:pPr>
        <w:pStyle w:val="af6"/>
        <w:ind w:firstLine="709"/>
        <w:rPr>
          <w:bCs/>
          <w:sz w:val="28"/>
          <w:szCs w:val="28"/>
        </w:rPr>
      </w:pPr>
      <w:r w:rsidRPr="009D7F16">
        <w:rPr>
          <w:sz w:val="28"/>
          <w:szCs w:val="28"/>
        </w:rPr>
        <w:t>ТЕМНИКОВСКОГО МУНИЦИПАЛЬНОГО РАЙОНА</w:t>
      </w:r>
    </w:p>
    <w:p w:rsidR="009D7F16" w:rsidRPr="009D7F16" w:rsidRDefault="009D7F16" w:rsidP="009D7F16">
      <w:pPr>
        <w:spacing w:after="0" w:line="240" w:lineRule="auto"/>
        <w:ind w:firstLine="709"/>
        <w:jc w:val="center"/>
        <w:rPr>
          <w:rFonts w:ascii="Times New Roman" w:hAnsi="Times New Roman"/>
          <w:b/>
          <w:sz w:val="28"/>
          <w:szCs w:val="28"/>
        </w:rPr>
      </w:pPr>
      <w:r w:rsidRPr="009D7F16">
        <w:rPr>
          <w:rFonts w:ascii="Times New Roman" w:hAnsi="Times New Roman"/>
          <w:b/>
          <w:sz w:val="28"/>
          <w:szCs w:val="28"/>
        </w:rPr>
        <w:t>РЕСПУБЛИКИ МОРДОВИЯ</w:t>
      </w:r>
    </w:p>
    <w:p w:rsidR="009D7F16" w:rsidRPr="009D7F16" w:rsidRDefault="009D7F16" w:rsidP="009D7F16">
      <w:pPr>
        <w:spacing w:after="0" w:line="240" w:lineRule="auto"/>
        <w:ind w:firstLine="709"/>
        <w:jc w:val="center"/>
        <w:rPr>
          <w:rFonts w:ascii="Times New Roman" w:hAnsi="Times New Roman"/>
          <w:b/>
          <w:bCs/>
          <w:sz w:val="28"/>
          <w:szCs w:val="28"/>
        </w:rPr>
      </w:pPr>
      <w:r w:rsidRPr="009D7F16">
        <w:rPr>
          <w:rFonts w:ascii="Times New Roman" w:hAnsi="Times New Roman"/>
          <w:b/>
          <w:sz w:val="28"/>
          <w:szCs w:val="28"/>
        </w:rPr>
        <w:t>ПЕРВОГО СОЗЫВА</w:t>
      </w: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7B2C3E" w:rsidRDefault="009D7F16" w:rsidP="009D7F16">
      <w:pPr>
        <w:spacing w:after="0" w:line="240" w:lineRule="auto"/>
        <w:ind w:firstLine="709"/>
        <w:jc w:val="center"/>
        <w:outlineLvl w:val="0"/>
        <w:rPr>
          <w:rFonts w:ascii="Times New Roman" w:hAnsi="Times New Roman"/>
          <w:bCs/>
          <w:sz w:val="16"/>
          <w:szCs w:val="16"/>
        </w:rPr>
      </w:pPr>
    </w:p>
    <w:p w:rsidR="009D7F16" w:rsidRPr="009D7F16" w:rsidRDefault="009D7F16" w:rsidP="009D7F16">
      <w:pPr>
        <w:spacing w:after="0" w:line="240" w:lineRule="auto"/>
        <w:ind w:firstLine="709"/>
        <w:jc w:val="center"/>
        <w:outlineLvl w:val="0"/>
        <w:rPr>
          <w:rFonts w:ascii="Times New Roman" w:hAnsi="Times New Roman"/>
          <w:b/>
          <w:bCs/>
          <w:sz w:val="34"/>
          <w:szCs w:val="34"/>
        </w:rPr>
      </w:pPr>
      <w:proofErr w:type="gramStart"/>
      <w:r w:rsidRPr="009D7F16">
        <w:rPr>
          <w:rFonts w:ascii="Times New Roman" w:hAnsi="Times New Roman"/>
          <w:b/>
          <w:bCs/>
          <w:sz w:val="34"/>
          <w:szCs w:val="34"/>
        </w:rPr>
        <w:t>Р</w:t>
      </w:r>
      <w:proofErr w:type="gramEnd"/>
      <w:r w:rsidRPr="009D7F16">
        <w:rPr>
          <w:rFonts w:ascii="Times New Roman" w:hAnsi="Times New Roman"/>
          <w:b/>
          <w:bCs/>
          <w:sz w:val="34"/>
          <w:szCs w:val="34"/>
        </w:rPr>
        <w:t xml:space="preserve"> Е Ш Е Н И Е</w:t>
      </w:r>
    </w:p>
    <w:p w:rsidR="009D7F16" w:rsidRDefault="009D7F16" w:rsidP="009D7F16">
      <w:pPr>
        <w:spacing w:after="0" w:line="240" w:lineRule="auto"/>
        <w:ind w:firstLine="709"/>
        <w:jc w:val="center"/>
        <w:outlineLvl w:val="0"/>
        <w:rPr>
          <w:rFonts w:ascii="Times New Roman" w:hAnsi="Times New Roman"/>
          <w:bCs/>
          <w:sz w:val="20"/>
          <w:szCs w:val="20"/>
        </w:rPr>
      </w:pPr>
    </w:p>
    <w:p w:rsidR="005B1209" w:rsidRPr="00AD7192" w:rsidRDefault="005B1209" w:rsidP="009D7F16">
      <w:pPr>
        <w:spacing w:after="0" w:line="240" w:lineRule="auto"/>
        <w:ind w:firstLine="709"/>
        <w:jc w:val="center"/>
        <w:outlineLvl w:val="0"/>
        <w:rPr>
          <w:rFonts w:ascii="Times New Roman" w:hAnsi="Times New Roman"/>
          <w:bCs/>
          <w:sz w:val="20"/>
          <w:szCs w:val="20"/>
        </w:rPr>
      </w:pPr>
    </w:p>
    <w:p w:rsidR="009D7F16" w:rsidRDefault="00173464" w:rsidP="009D7F16">
      <w:pPr>
        <w:spacing w:after="0" w:line="240" w:lineRule="auto"/>
        <w:jc w:val="center"/>
        <w:rPr>
          <w:rFonts w:ascii="Times New Roman" w:hAnsi="Times New Roman"/>
          <w:sz w:val="20"/>
          <w:szCs w:val="20"/>
        </w:rPr>
      </w:pPr>
      <w:r>
        <w:rPr>
          <w:rFonts w:ascii="Times New Roman" w:hAnsi="Times New Roman"/>
          <w:sz w:val="28"/>
          <w:szCs w:val="28"/>
        </w:rPr>
        <w:t>30.01.</w:t>
      </w:r>
      <w:r w:rsidR="009D7F16" w:rsidRPr="009D7F16">
        <w:rPr>
          <w:rFonts w:ascii="Times New Roman" w:hAnsi="Times New Roman"/>
          <w:sz w:val="28"/>
          <w:szCs w:val="28"/>
        </w:rPr>
        <w:t>202</w:t>
      </w:r>
      <w:r w:rsidR="00246158">
        <w:rPr>
          <w:rFonts w:ascii="Times New Roman" w:hAnsi="Times New Roman"/>
          <w:sz w:val="28"/>
          <w:szCs w:val="28"/>
        </w:rPr>
        <w:t>3</w:t>
      </w:r>
      <w:r w:rsidR="00D27118">
        <w:rPr>
          <w:rFonts w:ascii="Times New Roman" w:hAnsi="Times New Roman"/>
          <w:sz w:val="28"/>
          <w:szCs w:val="28"/>
        </w:rPr>
        <w:t xml:space="preserve"> </w:t>
      </w:r>
      <w:r w:rsidR="009D7F16" w:rsidRPr="009D7F16">
        <w:rPr>
          <w:rFonts w:ascii="Times New Roman" w:hAnsi="Times New Roman"/>
          <w:sz w:val="28"/>
          <w:szCs w:val="28"/>
        </w:rPr>
        <w:t>г</w:t>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9D7F16" w:rsidRPr="009D7F16">
        <w:rPr>
          <w:rFonts w:ascii="Times New Roman" w:hAnsi="Times New Roman"/>
          <w:sz w:val="28"/>
          <w:szCs w:val="28"/>
        </w:rPr>
        <w:tab/>
      </w:r>
      <w:r w:rsidR="00D27118">
        <w:rPr>
          <w:rFonts w:ascii="Times New Roman" w:hAnsi="Times New Roman"/>
          <w:sz w:val="28"/>
          <w:szCs w:val="28"/>
        </w:rPr>
        <w:t xml:space="preserve">    </w:t>
      </w:r>
      <w:r w:rsidR="009D7F16" w:rsidRPr="009D7F16">
        <w:rPr>
          <w:rFonts w:ascii="Times New Roman" w:hAnsi="Times New Roman"/>
          <w:sz w:val="28"/>
          <w:szCs w:val="28"/>
        </w:rPr>
        <w:tab/>
      </w:r>
      <w:r w:rsidR="00D27118">
        <w:rPr>
          <w:rFonts w:ascii="Times New Roman" w:hAnsi="Times New Roman"/>
          <w:sz w:val="28"/>
          <w:szCs w:val="28"/>
        </w:rPr>
        <w:t xml:space="preserve"> </w:t>
      </w:r>
      <w:r w:rsidR="009D7F16" w:rsidRPr="009D7F16">
        <w:rPr>
          <w:rFonts w:ascii="Times New Roman" w:hAnsi="Times New Roman"/>
          <w:sz w:val="28"/>
          <w:szCs w:val="28"/>
        </w:rPr>
        <w:t xml:space="preserve">   </w:t>
      </w:r>
      <w:r w:rsidR="00D27118">
        <w:rPr>
          <w:rFonts w:ascii="Times New Roman" w:hAnsi="Times New Roman"/>
          <w:sz w:val="28"/>
          <w:szCs w:val="28"/>
        </w:rPr>
        <w:t xml:space="preserve">   </w:t>
      </w:r>
      <w:r w:rsidR="009D7F16" w:rsidRPr="009D7F16">
        <w:rPr>
          <w:rFonts w:ascii="Times New Roman" w:hAnsi="Times New Roman"/>
          <w:sz w:val="28"/>
          <w:szCs w:val="28"/>
        </w:rPr>
        <w:t xml:space="preserve">  </w:t>
      </w:r>
      <w:r w:rsidR="005B1209">
        <w:rPr>
          <w:rFonts w:ascii="Times New Roman" w:hAnsi="Times New Roman"/>
          <w:sz w:val="28"/>
          <w:szCs w:val="28"/>
        </w:rPr>
        <w:t xml:space="preserve">   </w:t>
      </w:r>
      <w:r w:rsidR="009D7F16" w:rsidRPr="009D7F16">
        <w:rPr>
          <w:rFonts w:ascii="Times New Roman" w:hAnsi="Times New Roman"/>
          <w:sz w:val="28"/>
          <w:szCs w:val="28"/>
        </w:rPr>
        <w:t xml:space="preserve">№ </w:t>
      </w:r>
      <w:r>
        <w:rPr>
          <w:rFonts w:ascii="Times New Roman" w:hAnsi="Times New Roman"/>
          <w:sz w:val="28"/>
          <w:szCs w:val="28"/>
        </w:rPr>
        <w:t>103</w:t>
      </w:r>
      <w:r w:rsidR="00CF1B22">
        <w:rPr>
          <w:rFonts w:ascii="Times New Roman" w:hAnsi="Times New Roman"/>
          <w:sz w:val="28"/>
          <w:szCs w:val="28"/>
        </w:rPr>
        <w:t xml:space="preserve"> </w:t>
      </w:r>
    </w:p>
    <w:p w:rsidR="00CC4DF5" w:rsidRDefault="00CC4DF5" w:rsidP="009D7F16">
      <w:pPr>
        <w:spacing w:after="0" w:line="240" w:lineRule="auto"/>
        <w:jc w:val="center"/>
        <w:rPr>
          <w:rFonts w:ascii="Times New Roman" w:hAnsi="Times New Roman"/>
          <w:sz w:val="20"/>
          <w:szCs w:val="20"/>
        </w:rPr>
      </w:pPr>
    </w:p>
    <w:p w:rsidR="00173464" w:rsidRPr="009D7F16" w:rsidRDefault="00173464" w:rsidP="009D7F16">
      <w:pPr>
        <w:spacing w:after="0" w:line="240" w:lineRule="auto"/>
        <w:jc w:val="center"/>
        <w:rPr>
          <w:rFonts w:ascii="Times New Roman" w:hAnsi="Times New Roman"/>
          <w:sz w:val="20"/>
          <w:szCs w:val="20"/>
        </w:rPr>
      </w:pPr>
    </w:p>
    <w:p w:rsidR="009D7F16" w:rsidRPr="009D7F16" w:rsidRDefault="009D7F16" w:rsidP="009D7F16">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9D7F16">
        <w:rPr>
          <w:rFonts w:ascii="Times New Roman" w:hAnsi="Times New Roman"/>
          <w:sz w:val="28"/>
          <w:szCs w:val="28"/>
        </w:rPr>
        <w:t>д. Андреевка</w:t>
      </w:r>
    </w:p>
    <w:p w:rsidR="009D7F16" w:rsidRDefault="009D7F16" w:rsidP="009D7F16">
      <w:pPr>
        <w:spacing w:after="0" w:line="240" w:lineRule="auto"/>
        <w:jc w:val="center"/>
        <w:rPr>
          <w:rFonts w:ascii="Times New Roman" w:hAnsi="Times New Roman"/>
          <w:bCs/>
          <w:sz w:val="16"/>
          <w:szCs w:val="16"/>
        </w:rPr>
      </w:pPr>
    </w:p>
    <w:p w:rsidR="007B2C3E" w:rsidRPr="007B2C3E" w:rsidRDefault="007B2C3E" w:rsidP="009D7F16">
      <w:pPr>
        <w:spacing w:after="0" w:line="240" w:lineRule="auto"/>
        <w:jc w:val="center"/>
        <w:rPr>
          <w:rFonts w:ascii="Times New Roman" w:hAnsi="Times New Roman"/>
          <w:bCs/>
          <w:sz w:val="16"/>
          <w:szCs w:val="16"/>
        </w:rPr>
      </w:pP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Проект решения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Андреевского сельского поселения </w:t>
      </w:r>
      <w:proofErr w:type="spellStart"/>
      <w:r w:rsidRPr="00166A21">
        <w:rPr>
          <w:rFonts w:ascii="Times New Roman" w:hAnsi="Times New Roman" w:cs="Times New Roman"/>
          <w:sz w:val="28"/>
          <w:szCs w:val="28"/>
        </w:rPr>
        <w:t>Темниковского</w:t>
      </w:r>
      <w:proofErr w:type="spellEnd"/>
      <w:r w:rsidRPr="00166A21">
        <w:rPr>
          <w:rFonts w:ascii="Times New Roman" w:hAnsi="Times New Roman" w:cs="Times New Roman"/>
          <w:sz w:val="28"/>
          <w:szCs w:val="28"/>
        </w:rPr>
        <w:t xml:space="preserve">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w:t>
      </w:r>
      <w:proofErr w:type="gramStart"/>
      <w:r w:rsidRPr="00166A21">
        <w:rPr>
          <w:rFonts w:ascii="Times New Roman" w:hAnsi="Times New Roman" w:cs="Times New Roman"/>
          <w:b w:val="0"/>
          <w:sz w:val="28"/>
          <w:szCs w:val="28"/>
        </w:rPr>
        <w:t>Об</w:t>
      </w:r>
      <w:proofErr w:type="gramEnd"/>
      <w:r w:rsidRPr="00166A21">
        <w:rPr>
          <w:rFonts w:ascii="Times New Roman" w:hAnsi="Times New Roman" w:cs="Times New Roman"/>
          <w:b w:val="0"/>
          <w:sz w:val="28"/>
          <w:szCs w:val="28"/>
        </w:rPr>
        <w:t xml:space="preserve">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w:t>
      </w:r>
      <w:proofErr w:type="spellStart"/>
      <w:proofErr w:type="gramStart"/>
      <w:r>
        <w:rPr>
          <w:rFonts w:ascii="Times New Roman" w:hAnsi="Times New Roman" w:cs="Times New Roman"/>
          <w:b w:val="0"/>
          <w:sz w:val="28"/>
          <w:szCs w:val="28"/>
        </w:rPr>
        <w:t>р</w:t>
      </w:r>
      <w:proofErr w:type="spellEnd"/>
      <w:proofErr w:type="gramEnd"/>
      <w:r>
        <w:rPr>
          <w:rFonts w:ascii="Times New Roman" w:hAnsi="Times New Roman" w:cs="Times New Roman"/>
          <w:b w:val="0"/>
          <w:sz w:val="28"/>
          <w:szCs w:val="28"/>
        </w:rPr>
        <w:t xml:space="preserve"> е </w:t>
      </w:r>
      <w:proofErr w:type="spellStart"/>
      <w:r>
        <w:rPr>
          <w:rFonts w:ascii="Times New Roman" w:hAnsi="Times New Roman" w:cs="Times New Roman"/>
          <w:b w:val="0"/>
          <w:sz w:val="28"/>
          <w:szCs w:val="28"/>
        </w:rPr>
        <w:t>ш</w:t>
      </w:r>
      <w:proofErr w:type="spellEnd"/>
      <w:r>
        <w:rPr>
          <w:rFonts w:ascii="Times New Roman" w:hAnsi="Times New Roman" w:cs="Times New Roman"/>
          <w:b w:val="0"/>
          <w:sz w:val="28"/>
          <w:szCs w:val="28"/>
        </w:rPr>
        <w:t xml:space="preserve"> и л:</w:t>
      </w:r>
      <w:r w:rsidRPr="00166A21">
        <w:rPr>
          <w:rFonts w:ascii="Times New Roman" w:hAnsi="Times New Roman" w:cs="Times New Roman"/>
          <w:b w:val="0"/>
          <w:sz w:val="28"/>
          <w:szCs w:val="28"/>
        </w:rPr>
        <w:t xml:space="preserve"> </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 согласно приложению №1.</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2. Определить, что место и время проведения публичных слушаний устанавливается, в соответствии с графиком (приложение №2).</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3. Установить, что организация и проведение публичных слушаний осуществляется рабочей группой (приложение №3).</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4. Предложения по Проекту решения «Об утверждении Генерального Плана и  Правил землепользования и застройки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r w:rsidRPr="00166A21">
        <w:rPr>
          <w:rFonts w:ascii="Times New Roman" w:hAnsi="Times New Roman" w:cs="Times New Roman"/>
          <w:b w:val="0"/>
          <w:sz w:val="28"/>
          <w:szCs w:val="28"/>
        </w:rPr>
        <w:t xml:space="preserve">», принимаются рабочей группой до </w:t>
      </w:r>
      <w:r w:rsidR="00B43FB1" w:rsidRPr="00B43FB1">
        <w:rPr>
          <w:rFonts w:ascii="Times New Roman" w:hAnsi="Times New Roman" w:cs="Times New Roman"/>
          <w:b w:val="0"/>
          <w:sz w:val="28"/>
          <w:szCs w:val="28"/>
        </w:rPr>
        <w:t>13</w:t>
      </w:r>
      <w:r w:rsidRPr="00B43FB1">
        <w:rPr>
          <w:rFonts w:ascii="Times New Roman" w:hAnsi="Times New Roman" w:cs="Times New Roman"/>
          <w:b w:val="0"/>
          <w:sz w:val="28"/>
          <w:szCs w:val="28"/>
        </w:rPr>
        <w:t xml:space="preserve"> </w:t>
      </w:r>
      <w:r w:rsidR="00B43FB1" w:rsidRPr="00B43FB1">
        <w:rPr>
          <w:rFonts w:ascii="Times New Roman" w:hAnsi="Times New Roman" w:cs="Times New Roman"/>
          <w:b w:val="0"/>
          <w:sz w:val="28"/>
          <w:szCs w:val="28"/>
        </w:rPr>
        <w:t>февраля</w:t>
      </w:r>
      <w:r w:rsidRPr="00B43FB1">
        <w:rPr>
          <w:rFonts w:ascii="Times New Roman" w:hAnsi="Times New Roman" w:cs="Times New Roman"/>
          <w:b w:val="0"/>
          <w:sz w:val="28"/>
          <w:szCs w:val="28"/>
        </w:rPr>
        <w:t xml:space="preserve"> 202</w:t>
      </w:r>
      <w:r w:rsidR="00B43FB1" w:rsidRPr="00B43FB1">
        <w:rPr>
          <w:rFonts w:ascii="Times New Roman" w:hAnsi="Times New Roman" w:cs="Times New Roman"/>
          <w:b w:val="0"/>
          <w:sz w:val="28"/>
          <w:szCs w:val="28"/>
        </w:rPr>
        <w:t>3</w:t>
      </w:r>
      <w:r w:rsidRPr="00B43FB1">
        <w:rPr>
          <w:rFonts w:ascii="Times New Roman" w:hAnsi="Times New Roman" w:cs="Times New Roman"/>
          <w:b w:val="0"/>
          <w:sz w:val="28"/>
          <w:szCs w:val="28"/>
        </w:rPr>
        <w:t xml:space="preserve"> года,</w:t>
      </w:r>
      <w:r w:rsidRPr="00166A21">
        <w:rPr>
          <w:rFonts w:ascii="Times New Roman" w:hAnsi="Times New Roman" w:cs="Times New Roman"/>
          <w:b w:val="0"/>
          <w:sz w:val="28"/>
          <w:szCs w:val="28"/>
        </w:rPr>
        <w:t xml:space="preserve"> в соответствии с прилагаемой формой </w:t>
      </w:r>
      <w:r w:rsidRPr="00166A21">
        <w:rPr>
          <w:rFonts w:ascii="Times New Roman" w:hAnsi="Times New Roman" w:cs="Times New Roman"/>
          <w:b w:val="0"/>
          <w:sz w:val="28"/>
          <w:szCs w:val="28"/>
        </w:rPr>
        <w:lastRenderedPageBreak/>
        <w:t xml:space="preserve">внесения предложений по внесению изменений и дополнений в программу (приложение №4) по адресу: </w:t>
      </w:r>
      <w:proofErr w:type="gramStart"/>
      <w:r w:rsidRPr="00166A21">
        <w:rPr>
          <w:rFonts w:ascii="Times New Roman" w:hAnsi="Times New Roman" w:cs="Times New Roman"/>
          <w:b w:val="0"/>
          <w:sz w:val="28"/>
          <w:szCs w:val="28"/>
        </w:rPr>
        <w:t xml:space="preserve">Республика Мордовия, </w:t>
      </w:r>
      <w:proofErr w:type="spellStart"/>
      <w:r>
        <w:rPr>
          <w:rFonts w:ascii="Times New Roman" w:hAnsi="Times New Roman" w:cs="Times New Roman"/>
          <w:b w:val="0"/>
          <w:sz w:val="28"/>
          <w:szCs w:val="28"/>
        </w:rPr>
        <w:t>Темниковский</w:t>
      </w:r>
      <w:proofErr w:type="spellEnd"/>
      <w:r>
        <w:rPr>
          <w:rFonts w:ascii="Times New Roman" w:hAnsi="Times New Roman" w:cs="Times New Roman"/>
          <w:b w:val="0"/>
          <w:sz w:val="28"/>
          <w:szCs w:val="28"/>
        </w:rPr>
        <w:t xml:space="preserve"> район</w:t>
      </w:r>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д</w:t>
      </w:r>
      <w:r w:rsidRPr="00166A21">
        <w:rPr>
          <w:rFonts w:ascii="Times New Roman" w:hAnsi="Times New Roman" w:cs="Times New Roman"/>
          <w:b w:val="0"/>
          <w:sz w:val="28"/>
          <w:szCs w:val="28"/>
        </w:rPr>
        <w:t xml:space="preserve">. </w:t>
      </w:r>
      <w:r>
        <w:rPr>
          <w:rFonts w:ascii="Times New Roman" w:hAnsi="Times New Roman" w:cs="Times New Roman"/>
          <w:b w:val="0"/>
          <w:sz w:val="28"/>
          <w:szCs w:val="28"/>
        </w:rPr>
        <w:t>Андреевка</w:t>
      </w:r>
      <w:r w:rsidRPr="00166A21">
        <w:rPr>
          <w:rFonts w:ascii="Times New Roman" w:hAnsi="Times New Roman" w:cs="Times New Roman"/>
          <w:b w:val="0"/>
          <w:sz w:val="28"/>
          <w:szCs w:val="28"/>
        </w:rPr>
        <w:t xml:space="preserve">,  ул. </w:t>
      </w:r>
      <w:r>
        <w:rPr>
          <w:rFonts w:ascii="Times New Roman" w:hAnsi="Times New Roman" w:cs="Times New Roman"/>
          <w:b w:val="0"/>
          <w:sz w:val="28"/>
          <w:szCs w:val="28"/>
        </w:rPr>
        <w:t>Молодежная</w:t>
      </w:r>
      <w:r w:rsidRPr="00166A21">
        <w:rPr>
          <w:rFonts w:ascii="Times New Roman" w:hAnsi="Times New Roman" w:cs="Times New Roman"/>
          <w:b w:val="0"/>
          <w:sz w:val="28"/>
          <w:szCs w:val="28"/>
        </w:rPr>
        <w:t>, д.</w:t>
      </w:r>
      <w:r>
        <w:rPr>
          <w:rFonts w:ascii="Times New Roman" w:hAnsi="Times New Roman" w:cs="Times New Roman"/>
          <w:b w:val="0"/>
          <w:sz w:val="28"/>
          <w:szCs w:val="28"/>
        </w:rPr>
        <w:t>10</w:t>
      </w:r>
      <w:r w:rsidRPr="00166A21">
        <w:rPr>
          <w:rFonts w:ascii="Times New Roman" w:hAnsi="Times New Roman" w:cs="Times New Roman"/>
          <w:b w:val="0"/>
          <w:sz w:val="28"/>
          <w:szCs w:val="28"/>
        </w:rPr>
        <w:t xml:space="preserve">, (тел. </w:t>
      </w:r>
      <w:r>
        <w:rPr>
          <w:rFonts w:ascii="Times New Roman" w:hAnsi="Times New Roman" w:cs="Times New Roman"/>
          <w:b w:val="0"/>
          <w:sz w:val="28"/>
          <w:szCs w:val="28"/>
        </w:rPr>
        <w:t>883445 2-76-19</w:t>
      </w:r>
      <w:r w:rsidRPr="00166A21">
        <w:rPr>
          <w:rFonts w:ascii="Times New Roman" w:hAnsi="Times New Roman" w:cs="Times New Roman"/>
          <w:b w:val="0"/>
          <w:sz w:val="28"/>
          <w:szCs w:val="28"/>
        </w:rPr>
        <w:t>) с 9 ч. 00 мин. до 17 ч. 00 мин., кроме субботы и воскресенья</w:t>
      </w:r>
      <w:proofErr w:type="gramEnd"/>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5. Обсуждение изменений и дополнений в программу осуществляется в порядке, установленном  Положением о порядке проведения публичных слушаний.</w:t>
      </w:r>
    </w:p>
    <w:p w:rsidR="00166A21" w:rsidRPr="00166A21" w:rsidRDefault="00166A21" w:rsidP="00166A21">
      <w:pPr>
        <w:pStyle w:val="ConsTitle"/>
        <w:widowControl/>
        <w:spacing w:line="360" w:lineRule="auto"/>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6. Настоящее решение вступает в силу со дня его опубликования в информационном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бюллетене </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администрации  </w:t>
      </w:r>
      <w:r>
        <w:rPr>
          <w:rFonts w:ascii="Times New Roman" w:hAnsi="Times New Roman" w:cs="Times New Roman"/>
          <w:b w:val="0"/>
          <w:sz w:val="28"/>
          <w:szCs w:val="28"/>
        </w:rPr>
        <w:t>Андреевского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Темниковского</w:t>
      </w:r>
      <w:proofErr w:type="spellEnd"/>
      <w:r>
        <w:rPr>
          <w:rFonts w:ascii="Times New Roman" w:hAnsi="Times New Roman" w:cs="Times New Roman"/>
          <w:b w:val="0"/>
          <w:sz w:val="28"/>
          <w:szCs w:val="28"/>
        </w:rPr>
        <w:t xml:space="preserve"> муниципального района Республики Мордовия</w:t>
      </w:r>
    </w:p>
    <w:p w:rsidR="00CC4DF5" w:rsidRDefault="00CC4DF5" w:rsidP="00166A21">
      <w:pPr>
        <w:spacing w:after="0" w:line="240" w:lineRule="auto"/>
        <w:jc w:val="both"/>
        <w:rPr>
          <w:rFonts w:ascii="Times New Roman" w:hAnsi="Times New Roman"/>
          <w:sz w:val="28"/>
          <w:szCs w:val="28"/>
        </w:rPr>
      </w:pPr>
    </w:p>
    <w:p w:rsidR="00166A21" w:rsidRPr="00166A21" w:rsidRDefault="00166A21" w:rsidP="00166A21">
      <w:pPr>
        <w:spacing w:after="0" w:line="240" w:lineRule="auto"/>
        <w:jc w:val="both"/>
        <w:rPr>
          <w:rFonts w:ascii="Times New Roman" w:hAnsi="Times New Roman"/>
          <w:sz w:val="28"/>
          <w:szCs w:val="28"/>
        </w:rPr>
      </w:pPr>
    </w:p>
    <w:p w:rsidR="00BD36CB" w:rsidRDefault="00BD36CB" w:rsidP="00166A21">
      <w:pPr>
        <w:spacing w:after="0" w:line="240" w:lineRule="auto"/>
        <w:jc w:val="both"/>
        <w:rPr>
          <w:rFonts w:ascii="Times New Roman" w:hAnsi="Times New Roman"/>
          <w:sz w:val="28"/>
          <w:szCs w:val="28"/>
        </w:rPr>
      </w:pPr>
    </w:p>
    <w:p w:rsidR="00CC4DF5" w:rsidRPr="00166A21"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Председатель Совета депутатов</w:t>
      </w:r>
    </w:p>
    <w:p w:rsidR="00CC4DF5" w:rsidRDefault="00CC4DF5" w:rsidP="00CC4DF5">
      <w:pPr>
        <w:spacing w:after="0" w:line="240" w:lineRule="auto"/>
        <w:jc w:val="both"/>
        <w:rPr>
          <w:rFonts w:ascii="Times New Roman" w:hAnsi="Times New Roman"/>
          <w:sz w:val="28"/>
          <w:szCs w:val="28"/>
        </w:rPr>
      </w:pPr>
      <w:r w:rsidRPr="00166A21">
        <w:rPr>
          <w:rFonts w:ascii="Times New Roman" w:hAnsi="Times New Roman"/>
          <w:sz w:val="28"/>
          <w:szCs w:val="28"/>
        </w:rPr>
        <w:t>Андреевского сельского поселения</w:t>
      </w:r>
      <w:r w:rsidRPr="00166A21">
        <w:rPr>
          <w:rFonts w:ascii="Times New Roman" w:hAnsi="Times New Roman"/>
          <w:sz w:val="28"/>
          <w:szCs w:val="28"/>
        </w:rPr>
        <w:tab/>
      </w:r>
      <w:r w:rsidRPr="00166A21">
        <w:rPr>
          <w:rFonts w:ascii="Times New Roman" w:hAnsi="Times New Roman"/>
          <w:sz w:val="28"/>
          <w:szCs w:val="28"/>
        </w:rPr>
        <w:tab/>
        <w:t xml:space="preserve">     </w:t>
      </w:r>
      <w:r w:rsidRPr="00166A21">
        <w:rPr>
          <w:rFonts w:ascii="Times New Roman" w:hAnsi="Times New Roman"/>
          <w:sz w:val="28"/>
          <w:szCs w:val="28"/>
        </w:rPr>
        <w:tab/>
      </w:r>
      <w:r w:rsidRPr="00166A21">
        <w:rPr>
          <w:rFonts w:ascii="Times New Roman" w:hAnsi="Times New Roman"/>
          <w:sz w:val="28"/>
          <w:szCs w:val="28"/>
        </w:rPr>
        <w:tab/>
        <w:t xml:space="preserve">                 </w:t>
      </w:r>
      <w:r w:rsidR="00173464">
        <w:rPr>
          <w:rFonts w:ascii="Times New Roman" w:hAnsi="Times New Roman"/>
          <w:sz w:val="28"/>
          <w:szCs w:val="28"/>
        </w:rPr>
        <w:t xml:space="preserve">          </w:t>
      </w:r>
      <w:proofErr w:type="spellStart"/>
      <w:r w:rsidRPr="00166A21">
        <w:rPr>
          <w:rFonts w:ascii="Times New Roman" w:hAnsi="Times New Roman"/>
          <w:sz w:val="28"/>
          <w:szCs w:val="28"/>
        </w:rPr>
        <w:t>В.Д.Петякшев</w:t>
      </w:r>
      <w:proofErr w:type="spellEnd"/>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sectPr w:rsidR="00166A21" w:rsidSect="00173464">
          <w:headerReference w:type="default" r:id="rId9"/>
          <w:pgSz w:w="11906" w:h="16838"/>
          <w:pgMar w:top="1134" w:right="567" w:bottom="1134" w:left="1134" w:header="709" w:footer="709" w:gutter="0"/>
          <w:cols w:space="708"/>
          <w:titlePg/>
          <w:docGrid w:linePitch="360"/>
        </w:sectPr>
      </w:pPr>
    </w:p>
    <w:p w:rsidR="00241478" w:rsidRPr="00241478" w:rsidRDefault="00241478" w:rsidP="00241478">
      <w:pPr>
        <w:ind w:firstLine="709"/>
        <w:jc w:val="both"/>
        <w:rPr>
          <w:rStyle w:val="FontStyle102"/>
          <w:rFonts w:ascii="Times New Roman" w:hAnsi="Times New Roman"/>
          <w:color w:val="000000" w:themeColor="text1"/>
        </w:rPr>
      </w:pPr>
      <w:r w:rsidRPr="00241478">
        <w:rPr>
          <w:rStyle w:val="a5"/>
          <w:rFonts w:ascii="Times New Roman" w:hAnsi="Times New Roman"/>
          <w:b/>
          <w:color w:val="000000" w:themeColor="text1"/>
          <w:u w:val="none"/>
        </w:rPr>
        <w:lastRenderedPageBreak/>
        <w:t>Статья 10. Градостроительный регламент. Жилая зона – Ж.</w:t>
      </w:r>
    </w:p>
    <w:p w:rsidR="00241478" w:rsidRPr="00241478" w:rsidRDefault="00241478" w:rsidP="00241478">
      <w:pPr>
        <w:ind w:firstLine="709"/>
        <w:jc w:val="both"/>
        <w:rPr>
          <w:rFonts w:ascii="Times New Roman" w:hAnsi="Times New Roman"/>
          <w:iCs/>
          <w:color w:val="000000" w:themeColor="text1"/>
        </w:rPr>
      </w:pPr>
      <w:r w:rsidRPr="00241478">
        <w:rPr>
          <w:rStyle w:val="a5"/>
          <w:rFonts w:ascii="Times New Roman" w:hAnsi="Times New Roman"/>
          <w:color w:val="000000" w:themeColor="text1"/>
          <w:u w:val="none"/>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культуры,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tbl>
      <w:tblPr>
        <w:tblpPr w:leftFromText="180" w:rightFromText="180" w:vertAnchor="text" w:horzAnchor="margin" w:tblpY="22"/>
        <w:tblW w:w="15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9"/>
        <w:gridCol w:w="858"/>
        <w:gridCol w:w="1715"/>
        <w:gridCol w:w="4962"/>
        <w:gridCol w:w="1984"/>
        <w:gridCol w:w="1134"/>
        <w:gridCol w:w="1077"/>
        <w:gridCol w:w="1701"/>
        <w:gridCol w:w="1475"/>
      </w:tblGrid>
      <w:tr w:rsidR="00241478" w:rsidRPr="00241478" w:rsidTr="00241478">
        <w:trPr>
          <w:tblHeader/>
        </w:trPr>
        <w:tc>
          <w:tcPr>
            <w:tcW w:w="15455" w:type="dxa"/>
            <w:gridSpan w:val="9"/>
            <w:vAlign w:val="center"/>
          </w:tcPr>
          <w:p w:rsidR="00241478" w:rsidRPr="00241478" w:rsidRDefault="00241478" w:rsidP="00241478">
            <w:pPr>
              <w:jc w:val="center"/>
              <w:rPr>
                <w:rFonts w:ascii="Times New Roman" w:hAnsi="Times New Roman"/>
                <w:b/>
              </w:rPr>
            </w:pPr>
            <w:proofErr w:type="gramStart"/>
            <w:r w:rsidRPr="00241478">
              <w:rPr>
                <w:rFonts w:ascii="Times New Roman" w:hAnsi="Times New Roman"/>
                <w:b/>
              </w:rPr>
              <w:t>Ж</w:t>
            </w:r>
            <w:proofErr w:type="gramEnd"/>
            <w:r w:rsidRPr="00241478">
              <w:rPr>
                <w:rFonts w:ascii="Times New Roman" w:hAnsi="Times New Roman"/>
                <w:b/>
              </w:rPr>
              <w:t xml:space="preserve"> – Жилая зона</w:t>
            </w:r>
          </w:p>
        </w:tc>
      </w:tr>
      <w:tr w:rsidR="00241478" w:rsidRPr="00241478" w:rsidTr="00241478">
        <w:trPr>
          <w:trHeight w:val="1512"/>
          <w:tblHeader/>
        </w:trPr>
        <w:tc>
          <w:tcPr>
            <w:tcW w:w="549" w:type="dxa"/>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573" w:type="dxa"/>
            <w:gridSpan w:val="2"/>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4962"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984"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 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211" w:type="dxa"/>
            <w:gridSpan w:val="2"/>
            <w:vAlign w:val="center"/>
          </w:tcPr>
          <w:p w:rsidR="00241478" w:rsidRPr="00241478" w:rsidRDefault="00241478" w:rsidP="00241478">
            <w:pPr>
              <w:pStyle w:val="ConsPlusNormal0"/>
              <w:jc w:val="center"/>
              <w:rPr>
                <w:sz w:val="22"/>
                <w:szCs w:val="22"/>
              </w:rPr>
            </w:pPr>
            <w:bookmarkStart w:id="0" w:name="OLE_LINK16"/>
            <w:bookmarkStart w:id="1" w:name="OLE_LINK17"/>
            <w:bookmarkStart w:id="2" w:name="OLE_LINK18"/>
            <w:r w:rsidRPr="00241478">
              <w:rPr>
                <w:b/>
                <w:sz w:val="22"/>
                <w:szCs w:val="22"/>
              </w:rPr>
              <w:t>Предельные (минимальные и (или) максимальные) размеры земельных участков, в том числе их площадь (кв</w:t>
            </w:r>
            <w:proofErr w:type="gramStart"/>
            <w:r w:rsidRPr="00241478">
              <w:rPr>
                <w:b/>
                <w:sz w:val="22"/>
                <w:szCs w:val="22"/>
              </w:rPr>
              <w:t>.м</w:t>
            </w:r>
            <w:proofErr w:type="gramEnd"/>
            <w:r w:rsidRPr="00241478">
              <w:rPr>
                <w:b/>
                <w:sz w:val="22"/>
                <w:szCs w:val="22"/>
              </w:rPr>
              <w:t>/м)</w:t>
            </w:r>
            <w:bookmarkEnd w:id="0"/>
            <w:bookmarkEnd w:id="1"/>
            <w:bookmarkEnd w:id="2"/>
          </w:p>
        </w:tc>
        <w:tc>
          <w:tcPr>
            <w:tcW w:w="1701" w:type="dxa"/>
            <w:vMerge w:val="restart"/>
            <w:vAlign w:val="center"/>
          </w:tcPr>
          <w:p w:rsidR="00241478" w:rsidRPr="00241478" w:rsidRDefault="00241478" w:rsidP="00241478">
            <w:pPr>
              <w:pStyle w:val="ConsPlusNormal0"/>
              <w:jc w:val="center"/>
              <w:rPr>
                <w:sz w:val="22"/>
                <w:szCs w:val="22"/>
              </w:rPr>
            </w:pPr>
            <w:proofErr w:type="spellStart"/>
            <w:proofErr w:type="gramStart"/>
            <w:r w:rsidRPr="00241478">
              <w:rPr>
                <w:b/>
                <w:sz w:val="22"/>
                <w:szCs w:val="22"/>
              </w:rPr>
              <w:t>Максималь-ный</w:t>
            </w:r>
            <w:proofErr w:type="spellEnd"/>
            <w:proofErr w:type="gramEnd"/>
            <w:r w:rsidRPr="00241478">
              <w:rPr>
                <w:b/>
                <w:sz w:val="22"/>
                <w:szCs w:val="22"/>
              </w:rPr>
              <w:t xml:space="preserve"> процент застройки в границах участка (%)</w:t>
            </w:r>
          </w:p>
        </w:tc>
        <w:tc>
          <w:tcPr>
            <w:tcW w:w="1475" w:type="dxa"/>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70"/>
          <w:tblHeader/>
        </w:trPr>
        <w:tc>
          <w:tcPr>
            <w:tcW w:w="549" w:type="dxa"/>
            <w:vMerge/>
          </w:tcPr>
          <w:p w:rsidR="00241478" w:rsidRPr="00241478" w:rsidRDefault="00241478" w:rsidP="00241478">
            <w:pPr>
              <w:jc w:val="center"/>
              <w:rPr>
                <w:rFonts w:ascii="Times New Roman" w:hAnsi="Times New Roman"/>
              </w:rPr>
            </w:pP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715" w:type="dxa"/>
          </w:tcPr>
          <w:p w:rsidR="00241478" w:rsidRPr="00241478" w:rsidRDefault="00241478" w:rsidP="00241478">
            <w:pPr>
              <w:pStyle w:val="ConsPlusNormal0"/>
              <w:rPr>
                <w:sz w:val="22"/>
                <w:szCs w:val="22"/>
              </w:rPr>
            </w:pPr>
            <w:r w:rsidRPr="00241478">
              <w:rPr>
                <w:b/>
                <w:sz w:val="22"/>
                <w:szCs w:val="22"/>
              </w:rPr>
              <w:t>Наименование</w:t>
            </w:r>
          </w:p>
        </w:tc>
        <w:tc>
          <w:tcPr>
            <w:tcW w:w="4962" w:type="dxa"/>
            <w:vMerge/>
          </w:tcPr>
          <w:p w:rsidR="00241478" w:rsidRPr="00241478" w:rsidRDefault="00241478" w:rsidP="00241478">
            <w:pPr>
              <w:pStyle w:val="ConsPlusNormal0"/>
              <w:rPr>
                <w:sz w:val="22"/>
                <w:szCs w:val="22"/>
              </w:rPr>
            </w:pPr>
          </w:p>
        </w:tc>
        <w:tc>
          <w:tcPr>
            <w:tcW w:w="1984" w:type="dxa"/>
            <w:vMerge/>
            <w:vAlign w:val="center"/>
          </w:tcPr>
          <w:p w:rsidR="00241478" w:rsidRPr="00241478" w:rsidRDefault="00241478" w:rsidP="00241478">
            <w:pPr>
              <w:pStyle w:val="ConsPlusNormal0"/>
              <w:jc w:val="center"/>
              <w:rPr>
                <w:sz w:val="22"/>
                <w:szCs w:val="22"/>
              </w:rPr>
            </w:pPr>
          </w:p>
        </w:tc>
        <w:tc>
          <w:tcPr>
            <w:tcW w:w="1134"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077" w:type="dxa"/>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701" w:type="dxa"/>
            <w:vMerge/>
            <w:vAlign w:val="center"/>
          </w:tcPr>
          <w:p w:rsidR="00241478" w:rsidRPr="00241478" w:rsidRDefault="00241478" w:rsidP="00241478">
            <w:pPr>
              <w:pStyle w:val="ConsPlusNormal0"/>
              <w:jc w:val="center"/>
              <w:rPr>
                <w:sz w:val="22"/>
                <w:szCs w:val="22"/>
              </w:rPr>
            </w:pPr>
          </w:p>
        </w:tc>
        <w:tc>
          <w:tcPr>
            <w:tcW w:w="1475" w:type="dxa"/>
            <w:vMerge/>
            <w:vAlign w:val="center"/>
          </w:tcPr>
          <w:p w:rsidR="00241478" w:rsidRPr="00241478" w:rsidRDefault="00241478" w:rsidP="00241478">
            <w:pPr>
              <w:pStyle w:val="ConsPlusNormal0"/>
              <w:jc w:val="center"/>
              <w:rPr>
                <w:sz w:val="22"/>
                <w:szCs w:val="22"/>
              </w:rPr>
            </w:pPr>
          </w:p>
        </w:tc>
      </w:tr>
      <w:tr w:rsidR="00241478" w:rsidRPr="00241478" w:rsidTr="00241478">
        <w:trPr>
          <w:trHeight w:val="282"/>
          <w:tblHeader/>
        </w:trPr>
        <w:tc>
          <w:tcPr>
            <w:tcW w:w="15455" w:type="dxa"/>
            <w:gridSpan w:val="9"/>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trHeight w:val="146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8" w:type="dxa"/>
          </w:tcPr>
          <w:p w:rsidR="00241478" w:rsidRPr="00241478" w:rsidRDefault="00241478" w:rsidP="00241478">
            <w:pPr>
              <w:jc w:val="center"/>
              <w:rPr>
                <w:rFonts w:ascii="Times New Roman" w:hAnsi="Times New Roman"/>
                <w:color w:val="000000" w:themeColor="text1"/>
              </w:rPr>
            </w:pPr>
            <w:r w:rsidRPr="00241478">
              <w:rPr>
                <w:rStyle w:val="a5"/>
                <w:rFonts w:ascii="Times New Roman" w:hAnsi="Times New Roman"/>
                <w:color w:val="000000" w:themeColor="text1"/>
                <w:u w:val="none"/>
              </w:rPr>
              <w:t>2.1</w:t>
            </w:r>
          </w:p>
        </w:tc>
        <w:tc>
          <w:tcPr>
            <w:tcW w:w="1715" w:type="dxa"/>
          </w:tcPr>
          <w:p w:rsidR="00241478" w:rsidRPr="00241478" w:rsidRDefault="00241478" w:rsidP="00241478">
            <w:pPr>
              <w:autoSpaceDE w:val="0"/>
              <w:autoSpaceDN w:val="0"/>
              <w:adjustRightInd w:val="0"/>
              <w:jc w:val="center"/>
              <w:rPr>
                <w:rStyle w:val="a5"/>
                <w:rFonts w:ascii="Times New Roman" w:hAnsi="Times New Roman"/>
                <w:color w:val="000000" w:themeColor="text1"/>
                <w:u w:val="none"/>
              </w:rPr>
            </w:pPr>
            <w:r w:rsidRPr="00241478">
              <w:rPr>
                <w:rStyle w:val="a5"/>
                <w:rFonts w:ascii="Times New Roman" w:hAnsi="Times New Roman"/>
                <w:color w:val="000000" w:themeColor="text1"/>
                <w:u w:val="none"/>
              </w:rPr>
              <w:t xml:space="preserve">Для </w:t>
            </w:r>
            <w:proofErr w:type="spellStart"/>
            <w:proofErr w:type="gramStart"/>
            <w:r w:rsidRPr="00241478">
              <w:rPr>
                <w:rStyle w:val="a5"/>
                <w:rFonts w:ascii="Times New Roman" w:hAnsi="Times New Roman"/>
                <w:color w:val="000000" w:themeColor="text1"/>
                <w:u w:val="none"/>
              </w:rPr>
              <w:t>индивидуаль-ного</w:t>
            </w:r>
            <w:proofErr w:type="spellEnd"/>
            <w:proofErr w:type="gramEnd"/>
            <w:r w:rsidRPr="00241478">
              <w:rPr>
                <w:rStyle w:val="a5"/>
                <w:rFonts w:ascii="Times New Roman" w:hAnsi="Times New Roman"/>
                <w:color w:val="000000" w:themeColor="text1"/>
                <w:u w:val="none"/>
              </w:rPr>
              <w:t xml:space="preserve"> жилищного строительства</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strike/>
              </w:rPr>
            </w:pPr>
            <w:r w:rsidRPr="0084063D">
              <w:rPr>
                <w:rFonts w:ascii="Times New Roman" w:hAnsi="Times New Roman"/>
              </w:rPr>
              <w:t>индивидуальные жилые дома с прилегающими земельными участками;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w:t>
            </w:r>
          </w:p>
          <w:p w:rsidR="00241478" w:rsidRPr="00241478" w:rsidRDefault="00241478" w:rsidP="00241478">
            <w:pPr>
              <w:tabs>
                <w:tab w:val="left" w:pos="3339"/>
              </w:tabs>
              <w:autoSpaceDE w:val="0"/>
              <w:autoSpaceDN w:val="0"/>
              <w:adjustRightInd w:val="0"/>
              <w:jc w:val="both"/>
              <w:rPr>
                <w:rStyle w:val="a5"/>
                <w:rFonts w:ascii="Times New Roman" w:hAnsi="Times New Roman"/>
              </w:rPr>
            </w:pPr>
            <w:r w:rsidRPr="00241478">
              <w:rPr>
                <w:rFonts w:ascii="Times New Roman" w:hAnsi="Times New Roman"/>
              </w:rPr>
              <w:t>хозяйственные постройки</w:t>
            </w:r>
            <w:r w:rsidRPr="00241478">
              <w:rPr>
                <w:rFonts w:ascii="Times New Roman" w:hAnsi="Times New Roman"/>
              </w:rPr>
              <w:tab/>
            </w:r>
          </w:p>
        </w:tc>
        <w:tc>
          <w:tcPr>
            <w:tcW w:w="1984" w:type="dxa"/>
            <w:vAlign w:val="center"/>
          </w:tcPr>
          <w:p w:rsidR="00241478" w:rsidRPr="00241478" w:rsidRDefault="00241478" w:rsidP="00241478">
            <w:pPr>
              <w:pStyle w:val="ConsPlusNormal0"/>
              <w:ind w:left="-108"/>
              <w:jc w:val="center"/>
              <w:rPr>
                <w:sz w:val="22"/>
                <w:szCs w:val="22"/>
              </w:rPr>
            </w:pPr>
            <w:r w:rsidRPr="00241478">
              <w:rPr>
                <w:sz w:val="22"/>
                <w:szCs w:val="22"/>
              </w:rPr>
              <w:t>3 (надземных)/12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400/12</w:t>
            </w:r>
          </w:p>
        </w:tc>
        <w:tc>
          <w:tcPr>
            <w:tcW w:w="1077" w:type="dxa"/>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701"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47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2.1.1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Малоэтажная </w:t>
            </w:r>
            <w:proofErr w:type="spellStart"/>
            <w:proofErr w:type="gramStart"/>
            <w:r w:rsidRPr="00241478">
              <w:rPr>
                <w:rFonts w:ascii="Times New Roman" w:hAnsi="Times New Roman" w:cs="Times New Roman"/>
                <w:sz w:val="22"/>
                <w:szCs w:val="22"/>
              </w:rPr>
              <w:t>многоквар-тирная</w:t>
            </w:r>
            <w:proofErr w:type="spellEnd"/>
            <w:proofErr w:type="gramEnd"/>
            <w:r w:rsidRPr="00241478">
              <w:rPr>
                <w:rFonts w:ascii="Times New Roman" w:hAnsi="Times New Roman" w:cs="Times New Roman"/>
                <w:sz w:val="22"/>
                <w:szCs w:val="22"/>
              </w:rPr>
              <w:t xml:space="preserve"> жилая застройка</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xml:space="preserve">дома квартирного типа до трех этажей с </w:t>
            </w:r>
            <w:proofErr w:type="gramStart"/>
            <w:r w:rsidRPr="00241478">
              <w:rPr>
                <w:rFonts w:ascii="Times New Roman" w:hAnsi="Times New Roman" w:cs="Times New Roman"/>
                <w:sz w:val="22"/>
                <w:szCs w:val="22"/>
              </w:rPr>
              <w:t>участками</w:t>
            </w:r>
            <w:proofErr w:type="gramEnd"/>
            <w:r w:rsidRPr="00241478">
              <w:rPr>
                <w:rFonts w:ascii="Times New Roman" w:hAnsi="Times New Roman" w:cs="Times New Roman"/>
                <w:sz w:val="22"/>
                <w:szCs w:val="22"/>
              </w:rPr>
              <w:t xml:space="preserve"> в том числе двухквартирные</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4/16</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400/не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60</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2334"/>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2.2</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Для ведения личного подсобного хозяйства (</w:t>
            </w:r>
            <w:proofErr w:type="spellStart"/>
            <w:proofErr w:type="gramStart"/>
            <w:r w:rsidRPr="00241478">
              <w:rPr>
                <w:rFonts w:ascii="Times New Roman" w:hAnsi="Times New Roman" w:cs="Times New Roman"/>
                <w:sz w:val="22"/>
                <w:szCs w:val="22"/>
              </w:rPr>
              <w:t>приусадеб-ный</w:t>
            </w:r>
            <w:proofErr w:type="spellEnd"/>
            <w:proofErr w:type="gramEnd"/>
            <w:r w:rsidRPr="00241478">
              <w:rPr>
                <w:rFonts w:ascii="Times New Roman" w:hAnsi="Times New Roman" w:cs="Times New Roman"/>
                <w:sz w:val="22"/>
                <w:szCs w:val="22"/>
              </w:rPr>
              <w:t xml:space="preserve"> земельный участок)</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индивидуальные жилые дома с прилегающими земельными участками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хозяйственные постройки</w:t>
            </w:r>
          </w:p>
          <w:p w:rsidR="00241478" w:rsidRPr="00241478" w:rsidRDefault="00241478" w:rsidP="00241478">
            <w:pPr>
              <w:rPr>
                <w:rFonts w:ascii="Times New Roman" w:hAnsi="Times New Roman"/>
              </w:rPr>
            </w:pPr>
          </w:p>
          <w:p w:rsidR="00241478" w:rsidRPr="00241478" w:rsidRDefault="00241478" w:rsidP="00241478">
            <w:pPr>
              <w:jc w:val="center"/>
              <w:rPr>
                <w:rFonts w:ascii="Times New Roman" w:hAnsi="Times New Roman"/>
              </w:rPr>
            </w:pPr>
          </w:p>
        </w:tc>
        <w:tc>
          <w:tcPr>
            <w:tcW w:w="1984" w:type="dxa"/>
            <w:vAlign w:val="center"/>
          </w:tcPr>
          <w:p w:rsidR="00241478" w:rsidRPr="00241478" w:rsidRDefault="00241478" w:rsidP="00241478">
            <w:pPr>
              <w:pStyle w:val="ConsPlusNormal0"/>
              <w:ind w:left="-69"/>
              <w:rPr>
                <w:sz w:val="22"/>
                <w:szCs w:val="22"/>
              </w:rPr>
            </w:pPr>
            <w:r w:rsidRPr="00241478">
              <w:rPr>
                <w:sz w:val="22"/>
                <w:szCs w:val="22"/>
              </w:rPr>
              <w:t>3 (надземных) /12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600/12</w:t>
            </w:r>
          </w:p>
        </w:tc>
        <w:tc>
          <w:tcPr>
            <w:tcW w:w="1077" w:type="dxa"/>
            <w:vAlign w:val="center"/>
          </w:tcPr>
          <w:p w:rsidR="00241478" w:rsidRPr="00241478" w:rsidRDefault="00241478" w:rsidP="00241478">
            <w:pPr>
              <w:pStyle w:val="ConsPlusNormal0"/>
              <w:jc w:val="center"/>
              <w:rPr>
                <w:sz w:val="22"/>
                <w:szCs w:val="22"/>
              </w:rPr>
            </w:pPr>
            <w:r w:rsidRPr="00241478">
              <w:rPr>
                <w:sz w:val="22"/>
                <w:szCs w:val="22"/>
              </w:rPr>
              <w:t xml:space="preserve">3000/не </w:t>
            </w:r>
            <w:proofErr w:type="gramStart"/>
            <w:r w:rsidRPr="00241478">
              <w:rPr>
                <w:sz w:val="22"/>
                <w:szCs w:val="22"/>
              </w:rPr>
              <w:t>установлены</w:t>
            </w:r>
            <w:proofErr w:type="gramEnd"/>
          </w:p>
        </w:tc>
        <w:tc>
          <w:tcPr>
            <w:tcW w:w="1701" w:type="dxa"/>
            <w:vAlign w:val="center"/>
          </w:tcPr>
          <w:p w:rsidR="00241478" w:rsidRPr="00241478" w:rsidRDefault="00241478" w:rsidP="00241478">
            <w:pPr>
              <w:pStyle w:val="ConsPlusNormal0"/>
              <w:jc w:val="center"/>
              <w:rPr>
                <w:sz w:val="22"/>
                <w:szCs w:val="22"/>
              </w:rPr>
            </w:pPr>
            <w:r w:rsidRPr="00241478">
              <w:rPr>
                <w:sz w:val="22"/>
                <w:szCs w:val="22"/>
              </w:rPr>
              <w:t>40</w:t>
            </w:r>
          </w:p>
        </w:tc>
        <w:tc>
          <w:tcPr>
            <w:tcW w:w="147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81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1715" w:type="dxa"/>
          </w:tcPr>
          <w:p w:rsidR="00241478" w:rsidRPr="00241478" w:rsidRDefault="00241478" w:rsidP="00241478">
            <w:pPr>
              <w:pStyle w:val="afff0"/>
              <w:jc w:val="center"/>
              <w:rPr>
                <w:rFonts w:ascii="Times New Roman" w:hAnsi="Times New Roman" w:cs="Times New Roman"/>
                <w:sz w:val="22"/>
                <w:szCs w:val="22"/>
              </w:rPr>
            </w:pPr>
            <w:proofErr w:type="spellStart"/>
            <w:proofErr w:type="gramStart"/>
            <w:r w:rsidRPr="00241478">
              <w:rPr>
                <w:rFonts w:ascii="Times New Roman" w:hAnsi="Times New Roman" w:cs="Times New Roman"/>
                <w:sz w:val="22"/>
                <w:szCs w:val="22"/>
              </w:rPr>
              <w:t>Блокирован-ная</w:t>
            </w:r>
            <w:proofErr w:type="spellEnd"/>
            <w:proofErr w:type="gramEnd"/>
            <w:r w:rsidRPr="00241478">
              <w:rPr>
                <w:rFonts w:ascii="Times New Roman" w:hAnsi="Times New Roman" w:cs="Times New Roman"/>
                <w:sz w:val="22"/>
                <w:szCs w:val="22"/>
              </w:rPr>
              <w:t xml:space="preserve"> жилая застройка</w:t>
            </w:r>
          </w:p>
        </w:tc>
        <w:tc>
          <w:tcPr>
            <w:tcW w:w="4962" w:type="dxa"/>
          </w:tcPr>
          <w:p w:rsidR="00241478" w:rsidRPr="00241478" w:rsidRDefault="00241478" w:rsidP="00241478">
            <w:pPr>
              <w:rPr>
                <w:rFonts w:ascii="Times New Roman" w:hAnsi="Times New Roman"/>
              </w:rPr>
            </w:pPr>
            <w:r w:rsidRPr="00241478">
              <w:rPr>
                <w:rFonts w:ascii="Times New Roman" w:hAnsi="Times New Roman"/>
              </w:rPr>
              <w:t>блокированные жилые дома с прилегающими земельными участками</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lang w:val="en-US"/>
              </w:rPr>
            </w:pPr>
            <w:r w:rsidRPr="00241478">
              <w:rPr>
                <w:iCs/>
                <w:sz w:val="22"/>
                <w:szCs w:val="22"/>
              </w:rPr>
              <w:t xml:space="preserve">600/не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59,9</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1267"/>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Коммуналь-ное</w:t>
            </w:r>
            <w:proofErr w:type="spellEnd"/>
            <w:proofErr w:type="gramEnd"/>
            <w:r w:rsidRPr="00241478">
              <w:rPr>
                <w:rFonts w:ascii="Times New Roman" w:hAnsi="Times New Roman"/>
                <w:b w:val="0"/>
                <w:sz w:val="22"/>
                <w:szCs w:val="22"/>
                <w:lang w:eastAsia="ru-RU"/>
              </w:rPr>
              <w:t xml:space="preserve"> обслуживание</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КНС (</w:t>
            </w:r>
            <w:proofErr w:type="spellStart"/>
            <w:r w:rsidRPr="00241478">
              <w:rPr>
                <w:rFonts w:ascii="Times New Roman" w:hAnsi="Times New Roman" w:cs="Times New Roman"/>
                <w:sz w:val="22"/>
                <w:szCs w:val="22"/>
              </w:rPr>
              <w:t>канализационно-насосные</w:t>
            </w:r>
            <w:proofErr w:type="spellEnd"/>
            <w:r w:rsidRPr="00241478">
              <w:rPr>
                <w:rFonts w:ascii="Times New Roman" w:hAnsi="Times New Roman" w:cs="Times New Roman"/>
                <w:sz w:val="22"/>
                <w:szCs w:val="22"/>
              </w:rPr>
              <w:t xml:space="preserve"> станции) с зоной озеленения шириной 5 м.</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47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644"/>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Предоставле-ние</w:t>
            </w:r>
            <w:proofErr w:type="spellEnd"/>
            <w:proofErr w:type="gram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коммуналь-ных</w:t>
            </w:r>
            <w:proofErr w:type="spellEnd"/>
            <w:r w:rsidRPr="00241478">
              <w:rPr>
                <w:rFonts w:ascii="Times New Roman" w:hAnsi="Times New Roman"/>
                <w:b w:val="0"/>
                <w:sz w:val="22"/>
                <w:szCs w:val="22"/>
                <w:lang w:eastAsia="ru-RU"/>
              </w:rPr>
              <w:t xml:space="preserve"> услуг</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w:t>
            </w:r>
            <w:proofErr w:type="gramStart"/>
            <w:r w:rsidRPr="00241478">
              <w:rPr>
                <w:sz w:val="22"/>
                <w:szCs w:val="22"/>
              </w:rPr>
              <w:t>/Н</w:t>
            </w:r>
            <w:proofErr w:type="gramEnd"/>
            <w:r w:rsidRPr="00241478">
              <w:rPr>
                <w:sz w:val="22"/>
                <w:szCs w:val="22"/>
              </w:rPr>
              <w:t>е подлежит установлению</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Администра-тивные</w:t>
            </w:r>
            <w:proofErr w:type="spellEnd"/>
            <w:proofErr w:type="gramEnd"/>
            <w:r w:rsidRPr="00241478">
              <w:rPr>
                <w:rFonts w:ascii="Times New Roman" w:hAnsi="Times New Roman"/>
                <w:b w:val="0"/>
                <w:sz w:val="22"/>
                <w:szCs w:val="22"/>
                <w:lang w:eastAsia="ru-RU"/>
              </w:rPr>
              <w:t xml:space="preserve"> здания организаций, </w:t>
            </w:r>
            <w:proofErr w:type="spellStart"/>
            <w:r w:rsidRPr="00241478">
              <w:rPr>
                <w:rFonts w:ascii="Times New Roman" w:hAnsi="Times New Roman"/>
                <w:b w:val="0"/>
                <w:sz w:val="22"/>
                <w:szCs w:val="22"/>
                <w:lang w:eastAsia="ru-RU"/>
              </w:rPr>
              <w:t>обеспечи-вающих</w:t>
            </w:r>
            <w:proofErr w:type="spell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предоставле-ние</w:t>
            </w:r>
            <w:proofErr w:type="spellEnd"/>
            <w:r w:rsidRPr="00241478">
              <w:rPr>
                <w:rFonts w:ascii="Times New Roman" w:hAnsi="Times New Roman"/>
                <w:b w:val="0"/>
                <w:sz w:val="22"/>
                <w:szCs w:val="22"/>
                <w:lang w:eastAsia="ru-RU"/>
              </w:rPr>
              <w:t xml:space="preserve"> </w:t>
            </w:r>
            <w:proofErr w:type="spellStart"/>
            <w:r w:rsidRPr="00241478">
              <w:rPr>
                <w:rFonts w:ascii="Times New Roman" w:hAnsi="Times New Roman"/>
                <w:b w:val="0"/>
                <w:sz w:val="22"/>
                <w:szCs w:val="22"/>
                <w:lang w:eastAsia="ru-RU"/>
              </w:rPr>
              <w:t>коммуналь-ных</w:t>
            </w:r>
            <w:proofErr w:type="spellEnd"/>
            <w:r w:rsidRPr="00241478">
              <w:rPr>
                <w:rFonts w:ascii="Times New Roman" w:hAnsi="Times New Roman"/>
                <w:b w:val="0"/>
                <w:sz w:val="22"/>
                <w:szCs w:val="22"/>
                <w:lang w:eastAsia="ru-RU"/>
              </w:rPr>
              <w:t xml:space="preserve"> услуг</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зданий, предназначенных для приема физических и юридических лиц в связи с предоставление коммунальных услуг</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150</w:t>
            </w:r>
            <w:proofErr w:type="gramStart"/>
            <w:r w:rsidRPr="00241478">
              <w:rPr>
                <w:sz w:val="22"/>
                <w:szCs w:val="22"/>
              </w:rPr>
              <w:t>/Н</w:t>
            </w:r>
            <w:proofErr w:type="gramEnd"/>
            <w:r w:rsidRPr="00241478">
              <w:rPr>
                <w:sz w:val="22"/>
                <w:szCs w:val="22"/>
              </w:rPr>
              <w:t>е подлежит установлению</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1440"/>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3" w:name="sub_1032"/>
            <w:r w:rsidRPr="00241478">
              <w:rPr>
                <w:rFonts w:ascii="Times New Roman" w:hAnsi="Times New Roman"/>
                <w:b w:val="0"/>
                <w:sz w:val="22"/>
                <w:szCs w:val="22"/>
                <w:lang w:eastAsia="ru-RU"/>
              </w:rPr>
              <w:t>Социальное обслуживание</w:t>
            </w:r>
            <w:bookmarkEnd w:id="3"/>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150/не </w:t>
            </w:r>
            <w:proofErr w:type="gramStart"/>
            <w:r w:rsidRPr="00241478">
              <w:rPr>
                <w:iCs/>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50000/не </w:t>
            </w:r>
            <w:proofErr w:type="gramStart"/>
            <w:r w:rsidRPr="00241478">
              <w:rPr>
                <w:iCs/>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60</w:t>
            </w:r>
          </w:p>
        </w:tc>
        <w:tc>
          <w:tcPr>
            <w:tcW w:w="1475" w:type="dxa"/>
            <w:tcBorders>
              <w:lef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9</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3.3</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4" w:name="sub_1033"/>
            <w:r w:rsidRPr="00241478">
              <w:rPr>
                <w:rFonts w:ascii="Times New Roman" w:hAnsi="Times New Roman"/>
                <w:b w:val="0"/>
                <w:sz w:val="22"/>
                <w:szCs w:val="22"/>
                <w:lang w:eastAsia="ru-RU"/>
              </w:rPr>
              <w:t>Бытовое обслуживание</w:t>
            </w:r>
            <w:bookmarkEnd w:id="4"/>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капитального строительства, предназначенные для оказания населению или организациям бытовых услуг;</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xml:space="preserve">здания бани при условии </w:t>
            </w:r>
            <w:proofErr w:type="spellStart"/>
            <w:r w:rsidRPr="00241478">
              <w:rPr>
                <w:rFonts w:ascii="Times New Roman" w:hAnsi="Times New Roman" w:cs="Times New Roman"/>
                <w:sz w:val="22"/>
                <w:szCs w:val="22"/>
              </w:rPr>
              <w:t>канализования</w:t>
            </w:r>
            <w:proofErr w:type="spellEnd"/>
            <w:r w:rsidRPr="00241478">
              <w:rPr>
                <w:rFonts w:ascii="Times New Roman" w:hAnsi="Times New Roman" w:cs="Times New Roman"/>
                <w:sz w:val="22"/>
                <w:szCs w:val="22"/>
              </w:rPr>
              <w:t xml:space="preserve"> стоков;</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3/12</w:t>
            </w:r>
          </w:p>
        </w:tc>
        <w:tc>
          <w:tcPr>
            <w:tcW w:w="1134"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50/не </w:t>
            </w:r>
            <w:proofErr w:type="gramStart"/>
            <w:r w:rsidRPr="00241478">
              <w:rPr>
                <w:iCs/>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4000/не </w:t>
            </w:r>
            <w:proofErr w:type="gramStart"/>
            <w:r w:rsidRPr="00241478">
              <w:rPr>
                <w:iCs/>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59</w:t>
            </w:r>
          </w:p>
        </w:tc>
        <w:tc>
          <w:tcPr>
            <w:tcW w:w="1475" w:type="dxa"/>
            <w:tcBorders>
              <w:left w:val="single" w:sz="4" w:space="0" w:color="auto"/>
            </w:tcBorders>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3.4</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proofErr w:type="spellStart"/>
            <w:proofErr w:type="gramStart"/>
            <w:r w:rsidRPr="00241478">
              <w:rPr>
                <w:rFonts w:ascii="Times New Roman" w:hAnsi="Times New Roman"/>
                <w:b w:val="0"/>
                <w:sz w:val="22"/>
                <w:szCs w:val="22"/>
                <w:lang w:eastAsia="ru-RU"/>
              </w:rPr>
              <w:t>Здравоохра-нение</w:t>
            </w:r>
            <w:proofErr w:type="spellEnd"/>
            <w:proofErr w:type="gramEnd"/>
          </w:p>
        </w:tc>
        <w:tc>
          <w:tcPr>
            <w:tcW w:w="4962" w:type="dxa"/>
          </w:tcPr>
          <w:p w:rsidR="00241478" w:rsidRPr="00241478" w:rsidRDefault="00241478" w:rsidP="00241478">
            <w:pPr>
              <w:pStyle w:val="a4"/>
              <w:spacing w:before="0" w:beforeAutospacing="0" w:after="0" w:afterAutospacing="0"/>
              <w:rPr>
                <w:iCs/>
                <w:sz w:val="22"/>
                <w:szCs w:val="22"/>
              </w:rPr>
            </w:pPr>
            <w:r w:rsidRPr="00241478">
              <w:rPr>
                <w:iCs/>
                <w:sz w:val="22"/>
                <w:szCs w:val="22"/>
              </w:rPr>
              <w:t xml:space="preserve">Размещение объектов капитального строительства, предназначенных для оказания гражданам медицинской помощи. </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9/45</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1000</w:t>
            </w:r>
            <w:proofErr w:type="gramStart"/>
            <w:r w:rsidRPr="00241478">
              <w:rPr>
                <w:color w:val="000000"/>
                <w:sz w:val="22"/>
                <w:szCs w:val="22"/>
              </w:rPr>
              <w:t>/Н</w:t>
            </w:r>
            <w:proofErr w:type="gramEnd"/>
            <w:r w:rsidRPr="00241478">
              <w:rPr>
                <w:color w:val="000000"/>
                <w:sz w:val="22"/>
                <w:szCs w:val="22"/>
              </w:rPr>
              <w:t>е подлежит установлению</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60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11</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3.4.1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5" w:name="sub_10341"/>
            <w:proofErr w:type="spellStart"/>
            <w:r w:rsidRPr="00241478">
              <w:rPr>
                <w:rFonts w:ascii="Times New Roman" w:hAnsi="Times New Roman"/>
                <w:b w:val="0"/>
                <w:sz w:val="22"/>
                <w:szCs w:val="22"/>
                <w:lang w:eastAsia="ru-RU"/>
              </w:rPr>
              <w:t>Амбулаторно-поликлиниче-ское</w:t>
            </w:r>
            <w:proofErr w:type="spellEnd"/>
            <w:r w:rsidRPr="00241478">
              <w:rPr>
                <w:rFonts w:ascii="Times New Roman" w:hAnsi="Times New Roman"/>
                <w:b w:val="0"/>
                <w:sz w:val="22"/>
                <w:szCs w:val="22"/>
                <w:lang w:eastAsia="ru-RU"/>
              </w:rPr>
              <w:t xml:space="preserve"> обслуживание</w:t>
            </w:r>
            <w:bookmarkEnd w:id="5"/>
          </w:p>
        </w:tc>
        <w:tc>
          <w:tcPr>
            <w:tcW w:w="4962" w:type="dxa"/>
          </w:tcPr>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 xml:space="preserve">амбулаторно-поликлинические учреждения общей площадью не более 150 кв. м; </w:t>
            </w:r>
          </w:p>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аптеки торговой площадью до 20 кв. метров;</w:t>
            </w:r>
          </w:p>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кабинеты практикующих врачей, центры народной медицины и др. медицины;</w:t>
            </w:r>
          </w:p>
          <w:p w:rsidR="00241478" w:rsidRPr="00241478" w:rsidRDefault="00241478" w:rsidP="00241478">
            <w:pPr>
              <w:pStyle w:val="a4"/>
              <w:spacing w:before="0" w:beforeAutospacing="0" w:after="0" w:afterAutospacing="0"/>
              <w:rPr>
                <w:iCs/>
                <w:sz w:val="22"/>
                <w:szCs w:val="22"/>
              </w:rPr>
            </w:pPr>
            <w:r w:rsidRPr="00241478">
              <w:rPr>
                <w:sz w:val="22"/>
                <w:szCs w:val="22"/>
              </w:rPr>
              <w:t>- пункты оказания первой медицинской помощи общей площадью не более 100 кв. метров;</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3/50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Не подлежит установлению /5</w:t>
            </w:r>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3.5.1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6" w:name="sub_10351"/>
            <w:r w:rsidRPr="00241478">
              <w:rPr>
                <w:rFonts w:ascii="Times New Roman" w:hAnsi="Times New Roman"/>
                <w:b w:val="0"/>
                <w:sz w:val="22"/>
                <w:szCs w:val="22"/>
                <w:lang w:eastAsia="ru-RU"/>
              </w:rPr>
              <w:t>Дошкольное, начальное и среднее общее образование</w:t>
            </w:r>
            <w:bookmarkEnd w:id="6"/>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детские дошкольные учреждения;</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школы (начальные и средние).</w:t>
            </w:r>
          </w:p>
          <w:p w:rsidR="00241478" w:rsidRPr="00241478" w:rsidRDefault="00241478" w:rsidP="00241478">
            <w:pPr>
              <w:jc w:val="center"/>
              <w:rPr>
                <w:rFonts w:ascii="Times New Roman" w:hAnsi="Times New Roman"/>
              </w:rPr>
            </w:pP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6/24</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4000/ не </w:t>
            </w:r>
            <w:proofErr w:type="gramStart"/>
            <w:r w:rsidRPr="00241478">
              <w:rPr>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36</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3.6</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bookmarkStart w:id="7" w:name="sub_1036"/>
            <w:r w:rsidRPr="00241478">
              <w:rPr>
                <w:rFonts w:ascii="Times New Roman" w:hAnsi="Times New Roman"/>
                <w:b w:val="0"/>
                <w:sz w:val="22"/>
                <w:szCs w:val="22"/>
                <w:lang w:eastAsia="ru-RU"/>
              </w:rPr>
              <w:t>Культурное развитие</w:t>
            </w:r>
            <w:bookmarkEnd w:id="7"/>
          </w:p>
        </w:tc>
        <w:tc>
          <w:tcPr>
            <w:tcW w:w="4962" w:type="dxa"/>
          </w:tcPr>
          <w:p w:rsidR="00241478" w:rsidRPr="00241478" w:rsidRDefault="00241478" w:rsidP="0084063D">
            <w:pPr>
              <w:numPr>
                <w:ilvl w:val="0"/>
                <w:numId w:val="4"/>
              </w:numPr>
              <w:spacing w:after="0" w:line="240" w:lineRule="auto"/>
              <w:ind w:firstLine="23"/>
              <w:rPr>
                <w:rFonts w:ascii="Times New Roman" w:hAnsi="Times New Roman"/>
              </w:rPr>
            </w:pPr>
            <w:r w:rsidRPr="00241478">
              <w:rPr>
                <w:rFonts w:ascii="Times New Roman" w:hAnsi="Times New Roman"/>
              </w:rPr>
              <w:t xml:space="preserve">объекты культурного назначения (музеи, выставочные центры, </w:t>
            </w:r>
            <w:proofErr w:type="spellStart"/>
            <w:r w:rsidRPr="00241478">
              <w:rPr>
                <w:rFonts w:ascii="Times New Roman" w:hAnsi="Times New Roman"/>
              </w:rPr>
              <w:t>культурно-досуговые</w:t>
            </w:r>
            <w:proofErr w:type="spellEnd"/>
            <w:r w:rsidRPr="00241478">
              <w:rPr>
                <w:rFonts w:ascii="Times New Roman" w:hAnsi="Times New Roman"/>
              </w:rPr>
              <w:t xml:space="preserve"> центры, клубы, дома культуры);</w:t>
            </w:r>
          </w:p>
          <w:p w:rsidR="00241478" w:rsidRPr="00241478" w:rsidRDefault="00241478" w:rsidP="00241478">
            <w:pPr>
              <w:pStyle w:val="a4"/>
              <w:spacing w:before="0" w:beforeAutospacing="0" w:after="0" w:afterAutospacing="0"/>
              <w:rPr>
                <w:iCs/>
                <w:sz w:val="22"/>
                <w:szCs w:val="22"/>
              </w:rPr>
            </w:pPr>
            <w:r w:rsidRPr="00241478">
              <w:rPr>
                <w:sz w:val="22"/>
                <w:szCs w:val="22"/>
              </w:rPr>
              <w:t>- библиотеки, архивы, информационные центры;</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5/30</w:t>
            </w:r>
          </w:p>
        </w:tc>
        <w:tc>
          <w:tcPr>
            <w:tcW w:w="1134"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 не </w:t>
            </w:r>
            <w:proofErr w:type="gramStart"/>
            <w:r w:rsidRPr="00241478">
              <w:rPr>
                <w:sz w:val="22"/>
                <w:szCs w:val="22"/>
              </w:rPr>
              <w:t>установлены</w:t>
            </w:r>
            <w:proofErr w:type="gramEnd"/>
          </w:p>
        </w:tc>
        <w:tc>
          <w:tcPr>
            <w:tcW w:w="1077"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701" w:type="dxa"/>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70</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14</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3.7</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 xml:space="preserve">Религиозное </w:t>
            </w:r>
            <w:proofErr w:type="spellStart"/>
            <w:proofErr w:type="gramStart"/>
            <w:r w:rsidRPr="00241478">
              <w:rPr>
                <w:rFonts w:ascii="Times New Roman" w:hAnsi="Times New Roman"/>
                <w:b w:val="0"/>
                <w:sz w:val="22"/>
                <w:szCs w:val="22"/>
                <w:lang w:eastAsia="ru-RU"/>
              </w:rPr>
              <w:t>использова-ние</w:t>
            </w:r>
            <w:proofErr w:type="spellEnd"/>
            <w:proofErr w:type="gramEnd"/>
          </w:p>
        </w:tc>
        <w:tc>
          <w:tcPr>
            <w:tcW w:w="4962" w:type="dxa"/>
          </w:tcPr>
          <w:p w:rsidR="00241478" w:rsidRPr="00241478" w:rsidRDefault="00241478" w:rsidP="00241478">
            <w:pPr>
              <w:pStyle w:val="a4"/>
              <w:spacing w:before="0" w:beforeAutospacing="0" w:after="0" w:afterAutospacing="0"/>
              <w:rPr>
                <w:iCs/>
                <w:sz w:val="22"/>
                <w:szCs w:val="22"/>
              </w:rPr>
            </w:pPr>
            <w:r w:rsidRPr="00241478">
              <w:rPr>
                <w:sz w:val="22"/>
                <w:szCs w:val="22"/>
              </w:rPr>
              <w:t>- культовые объекты;</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5/20</w:t>
            </w:r>
            <w:proofErr w:type="gramStart"/>
            <w:r w:rsidRPr="00241478">
              <w:rPr>
                <w:sz w:val="22"/>
                <w:szCs w:val="22"/>
              </w:rPr>
              <w:t xml:space="preserve"> Д</w:t>
            </w:r>
            <w:proofErr w:type="gramEnd"/>
            <w:r w:rsidRPr="00241478">
              <w:rPr>
                <w:sz w:val="22"/>
                <w:szCs w:val="22"/>
              </w:rPr>
              <w:t>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2500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jc w:val="center"/>
              <w:rPr>
                <w:rFonts w:ascii="Times New Roman" w:hAnsi="Times New Roman"/>
              </w:rPr>
            </w:pPr>
            <w:r w:rsidRPr="00241478">
              <w:rPr>
                <w:rFonts w:ascii="Times New Roman" w:hAnsi="Times New Roman"/>
              </w:rPr>
              <w:t>50</w:t>
            </w:r>
          </w:p>
          <w:p w:rsidR="00241478" w:rsidRPr="00241478" w:rsidRDefault="00241478" w:rsidP="00241478">
            <w:pPr>
              <w:pStyle w:val="ConsPlusNormal0"/>
              <w:jc w:val="center"/>
              <w:rPr>
                <w:color w:val="000000"/>
                <w:sz w:val="22"/>
                <w:szCs w:val="22"/>
              </w:rPr>
            </w:pPr>
            <w:proofErr w:type="gramStart"/>
            <w:r w:rsidRPr="00241478">
              <w:rPr>
                <w:sz w:val="22"/>
                <w:szCs w:val="22"/>
              </w:rPr>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3.10.1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Амбулаторное ветеринарное обслуживание</w:t>
            </w:r>
          </w:p>
        </w:tc>
        <w:tc>
          <w:tcPr>
            <w:tcW w:w="4962" w:type="dxa"/>
          </w:tcPr>
          <w:p w:rsidR="00241478" w:rsidRPr="00241478" w:rsidRDefault="00241478" w:rsidP="00241478">
            <w:pPr>
              <w:pStyle w:val="a4"/>
              <w:spacing w:before="0" w:beforeAutospacing="0" w:after="0" w:afterAutospacing="0"/>
              <w:rPr>
                <w:iCs/>
                <w:sz w:val="22"/>
                <w:szCs w:val="22"/>
              </w:rPr>
            </w:pPr>
            <w:r w:rsidRPr="00241478">
              <w:rPr>
                <w:iCs/>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98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3/50</w:t>
            </w:r>
          </w:p>
        </w:tc>
        <w:tc>
          <w:tcPr>
            <w:tcW w:w="1134"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 xml:space="preserve">Не </w:t>
            </w:r>
            <w:proofErr w:type="spellStart"/>
            <w:proofErr w:type="gramStart"/>
            <w:r w:rsidRPr="00241478">
              <w:rPr>
                <w:color w:val="000000"/>
                <w:sz w:val="22"/>
                <w:szCs w:val="22"/>
              </w:rPr>
              <w:t>подле-жит</w:t>
            </w:r>
            <w:proofErr w:type="spellEnd"/>
            <w:proofErr w:type="gramEnd"/>
            <w:r w:rsidRPr="00241478">
              <w:rPr>
                <w:color w:val="000000"/>
                <w:sz w:val="22"/>
                <w:szCs w:val="22"/>
              </w:rPr>
              <w:t xml:space="preserve"> </w:t>
            </w:r>
            <w:proofErr w:type="spellStart"/>
            <w:r w:rsidRPr="00241478">
              <w:rPr>
                <w:color w:val="000000"/>
                <w:sz w:val="22"/>
                <w:szCs w:val="22"/>
              </w:rPr>
              <w:t>устано-влению</w:t>
            </w:r>
            <w:proofErr w:type="spellEnd"/>
            <w:r w:rsidRPr="00241478">
              <w:rPr>
                <w:color w:val="000000"/>
                <w:sz w:val="22"/>
                <w:szCs w:val="22"/>
              </w:rPr>
              <w:t xml:space="preserve"> /5</w:t>
            </w:r>
          </w:p>
        </w:tc>
        <w:tc>
          <w:tcPr>
            <w:tcW w:w="1077"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5000</w:t>
            </w:r>
            <w:proofErr w:type="gramStart"/>
            <w:r w:rsidRPr="00241478">
              <w:rPr>
                <w:color w:val="000000"/>
                <w:sz w:val="22"/>
                <w:szCs w:val="22"/>
              </w:rPr>
              <w:t>/ Н</w:t>
            </w:r>
            <w:proofErr w:type="gramEnd"/>
            <w:r w:rsidRPr="00241478">
              <w:rPr>
                <w:color w:val="000000"/>
                <w:sz w:val="22"/>
                <w:szCs w:val="22"/>
              </w:rPr>
              <w:t>е подлежит установлению</w:t>
            </w:r>
          </w:p>
        </w:tc>
        <w:tc>
          <w:tcPr>
            <w:tcW w:w="1701" w:type="dxa"/>
            <w:tcBorders>
              <w:righ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100</w:t>
            </w:r>
          </w:p>
        </w:tc>
        <w:tc>
          <w:tcPr>
            <w:tcW w:w="1475" w:type="dxa"/>
            <w:tcBorders>
              <w:left w:val="single" w:sz="4" w:space="0" w:color="auto"/>
            </w:tcBorders>
            <w:vAlign w:val="center"/>
          </w:tcPr>
          <w:p w:rsidR="00241478" w:rsidRPr="00241478" w:rsidRDefault="00241478" w:rsidP="00241478">
            <w:pPr>
              <w:pStyle w:val="ConsPlusNormal0"/>
              <w:jc w:val="center"/>
              <w:rPr>
                <w:color w:val="000000"/>
                <w:sz w:val="22"/>
                <w:szCs w:val="22"/>
              </w:rPr>
            </w:pPr>
            <w:r w:rsidRPr="00241478">
              <w:rPr>
                <w:color w:val="000000"/>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896" w:type="dxa"/>
            <w:gridSpan w:val="4"/>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17</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896" w:type="dxa"/>
            <w:gridSpan w:val="4"/>
            <w:tcBorders>
              <w:right w:val="single" w:sz="4" w:space="0" w:color="auto"/>
            </w:tcBorders>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13.1</w:t>
            </w:r>
          </w:p>
        </w:tc>
        <w:tc>
          <w:tcPr>
            <w:tcW w:w="1715"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Ведение огородничества</w:t>
            </w:r>
          </w:p>
        </w:tc>
        <w:tc>
          <w:tcPr>
            <w:tcW w:w="4962" w:type="dxa"/>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20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19</w:t>
            </w:r>
          </w:p>
        </w:tc>
        <w:tc>
          <w:tcPr>
            <w:tcW w:w="85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13.2</w:t>
            </w:r>
          </w:p>
        </w:tc>
        <w:tc>
          <w:tcPr>
            <w:tcW w:w="1715"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Ведение садоводства</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индивидуальные жилые дома с прилегающими земельными участками;</w:t>
            </w:r>
          </w:p>
          <w:p w:rsidR="00241478" w:rsidRPr="00241478" w:rsidRDefault="00241478" w:rsidP="00241478">
            <w:pPr>
              <w:tabs>
                <w:tab w:val="center" w:pos="2373"/>
              </w:tabs>
              <w:autoSpaceDE w:val="0"/>
              <w:autoSpaceDN w:val="0"/>
              <w:adjustRightInd w:val="0"/>
              <w:jc w:val="both"/>
              <w:rPr>
                <w:rFonts w:ascii="Times New Roman" w:hAnsi="Times New Roman"/>
              </w:rPr>
            </w:pPr>
            <w:r w:rsidRPr="00241478">
              <w:rPr>
                <w:rFonts w:ascii="Times New Roman" w:hAnsi="Times New Roman"/>
              </w:rPr>
              <w:t>- садовые дома;</w:t>
            </w:r>
          </w:p>
          <w:p w:rsidR="00241478" w:rsidRPr="00241478" w:rsidRDefault="00241478" w:rsidP="00241478">
            <w:pPr>
              <w:tabs>
                <w:tab w:val="center" w:pos="2373"/>
              </w:tabs>
              <w:autoSpaceDE w:val="0"/>
              <w:autoSpaceDN w:val="0"/>
              <w:adjustRightInd w:val="0"/>
              <w:jc w:val="both"/>
              <w:rPr>
                <w:rFonts w:ascii="Times New Roman" w:hAnsi="Times New Roman"/>
              </w:rPr>
            </w:pPr>
            <w:r w:rsidRPr="00241478">
              <w:rPr>
                <w:rFonts w:ascii="Times New Roman" w:hAnsi="Times New Roman"/>
              </w:rPr>
              <w:t>- хозяйственные постройки и гаражи</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20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6.9</w:t>
            </w:r>
          </w:p>
        </w:tc>
        <w:tc>
          <w:tcPr>
            <w:tcW w:w="1715" w:type="dxa"/>
          </w:tcPr>
          <w:p w:rsidR="00241478" w:rsidRPr="00241478" w:rsidRDefault="00241478" w:rsidP="00241478">
            <w:pPr>
              <w:rPr>
                <w:rFonts w:ascii="Times New Roman" w:hAnsi="Times New Roman"/>
              </w:rPr>
            </w:pPr>
            <w:r w:rsidRPr="00241478">
              <w:rPr>
                <w:rFonts w:ascii="Times New Roman" w:hAnsi="Times New Roman"/>
              </w:rPr>
              <w:t>Склады</w:t>
            </w:r>
          </w:p>
        </w:tc>
        <w:tc>
          <w:tcPr>
            <w:tcW w:w="4962" w:type="dxa"/>
          </w:tcPr>
          <w:p w:rsidR="00241478" w:rsidRPr="00241478" w:rsidRDefault="00241478" w:rsidP="00241478">
            <w:pPr>
              <w:rPr>
                <w:rFonts w:ascii="Times New Roman" w:hAnsi="Times New Roman"/>
              </w:rPr>
            </w:pPr>
            <w:r w:rsidRPr="00241478">
              <w:rPr>
                <w:rFonts w:ascii="Times New Roman" w:hAnsi="Times New Roman"/>
              </w:rPr>
              <w:t>-складские здания.</w:t>
            </w:r>
          </w:p>
        </w:tc>
        <w:tc>
          <w:tcPr>
            <w:tcW w:w="198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-/30</w:t>
            </w:r>
          </w:p>
        </w:tc>
        <w:tc>
          <w:tcPr>
            <w:tcW w:w="113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3000/не </w:t>
            </w:r>
            <w:proofErr w:type="gramStart"/>
            <w:r w:rsidRPr="00241478">
              <w:rPr>
                <w:rFonts w:ascii="Times New Roman" w:hAnsi="Times New Roman"/>
              </w:rPr>
              <w:t>установлены</w:t>
            </w:r>
            <w:proofErr w:type="gramEnd"/>
          </w:p>
        </w:tc>
        <w:tc>
          <w:tcPr>
            <w:tcW w:w="1077"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50000/не </w:t>
            </w:r>
            <w:proofErr w:type="gramStart"/>
            <w:r w:rsidRPr="00241478">
              <w:rPr>
                <w:rFonts w:ascii="Times New Roman" w:hAnsi="Times New Roman"/>
              </w:rPr>
              <w:t>установлены</w:t>
            </w:r>
            <w:proofErr w:type="gramEnd"/>
          </w:p>
        </w:tc>
        <w:tc>
          <w:tcPr>
            <w:tcW w:w="1701"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60</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5</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4.6</w:t>
            </w:r>
          </w:p>
        </w:tc>
        <w:tc>
          <w:tcPr>
            <w:tcW w:w="1715" w:type="dxa"/>
          </w:tcPr>
          <w:p w:rsidR="00241478" w:rsidRPr="00241478" w:rsidRDefault="00241478" w:rsidP="00241478">
            <w:pPr>
              <w:rPr>
                <w:rFonts w:ascii="Times New Roman" w:hAnsi="Times New Roman"/>
              </w:rPr>
            </w:pPr>
            <w:r w:rsidRPr="00241478">
              <w:rPr>
                <w:rFonts w:ascii="Times New Roman" w:hAnsi="Times New Roman"/>
              </w:rPr>
              <w:t>Общественное питание</w:t>
            </w:r>
          </w:p>
        </w:tc>
        <w:tc>
          <w:tcPr>
            <w:tcW w:w="4962" w:type="dxa"/>
          </w:tcPr>
          <w:p w:rsidR="00241478" w:rsidRPr="00241478" w:rsidRDefault="00241478" w:rsidP="00241478">
            <w:pPr>
              <w:rPr>
                <w:rFonts w:ascii="Times New Roman" w:hAnsi="Times New Roman"/>
              </w:rPr>
            </w:pPr>
            <w:r w:rsidRPr="00241478">
              <w:rPr>
                <w:rFonts w:ascii="Times New Roman" w:hAnsi="Times New Roman"/>
              </w:rPr>
              <w:t>- объекты общественного питания: столовые, кафе, закусочные, бары, рестораны;</w:t>
            </w:r>
          </w:p>
        </w:tc>
        <w:tc>
          <w:tcPr>
            <w:tcW w:w="198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3/15</w:t>
            </w:r>
          </w:p>
        </w:tc>
        <w:tc>
          <w:tcPr>
            <w:tcW w:w="1134"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50/не </w:t>
            </w:r>
            <w:proofErr w:type="gramStart"/>
            <w:r w:rsidRPr="00241478">
              <w:rPr>
                <w:rFonts w:ascii="Times New Roman" w:hAnsi="Times New Roman"/>
              </w:rPr>
              <w:t>установлены</w:t>
            </w:r>
            <w:proofErr w:type="gramEnd"/>
          </w:p>
        </w:tc>
        <w:tc>
          <w:tcPr>
            <w:tcW w:w="1077"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 xml:space="preserve">10000/не </w:t>
            </w:r>
            <w:proofErr w:type="gramStart"/>
            <w:r w:rsidRPr="00241478">
              <w:rPr>
                <w:rFonts w:ascii="Times New Roman" w:hAnsi="Times New Roman"/>
              </w:rPr>
              <w:t>установлены</w:t>
            </w:r>
            <w:proofErr w:type="gramEnd"/>
          </w:p>
        </w:tc>
        <w:tc>
          <w:tcPr>
            <w:tcW w:w="1701" w:type="dxa"/>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80</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858" w:type="dxa"/>
          </w:tcPr>
          <w:p w:rsidR="00241478" w:rsidRPr="00241478" w:rsidRDefault="00241478" w:rsidP="00241478">
            <w:pPr>
              <w:rPr>
                <w:rFonts w:ascii="Times New Roman" w:hAnsi="Times New Roman"/>
                <w:color w:val="000000" w:themeColor="text1"/>
              </w:rPr>
            </w:pPr>
            <w:r w:rsidRPr="00241478">
              <w:rPr>
                <w:rFonts w:ascii="Times New Roman" w:hAnsi="Times New Roman"/>
                <w:color w:val="000000" w:themeColor="text1"/>
              </w:rPr>
              <w:t>3.6.2</w:t>
            </w:r>
          </w:p>
        </w:tc>
        <w:tc>
          <w:tcPr>
            <w:tcW w:w="1715" w:type="dxa"/>
          </w:tcPr>
          <w:p w:rsidR="00241478" w:rsidRPr="00241478" w:rsidRDefault="00241478" w:rsidP="00241478">
            <w:pPr>
              <w:rPr>
                <w:rFonts w:ascii="Times New Roman" w:hAnsi="Times New Roman"/>
              </w:rPr>
            </w:pPr>
            <w:r w:rsidRPr="00241478">
              <w:rPr>
                <w:rFonts w:ascii="Times New Roman" w:hAnsi="Times New Roman"/>
              </w:rPr>
              <w:t>Парки культуры и отдыха</w:t>
            </w:r>
          </w:p>
        </w:tc>
        <w:tc>
          <w:tcPr>
            <w:tcW w:w="4962" w:type="dxa"/>
          </w:tcPr>
          <w:p w:rsidR="00241478" w:rsidRPr="00241478" w:rsidRDefault="00241478" w:rsidP="00241478">
            <w:pPr>
              <w:rPr>
                <w:rFonts w:ascii="Times New Roman" w:hAnsi="Times New Roman"/>
              </w:rPr>
            </w:pPr>
            <w:r w:rsidRPr="00241478">
              <w:rPr>
                <w:rFonts w:ascii="Times New Roman" w:hAnsi="Times New Roman"/>
              </w:rPr>
              <w:t>-</w:t>
            </w:r>
          </w:p>
        </w:tc>
        <w:tc>
          <w:tcPr>
            <w:tcW w:w="5896" w:type="dxa"/>
            <w:gridSpan w:val="4"/>
            <w:tcBorders>
              <w:right w:val="single" w:sz="4" w:space="0" w:color="auto"/>
            </w:tcBorders>
          </w:tcPr>
          <w:p w:rsidR="00241478" w:rsidRPr="00241478" w:rsidRDefault="00241478" w:rsidP="00241478">
            <w:pPr>
              <w:jc w:val="center"/>
              <w:rPr>
                <w:rFonts w:ascii="Times New Roman" w:hAnsi="Times New Roman"/>
              </w:rPr>
            </w:pPr>
            <w:r w:rsidRPr="00241478">
              <w:rPr>
                <w:rFonts w:ascii="Times New Roman" w:hAnsi="Times New Roman"/>
              </w:rPr>
              <w:t>не подлежат установлению</w:t>
            </w:r>
          </w:p>
        </w:tc>
        <w:tc>
          <w:tcPr>
            <w:tcW w:w="1475" w:type="dxa"/>
            <w:tcBorders>
              <w:left w:val="single" w:sz="4" w:space="0" w:color="auto"/>
            </w:tcBorders>
          </w:tcPr>
          <w:p w:rsidR="00241478" w:rsidRPr="00241478" w:rsidRDefault="00241478" w:rsidP="00241478">
            <w:pPr>
              <w:rPr>
                <w:rFonts w:ascii="Times New Roman" w:hAnsi="Times New Roman"/>
              </w:rPr>
            </w:pPr>
            <w:r w:rsidRPr="00241478">
              <w:rPr>
                <w:rFonts w:ascii="Times New Roman" w:hAnsi="Times New Roman"/>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858" w:type="dxa"/>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2.7.1</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4962" w:type="dxa"/>
          </w:tcPr>
          <w:p w:rsidR="00241478" w:rsidRPr="00241478" w:rsidRDefault="00241478" w:rsidP="00241478">
            <w:pPr>
              <w:pStyle w:val="a4"/>
              <w:spacing w:before="0" w:beforeAutospacing="0" w:after="0" w:afterAutospacing="0"/>
              <w:rPr>
                <w:iCs/>
                <w:sz w:val="22"/>
                <w:szCs w:val="22"/>
              </w:rPr>
            </w:pPr>
            <w:r w:rsidRPr="00241478">
              <w:rPr>
                <w:sz w:val="22"/>
                <w:szCs w:val="22"/>
              </w:rPr>
              <w:t>-подземные и наземные гаражи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24</w:t>
            </w:r>
          </w:p>
        </w:tc>
        <w:tc>
          <w:tcPr>
            <w:tcW w:w="858" w:type="dxa"/>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2.7.2</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Размещение гаражей для собственных нужд</w:t>
            </w:r>
          </w:p>
        </w:tc>
        <w:tc>
          <w:tcPr>
            <w:tcW w:w="4962" w:type="dxa"/>
          </w:tcPr>
          <w:p w:rsidR="00241478" w:rsidRPr="00241478" w:rsidRDefault="00241478" w:rsidP="00241478">
            <w:pPr>
              <w:pStyle w:val="a4"/>
              <w:spacing w:before="0" w:beforeAutospacing="0" w:after="0" w:afterAutospacing="0"/>
              <w:rPr>
                <w:sz w:val="22"/>
                <w:szCs w:val="22"/>
              </w:rPr>
            </w:pPr>
            <w:r w:rsidRPr="00241478">
              <w:rPr>
                <w:sz w:val="22"/>
                <w:szCs w:val="22"/>
              </w:rPr>
              <w:t>-гаражи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50/не </w:t>
            </w:r>
            <w:proofErr w:type="gramStart"/>
            <w:r w:rsidRPr="00241478">
              <w:rPr>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25</w:t>
            </w:r>
          </w:p>
        </w:tc>
        <w:tc>
          <w:tcPr>
            <w:tcW w:w="858" w:type="dxa"/>
          </w:tcPr>
          <w:p w:rsidR="00241478" w:rsidRPr="00241478" w:rsidRDefault="00241478" w:rsidP="00241478">
            <w:pPr>
              <w:jc w:val="center"/>
              <w:rPr>
                <w:rFonts w:ascii="Times New Roman" w:hAnsi="Times New Roman"/>
                <w:color w:val="000000" w:themeColor="text1"/>
              </w:rPr>
            </w:pPr>
            <w:r w:rsidRPr="00241478">
              <w:rPr>
                <w:rFonts w:ascii="Times New Roman" w:hAnsi="Times New Roman"/>
                <w:color w:val="000000" w:themeColor="text1"/>
              </w:rPr>
              <w:t>3.7</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Религиозное </w:t>
            </w:r>
            <w:proofErr w:type="spellStart"/>
            <w:proofErr w:type="gramStart"/>
            <w:r w:rsidRPr="00241478">
              <w:rPr>
                <w:rFonts w:ascii="Times New Roman" w:hAnsi="Times New Roman" w:cs="Times New Roman"/>
                <w:sz w:val="22"/>
                <w:szCs w:val="22"/>
              </w:rPr>
              <w:t>использова-ние</w:t>
            </w:r>
            <w:proofErr w:type="spellEnd"/>
            <w:proofErr w:type="gramEnd"/>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-культовые объекты;</w:t>
            </w:r>
          </w:p>
        </w:tc>
        <w:tc>
          <w:tcPr>
            <w:tcW w:w="1984" w:type="dxa"/>
            <w:tcBorders>
              <w:right w:val="single" w:sz="4" w:space="0" w:color="auto"/>
            </w:tcBorders>
            <w:vAlign w:val="center"/>
          </w:tcPr>
          <w:p w:rsidR="00241478" w:rsidRPr="00241478" w:rsidRDefault="00241478" w:rsidP="00241478">
            <w:pPr>
              <w:widowControl w:val="0"/>
              <w:suppressAutoHyphens/>
              <w:overflowPunct w:val="0"/>
              <w:jc w:val="center"/>
              <w:rPr>
                <w:rFonts w:ascii="Times New Roman" w:hAnsi="Times New Roman"/>
                <w:lang w:eastAsia="ar-SA"/>
              </w:rPr>
            </w:pPr>
            <w:r w:rsidRPr="00241478">
              <w:rPr>
                <w:rFonts w:ascii="Times New Roman" w:hAnsi="Times New Roman"/>
                <w:lang w:eastAsia="ar-SA"/>
              </w:rPr>
              <w:t>5/20</w:t>
            </w:r>
          </w:p>
          <w:p w:rsidR="00241478" w:rsidRPr="00241478" w:rsidRDefault="00241478" w:rsidP="00241478">
            <w:pPr>
              <w:widowControl w:val="0"/>
              <w:suppressAutoHyphens/>
              <w:overflowPunct w:val="0"/>
              <w:jc w:val="center"/>
              <w:rPr>
                <w:rFonts w:ascii="Times New Roman" w:hAnsi="Times New Roman"/>
                <w:iCs/>
              </w:rPr>
            </w:pPr>
            <w:proofErr w:type="gramStart"/>
            <w:r w:rsidRPr="00241478">
              <w:rPr>
                <w:rFonts w:ascii="Times New Roman" w:hAnsi="Times New Roman"/>
                <w:lang w:eastAsia="ar-SA"/>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2500/ 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 </w:t>
            </w:r>
          </w:p>
          <w:p w:rsidR="00241478" w:rsidRPr="00241478" w:rsidRDefault="00241478" w:rsidP="00241478">
            <w:pPr>
              <w:pStyle w:val="a4"/>
              <w:spacing w:before="0" w:beforeAutospacing="0" w:after="0" w:afterAutospacing="0"/>
              <w:jc w:val="center"/>
              <w:rPr>
                <w:iCs/>
                <w:sz w:val="22"/>
                <w:szCs w:val="22"/>
              </w:rPr>
            </w:pPr>
            <w:proofErr w:type="gramStart"/>
            <w:r w:rsidRPr="00241478">
              <w:rPr>
                <w:iCs/>
                <w:sz w:val="22"/>
                <w:szCs w:val="22"/>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4.9</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Служебные гаражи</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 боксового типа на отдельных земельных участках</w:t>
            </w: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 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27</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715"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198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iCs/>
                <w:sz w:val="22"/>
                <w:szCs w:val="22"/>
              </w:rPr>
              <w:t xml:space="preserve">не </w:t>
            </w:r>
            <w:proofErr w:type="gramStart"/>
            <w:r w:rsidRPr="00241478">
              <w:rPr>
                <w:iCs/>
                <w:sz w:val="22"/>
                <w:szCs w:val="22"/>
              </w:rPr>
              <w:t>установлены</w:t>
            </w:r>
            <w:proofErr w:type="gramEnd"/>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 </w:t>
            </w:r>
            <w:r w:rsidRPr="00241478">
              <w:rPr>
                <w:iCs/>
                <w:sz w:val="22"/>
                <w:szCs w:val="22"/>
              </w:rPr>
              <w:t xml:space="preserve">/не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500000 </w:t>
            </w:r>
            <w:r w:rsidRPr="00241478">
              <w:rPr>
                <w:iCs/>
                <w:sz w:val="22"/>
                <w:szCs w:val="22"/>
              </w:rPr>
              <w:t xml:space="preserve">/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47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15455" w:type="dxa"/>
            <w:gridSpan w:val="9"/>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8"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2.5</w:t>
            </w:r>
          </w:p>
        </w:tc>
        <w:tc>
          <w:tcPr>
            <w:tcW w:w="1715" w:type="dxa"/>
          </w:tcPr>
          <w:p w:rsidR="00241478" w:rsidRPr="00241478" w:rsidRDefault="00241478" w:rsidP="00241478">
            <w:pPr>
              <w:pStyle w:val="afff0"/>
              <w:jc w:val="center"/>
              <w:rPr>
                <w:rFonts w:ascii="Times New Roman" w:hAnsi="Times New Roman" w:cs="Times New Roman"/>
                <w:sz w:val="22"/>
                <w:szCs w:val="22"/>
              </w:rPr>
            </w:pPr>
            <w:proofErr w:type="spellStart"/>
            <w:r w:rsidRPr="00241478">
              <w:rPr>
                <w:rFonts w:ascii="Times New Roman" w:hAnsi="Times New Roman" w:cs="Times New Roman"/>
                <w:sz w:val="22"/>
                <w:szCs w:val="22"/>
              </w:rPr>
              <w:t>Среднеэтажная</w:t>
            </w:r>
            <w:proofErr w:type="spellEnd"/>
            <w:r w:rsidRPr="00241478">
              <w:rPr>
                <w:rFonts w:ascii="Times New Roman" w:hAnsi="Times New Roman" w:cs="Times New Roman"/>
                <w:sz w:val="22"/>
                <w:szCs w:val="22"/>
              </w:rPr>
              <w:t xml:space="preserve"> жилая застройка</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20 % общей площади помещений дома</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8/32</w:t>
            </w:r>
          </w:p>
        </w:tc>
        <w:tc>
          <w:tcPr>
            <w:tcW w:w="1134" w:type="dxa"/>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1500/не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after="0"/>
              <w:jc w:val="center"/>
              <w:rPr>
                <w:iCs/>
                <w:sz w:val="22"/>
                <w:szCs w:val="22"/>
              </w:rPr>
            </w:pPr>
            <w:r w:rsidRPr="00241478">
              <w:rPr>
                <w:iCs/>
                <w:sz w:val="22"/>
                <w:szCs w:val="22"/>
              </w:rPr>
              <w:t xml:space="preserve">500000/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after="0"/>
              <w:jc w:val="center"/>
              <w:rPr>
                <w:iCs/>
                <w:sz w:val="22"/>
                <w:szCs w:val="22"/>
              </w:rPr>
            </w:pPr>
            <w:r w:rsidRPr="00241478">
              <w:rPr>
                <w:iCs/>
                <w:sz w:val="22"/>
                <w:szCs w:val="22"/>
              </w:rPr>
              <w:t>70</w:t>
            </w:r>
          </w:p>
        </w:tc>
        <w:tc>
          <w:tcPr>
            <w:tcW w:w="1475" w:type="dxa"/>
            <w:vAlign w:val="center"/>
          </w:tcPr>
          <w:p w:rsidR="00241478" w:rsidRPr="00241478" w:rsidRDefault="00241478" w:rsidP="00241478">
            <w:pPr>
              <w:pStyle w:val="a4"/>
              <w:spacing w:before="0" w:after="0"/>
              <w:jc w:val="center"/>
              <w:rPr>
                <w:iCs/>
                <w:sz w:val="22"/>
                <w:szCs w:val="22"/>
              </w:rPr>
            </w:pPr>
            <w:r w:rsidRPr="00241478">
              <w:rPr>
                <w:iCs/>
                <w:sz w:val="22"/>
                <w:szCs w:val="22"/>
              </w:rPr>
              <w:t>3</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715" w:type="dxa"/>
          </w:tcPr>
          <w:p w:rsidR="00241478" w:rsidRPr="00241478" w:rsidRDefault="00241478" w:rsidP="00241478">
            <w:pPr>
              <w:pStyle w:val="s11"/>
              <w:spacing w:before="75" w:beforeAutospacing="0" w:after="75" w:afterAutospacing="0"/>
              <w:ind w:left="75" w:right="75"/>
              <w:jc w:val="center"/>
              <w:rPr>
                <w:sz w:val="22"/>
                <w:szCs w:val="22"/>
              </w:rPr>
            </w:pPr>
            <w:proofErr w:type="spellStart"/>
            <w:proofErr w:type="gramStart"/>
            <w:r w:rsidRPr="00241478">
              <w:rPr>
                <w:sz w:val="22"/>
                <w:szCs w:val="22"/>
              </w:rPr>
              <w:t>Предпринимате-льство</w:t>
            </w:r>
            <w:proofErr w:type="spellEnd"/>
            <w:proofErr w:type="gramEnd"/>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офисы, конторы различных организаций, фирм, компаний;</w:t>
            </w:r>
          </w:p>
          <w:p w:rsidR="00241478" w:rsidRPr="00241478" w:rsidRDefault="00241478" w:rsidP="00241478">
            <w:pPr>
              <w:jc w:val="center"/>
              <w:rPr>
                <w:rFonts w:ascii="Times New Roman" w:hAnsi="Times New Roman"/>
              </w:rPr>
            </w:pPr>
          </w:p>
        </w:tc>
        <w:tc>
          <w:tcPr>
            <w:tcW w:w="198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1077"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70</w:t>
            </w:r>
          </w:p>
        </w:tc>
        <w:tc>
          <w:tcPr>
            <w:tcW w:w="147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715" w:type="dxa"/>
          </w:tcPr>
          <w:p w:rsidR="00241478" w:rsidRPr="00241478" w:rsidRDefault="00241478" w:rsidP="00241478">
            <w:pPr>
              <w:pStyle w:val="afff0"/>
              <w:jc w:val="center"/>
              <w:rPr>
                <w:rFonts w:ascii="Times New Roman" w:hAnsi="Times New Roman" w:cs="Times New Roman"/>
                <w:sz w:val="22"/>
                <w:szCs w:val="22"/>
              </w:rPr>
            </w:pPr>
            <w:bookmarkStart w:id="8" w:name="sub_1041"/>
            <w:r w:rsidRPr="00241478">
              <w:rPr>
                <w:rFonts w:ascii="Times New Roman" w:hAnsi="Times New Roman" w:cs="Times New Roman"/>
                <w:sz w:val="22"/>
                <w:szCs w:val="22"/>
              </w:rPr>
              <w:t>Деловое управление</w:t>
            </w:r>
            <w:bookmarkEnd w:id="8"/>
          </w:p>
        </w:tc>
        <w:tc>
          <w:tcPr>
            <w:tcW w:w="4962" w:type="dxa"/>
          </w:tcPr>
          <w:p w:rsidR="00241478" w:rsidRPr="00D925E9" w:rsidRDefault="00241478" w:rsidP="0084063D">
            <w:pPr>
              <w:pStyle w:val="ab"/>
              <w:numPr>
                <w:ilvl w:val="0"/>
                <w:numId w:val="4"/>
              </w:numPr>
              <w:suppressAutoHyphens/>
              <w:spacing w:after="0" w:line="240" w:lineRule="auto"/>
              <w:ind w:firstLine="23"/>
              <w:contextualSpacing w:val="0"/>
              <w:rPr>
                <w:rFonts w:ascii="Times New Roman" w:hAnsi="Times New Roman"/>
              </w:rPr>
            </w:pPr>
            <w:r w:rsidRPr="0084063D">
              <w:rPr>
                <w:rFonts w:ascii="Times New Roman" w:hAnsi="Times New Roman"/>
              </w:rPr>
              <w:t>здания с размещением офисов, контор различных организаций, фирм, компаний;</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Рынки</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 для автомобилей сотрудников и посетителей рынка</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50000/не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65</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962"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Гостиничное обслуживание</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гостиницы, мини-отели</w:t>
            </w:r>
          </w:p>
          <w:p w:rsidR="00241478" w:rsidRPr="00241478" w:rsidRDefault="00241478" w:rsidP="00241478">
            <w:pPr>
              <w:jc w:val="center"/>
              <w:rPr>
                <w:rFonts w:ascii="Times New Roman" w:hAnsi="Times New Roman"/>
              </w:rPr>
            </w:pP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5.1</w:t>
            </w:r>
          </w:p>
        </w:tc>
        <w:tc>
          <w:tcPr>
            <w:tcW w:w="1715"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Спорт</w:t>
            </w:r>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спортивно-оздоровительного назначения (спортивные комплексы, спортивные залы, бассейны);</w:t>
            </w:r>
          </w:p>
        </w:tc>
        <w:tc>
          <w:tcPr>
            <w:tcW w:w="198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07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widowControl w:val="0"/>
              <w:suppressAutoHyphens/>
              <w:overflowPunct w:val="0"/>
              <w:autoSpaceDE w:val="0"/>
              <w:jc w:val="center"/>
              <w:rPr>
                <w:rFonts w:ascii="Times New Roman" w:hAnsi="Times New Roman"/>
                <w:iCs/>
              </w:rPr>
            </w:pPr>
            <w:r w:rsidRPr="00241478">
              <w:rPr>
                <w:rFonts w:ascii="Times New Roman" w:hAnsi="Times New Roman"/>
                <w:lang w:eastAsia="ar-SA"/>
              </w:rPr>
              <w:t xml:space="preserve">Для </w:t>
            </w:r>
            <w:proofErr w:type="spellStart"/>
            <w:proofErr w:type="gramStart"/>
            <w:r w:rsidRPr="00241478">
              <w:rPr>
                <w:rFonts w:ascii="Times New Roman" w:hAnsi="Times New Roman"/>
                <w:lang w:eastAsia="ar-SA"/>
              </w:rPr>
              <w:t>плоскост-ных</w:t>
            </w:r>
            <w:proofErr w:type="spellEnd"/>
            <w:proofErr w:type="gramEnd"/>
            <w:r w:rsidRPr="00241478">
              <w:rPr>
                <w:rFonts w:ascii="Times New Roman" w:hAnsi="Times New Roman"/>
                <w:lang w:eastAsia="ar-SA"/>
              </w:rPr>
              <w:t xml:space="preserve"> сооружений -75</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49"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8" w:type="dxa"/>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715" w:type="dxa"/>
          </w:tcPr>
          <w:p w:rsidR="00241478" w:rsidRPr="00241478" w:rsidRDefault="00241478" w:rsidP="00241478">
            <w:pPr>
              <w:pStyle w:val="afff0"/>
              <w:jc w:val="center"/>
              <w:rPr>
                <w:rFonts w:ascii="Times New Roman" w:hAnsi="Times New Roman" w:cs="Times New Roman"/>
                <w:sz w:val="22"/>
                <w:szCs w:val="22"/>
              </w:rPr>
            </w:pPr>
            <w:bookmarkStart w:id="9" w:name="sub_1083"/>
            <w:r w:rsidRPr="00241478">
              <w:rPr>
                <w:rFonts w:ascii="Times New Roman" w:hAnsi="Times New Roman" w:cs="Times New Roman"/>
                <w:sz w:val="22"/>
                <w:szCs w:val="22"/>
              </w:rPr>
              <w:t>Обеспечение внутреннего правопорядка</w:t>
            </w:r>
            <w:bookmarkEnd w:id="9"/>
          </w:p>
        </w:tc>
        <w:tc>
          <w:tcPr>
            <w:tcW w:w="4962"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объектов охраны правопорядка (отделения и пункты полиции);</w:t>
            </w:r>
          </w:p>
        </w:tc>
        <w:tc>
          <w:tcPr>
            <w:tcW w:w="5896" w:type="dxa"/>
            <w:gridSpan w:val="4"/>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47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241478" w:rsidRPr="00241478" w:rsidRDefault="00241478" w:rsidP="00241478">
      <w:pPr>
        <w:ind w:firstLine="709"/>
        <w:jc w:val="both"/>
        <w:rPr>
          <w:rFonts w:ascii="Times New Roman" w:hAnsi="Times New Roman"/>
          <w:b/>
        </w:rPr>
      </w:pPr>
    </w:p>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241478">
        <w:rPr>
          <w:rFonts w:ascii="Times New Roman" w:hAnsi="Times New Roman"/>
        </w:rPr>
        <w:t>водоохранные</w:t>
      </w:r>
      <w:proofErr w:type="spellEnd"/>
      <w:r w:rsidRPr="00241478">
        <w:rPr>
          <w:rFonts w:ascii="Times New Roman" w:hAnsi="Times New Roman"/>
        </w:rPr>
        <w:t xml:space="preserve"> зоны, прибрежные защитные полосы, зоны санитарной охраны источников водоснабжения,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охранные зоны газораспределительных сетей.</w:t>
      </w:r>
    </w:p>
    <w:p w:rsidR="00241478" w:rsidRPr="00241478" w:rsidRDefault="00241478" w:rsidP="00241478">
      <w:pPr>
        <w:spacing w:after="0" w:line="274" w:lineRule="exact"/>
        <w:ind w:firstLine="567"/>
        <w:jc w:val="both"/>
        <w:rPr>
          <w:rStyle w:val="FontStyle102"/>
          <w:rFonts w:ascii="Times New Roman" w:hAnsi="Times New Roman"/>
        </w:rPr>
      </w:pPr>
      <w:r w:rsidRPr="00241478">
        <w:rPr>
          <w:rStyle w:val="FontStyle102"/>
          <w:rFonts w:ascii="Times New Roman" w:hAnsi="Times New Roman"/>
        </w:rPr>
        <w:t>Прочие, рекомендуемые параметры и ограничения использования земельных участков и объектов капитального строительства:</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1. Высота вспомогательных строений - 1 этаж (3,5м).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 xml:space="preserve">2. </w:t>
      </w:r>
      <w:bookmarkStart w:id="10" w:name="OLE_LINK4"/>
      <w:bookmarkStart w:id="11" w:name="OLE_LINK5"/>
      <w:bookmarkStart w:id="12" w:name="OLE_LINK6"/>
      <w:bookmarkStart w:id="13" w:name="OLE_LINK1"/>
      <w:bookmarkStart w:id="14" w:name="OLE_LINK2"/>
      <w:bookmarkStart w:id="15" w:name="OLE_LINK3"/>
      <w:r w:rsidRPr="00241478">
        <w:rPr>
          <w:rStyle w:val="FontStyle102"/>
          <w:rFonts w:ascii="Times New Roman" w:hAnsi="Times New Roman"/>
          <w:b w:val="0"/>
        </w:rPr>
        <w:t>Отступ границ вновь образуемых земельных участков от края полотна дороги – не менее 5 м</w:t>
      </w:r>
      <w:bookmarkEnd w:id="10"/>
      <w:bookmarkEnd w:id="11"/>
      <w:bookmarkEnd w:id="12"/>
      <w:r w:rsidRPr="00241478">
        <w:rPr>
          <w:rStyle w:val="FontStyle102"/>
          <w:rFonts w:ascii="Times New Roman" w:hAnsi="Times New Roman"/>
          <w:b w:val="0"/>
        </w:rPr>
        <w:t>.</w:t>
      </w:r>
      <w:bookmarkEnd w:id="13"/>
      <w:bookmarkEnd w:id="14"/>
      <w:bookmarkEnd w:id="15"/>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lastRenderedPageBreak/>
        <w:t>3. Отступ жилой застройки от границ земельного участка со стороны дороги не менее 5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4. Допускается размещение жилых домов по красной линии улиц в условиях сложившейся застройки.</w:t>
      </w:r>
    </w:p>
    <w:p w:rsidR="00241478" w:rsidRPr="00241478" w:rsidRDefault="00241478" w:rsidP="00241478">
      <w:pPr>
        <w:autoSpaceDE w:val="0"/>
        <w:autoSpaceDN w:val="0"/>
        <w:adjustRightInd w:val="0"/>
        <w:spacing w:after="0"/>
        <w:jc w:val="both"/>
        <w:rPr>
          <w:rStyle w:val="FontStyle102"/>
          <w:rFonts w:ascii="Times New Roman" w:hAnsi="Times New Roman"/>
          <w:b w:val="0"/>
        </w:rPr>
      </w:pPr>
      <w:r w:rsidRPr="00241478">
        <w:rPr>
          <w:rStyle w:val="FontStyle102"/>
          <w:rFonts w:ascii="Times New Roman" w:hAnsi="Times New Roman"/>
          <w:b w:val="0"/>
        </w:rPr>
        <w:t>5. Максимальная высота ограждения земельных участков - 1,8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6. Отступ застройки:</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других построек (баня, гараж и др.) – 1м;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стволов высокорослых деревьев – 4 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xml:space="preserve">- от стволов </w:t>
      </w:r>
      <w:proofErr w:type="spellStart"/>
      <w:r w:rsidRPr="00241478">
        <w:rPr>
          <w:rStyle w:val="FontStyle102"/>
          <w:rFonts w:ascii="Times New Roman" w:hAnsi="Times New Roman"/>
          <w:b w:val="0"/>
        </w:rPr>
        <w:t>среднерослых</w:t>
      </w:r>
      <w:proofErr w:type="spellEnd"/>
      <w:r w:rsidRPr="00241478">
        <w:rPr>
          <w:rStyle w:val="FontStyle102"/>
          <w:rFonts w:ascii="Times New Roman" w:hAnsi="Times New Roman"/>
          <w:b w:val="0"/>
        </w:rPr>
        <w:t xml:space="preserve"> деревьев – 2м;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кустарников – 1 м;</w:t>
      </w:r>
    </w:p>
    <w:p w:rsidR="00241478" w:rsidRPr="00241478" w:rsidRDefault="00241478" w:rsidP="00241478">
      <w:pPr>
        <w:autoSpaceDE w:val="0"/>
        <w:autoSpaceDN w:val="0"/>
        <w:adjustRightInd w:val="0"/>
        <w:spacing w:after="0"/>
        <w:ind w:firstLine="1560"/>
        <w:jc w:val="both"/>
        <w:rPr>
          <w:rStyle w:val="FontStyle102"/>
          <w:rFonts w:ascii="Times New Roman" w:hAnsi="Times New Roman"/>
          <w:b w:val="0"/>
        </w:rPr>
      </w:pPr>
      <w:r w:rsidRPr="00241478">
        <w:rPr>
          <w:rStyle w:val="FontStyle102"/>
          <w:rFonts w:ascii="Times New Roman" w:hAnsi="Times New Roman"/>
          <w:b w:val="0"/>
        </w:rPr>
        <w:t>- от постройки для содержания скота и птицы – 4м.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7. Расстояние от окон жилых комнат до стен соседнего дома и хозяйственных построек, расположенных на соседних земельных участках, должно быть не менее 6 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8. Допускается блокировка хозяйственных построек на смежных земельных участках по взаимному согласию домовладельцев, а также блокировка хозяйственных построек к основному строению – с учетом пожарных требований.</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9. Расстояние от надворного туалета до стен соседнего дома необходимо принимать не менее 12 м, до источника водоснабжения (колодца) не менее 25м.</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r w:rsidRPr="00241478">
        <w:rPr>
          <w:rStyle w:val="FontStyle102"/>
          <w:rFonts w:ascii="Times New Roman" w:hAnsi="Times New Roman"/>
          <w:b w:val="0"/>
        </w:rPr>
        <w:t>10. Для вида разрешенного использования «Для индивидуального гаражного строительства» установить минимальный размер земельного участка 20 м</w:t>
      </w:r>
      <w:proofErr w:type="gramStart"/>
      <w:r w:rsidRPr="00241478">
        <w:rPr>
          <w:rStyle w:val="FontStyle102"/>
          <w:rFonts w:ascii="Times New Roman" w:hAnsi="Times New Roman"/>
          <w:b w:val="0"/>
          <w:vertAlign w:val="superscript"/>
        </w:rPr>
        <w:t>2</w:t>
      </w:r>
      <w:proofErr w:type="gramEnd"/>
      <w:r w:rsidRPr="00241478">
        <w:rPr>
          <w:rStyle w:val="FontStyle102"/>
          <w:rFonts w:ascii="Times New Roman" w:hAnsi="Times New Roman"/>
          <w:b w:val="0"/>
        </w:rPr>
        <w:t>, максимальный размер – 50м</w:t>
      </w:r>
      <w:r w:rsidRPr="00241478">
        <w:rPr>
          <w:rStyle w:val="FontStyle102"/>
          <w:rFonts w:ascii="Times New Roman" w:hAnsi="Times New Roman"/>
          <w:b w:val="0"/>
          <w:vertAlign w:val="superscript"/>
        </w:rPr>
        <w:t>2</w:t>
      </w:r>
      <w:r w:rsidRPr="00241478">
        <w:rPr>
          <w:rStyle w:val="FontStyle102"/>
          <w:rFonts w:ascii="Times New Roman" w:hAnsi="Times New Roman"/>
          <w:b w:val="0"/>
        </w:rPr>
        <w:t>.</w:t>
      </w:r>
    </w:p>
    <w:p w:rsidR="00241478" w:rsidRPr="00241478" w:rsidRDefault="00241478" w:rsidP="00241478">
      <w:pPr>
        <w:autoSpaceDE w:val="0"/>
        <w:autoSpaceDN w:val="0"/>
        <w:adjustRightInd w:val="0"/>
        <w:spacing w:after="0"/>
        <w:ind w:firstLine="567"/>
        <w:jc w:val="both"/>
        <w:rPr>
          <w:rStyle w:val="FontStyle102"/>
          <w:rFonts w:ascii="Times New Roman" w:hAnsi="Times New Roman"/>
          <w:b w:val="0"/>
        </w:rPr>
      </w:pPr>
    </w:p>
    <w:p w:rsidR="00241478" w:rsidRPr="00241478" w:rsidRDefault="00241478" w:rsidP="00241478">
      <w:pPr>
        <w:ind w:firstLine="709"/>
        <w:jc w:val="both"/>
        <w:rPr>
          <w:rStyle w:val="a5"/>
          <w:rFonts w:ascii="Times New Roman" w:hAnsi="Times New Roman"/>
          <w:b/>
        </w:rPr>
      </w:pPr>
      <w:r w:rsidRPr="00241478">
        <w:rPr>
          <w:rStyle w:val="a5"/>
          <w:rFonts w:ascii="Times New Roman" w:hAnsi="Times New Roman"/>
          <w:b/>
        </w:rPr>
        <w:t>С</w:t>
      </w:r>
      <w:r w:rsidRPr="00241478">
        <w:rPr>
          <w:rStyle w:val="a5"/>
          <w:rFonts w:ascii="Times New Roman" w:hAnsi="Times New Roman"/>
          <w:b/>
          <w:color w:val="000000" w:themeColor="text1"/>
        </w:rPr>
        <w:t xml:space="preserve">татья 11. Градостроительный регламент. </w:t>
      </w:r>
      <w:r w:rsidRPr="00241478">
        <w:rPr>
          <w:rFonts w:ascii="Times New Roman" w:hAnsi="Times New Roman"/>
          <w:b/>
          <w:iCs/>
          <w:color w:val="000000" w:themeColor="text1"/>
        </w:rPr>
        <w:t>Зона делового, общественного и коммерческого назначения</w:t>
      </w:r>
      <w:r w:rsidRPr="00241478">
        <w:rPr>
          <w:rStyle w:val="a5"/>
          <w:rFonts w:ascii="Times New Roman" w:hAnsi="Times New Roman"/>
          <w:b/>
          <w:color w:val="000000" w:themeColor="text1"/>
        </w:rPr>
        <w:t xml:space="preserve"> – ОД.</w:t>
      </w:r>
    </w:p>
    <w:p w:rsidR="00241478" w:rsidRPr="00241478" w:rsidRDefault="00241478" w:rsidP="00241478">
      <w:pPr>
        <w:ind w:firstLine="709"/>
        <w:jc w:val="both"/>
        <w:rPr>
          <w:rFonts w:ascii="Times New Roman" w:hAnsi="Times New Roman"/>
        </w:rPr>
      </w:pPr>
      <w:proofErr w:type="gramStart"/>
      <w:r w:rsidRPr="00241478">
        <w:rPr>
          <w:rFonts w:ascii="Times New Roman" w:hAnsi="Times New Roman"/>
        </w:rPr>
        <w:t xml:space="preserve">Территориальная зона </w:t>
      </w:r>
      <w:r w:rsidRPr="00241478">
        <w:rPr>
          <w:rStyle w:val="FontStyle102"/>
          <w:rFonts w:ascii="Times New Roman" w:hAnsi="Times New Roman"/>
          <w:b w:val="0"/>
        </w:rPr>
        <w:t>делового, общественного и коммерческого назначения</w:t>
      </w:r>
      <w:r w:rsidRPr="00241478">
        <w:rPr>
          <w:rFonts w:ascii="Times New Roman" w:hAnsi="Times New Roman"/>
        </w:rPr>
        <w:t xml:space="preserve">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предназначенных для охраны здоровья населения, для обеспечения научной деятельности, общего, среднего специального и высшего образования, а также с целью концентрации административных, деловых, общественных, спортивных, культурных, культовых, обслуживающих и коммерческих видов использования в сочетании</w:t>
      </w:r>
      <w:proofErr w:type="gramEnd"/>
      <w:r w:rsidRPr="00241478">
        <w:rPr>
          <w:rFonts w:ascii="Times New Roman" w:hAnsi="Times New Roman"/>
        </w:rPr>
        <w:t xml:space="preserve">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истории и культуры предъявляются дополнительные требования и ограничения по условиям охраны объектов культурного наследия.</w:t>
      </w:r>
    </w:p>
    <w:p w:rsidR="00241478" w:rsidRPr="00241478" w:rsidRDefault="00241478" w:rsidP="00241478">
      <w:pPr>
        <w:ind w:firstLine="709"/>
        <w:jc w:val="both"/>
        <w:rPr>
          <w:rFonts w:ascii="Times New Roman" w:hAnsi="Times New Roman"/>
          <w:b/>
        </w:rPr>
      </w:pPr>
    </w:p>
    <w:tbl>
      <w:tblPr>
        <w:tblW w:w="15274" w:type="dxa"/>
        <w:jc w:val="center"/>
        <w:tblInd w:w="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02"/>
        <w:gridCol w:w="11"/>
        <w:gridCol w:w="47"/>
        <w:gridCol w:w="889"/>
        <w:gridCol w:w="72"/>
        <w:gridCol w:w="1738"/>
        <w:gridCol w:w="37"/>
        <w:gridCol w:w="5099"/>
        <w:gridCol w:w="1465"/>
        <w:gridCol w:w="61"/>
        <w:gridCol w:w="1134"/>
        <w:gridCol w:w="997"/>
        <w:gridCol w:w="137"/>
        <w:gridCol w:w="1560"/>
        <w:gridCol w:w="1525"/>
      </w:tblGrid>
      <w:tr w:rsidR="00241478" w:rsidRPr="00241478" w:rsidTr="00241478">
        <w:trPr>
          <w:tblHeader/>
          <w:jc w:val="center"/>
        </w:trPr>
        <w:tc>
          <w:tcPr>
            <w:tcW w:w="15274" w:type="dxa"/>
            <w:gridSpan w:val="15"/>
          </w:tcPr>
          <w:p w:rsidR="00241478" w:rsidRPr="00241478" w:rsidRDefault="00241478" w:rsidP="00241478">
            <w:pPr>
              <w:widowControl w:val="0"/>
              <w:tabs>
                <w:tab w:val="left" w:pos="540"/>
                <w:tab w:val="num" w:pos="720"/>
                <w:tab w:val="left" w:pos="900"/>
                <w:tab w:val="left" w:pos="1080"/>
                <w:tab w:val="left" w:pos="1260"/>
              </w:tabs>
              <w:ind w:left="-503" w:firstLine="503"/>
              <w:jc w:val="center"/>
              <w:rPr>
                <w:rFonts w:ascii="Times New Roman" w:hAnsi="Times New Roman"/>
                <w:b/>
                <w:iCs/>
              </w:rPr>
            </w:pPr>
            <w:r w:rsidRPr="00241478">
              <w:rPr>
                <w:rFonts w:ascii="Times New Roman" w:hAnsi="Times New Roman"/>
                <w:b/>
                <w:iCs/>
              </w:rPr>
              <w:t>ОД - Зона делового, общественного и коммерческого назначения</w:t>
            </w:r>
          </w:p>
        </w:tc>
      </w:tr>
      <w:tr w:rsidR="00241478" w:rsidRPr="00241478" w:rsidTr="00241478">
        <w:trPr>
          <w:trHeight w:val="1512"/>
          <w:tblHeader/>
          <w:jc w:val="center"/>
        </w:trPr>
        <w:tc>
          <w:tcPr>
            <w:tcW w:w="560" w:type="dxa"/>
            <w:gridSpan w:val="3"/>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lastRenderedPageBreak/>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36" w:type="dxa"/>
            <w:gridSpan w:val="4"/>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5099"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526"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 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268" w:type="dxa"/>
            <w:gridSpan w:val="3"/>
            <w:vAlign w:val="center"/>
          </w:tcPr>
          <w:p w:rsidR="00241478" w:rsidRPr="00241478" w:rsidRDefault="00241478" w:rsidP="00241478">
            <w:pPr>
              <w:pStyle w:val="ConsPlusNormal0"/>
              <w:jc w:val="center"/>
              <w:rPr>
                <w:sz w:val="22"/>
                <w:szCs w:val="22"/>
              </w:rPr>
            </w:pPr>
            <w:r w:rsidRPr="00241478">
              <w:rPr>
                <w:b/>
                <w:sz w:val="22"/>
                <w:szCs w:val="22"/>
              </w:rPr>
              <w:t>Предельные (минимальные и (или) максимальные) размеры земельных участков, в том числе их площадь (кв</w:t>
            </w:r>
            <w:proofErr w:type="gramStart"/>
            <w:r w:rsidRPr="00241478">
              <w:rPr>
                <w:b/>
                <w:sz w:val="22"/>
                <w:szCs w:val="22"/>
              </w:rPr>
              <w:t>.м</w:t>
            </w:r>
            <w:proofErr w:type="gramEnd"/>
            <w:r w:rsidRPr="00241478">
              <w:rPr>
                <w:b/>
                <w:sz w:val="22"/>
                <w:szCs w:val="22"/>
              </w:rPr>
              <w:t>/м)</w:t>
            </w:r>
          </w:p>
        </w:tc>
        <w:tc>
          <w:tcPr>
            <w:tcW w:w="1560" w:type="dxa"/>
            <w:vMerge w:val="restart"/>
            <w:vAlign w:val="center"/>
          </w:tcPr>
          <w:p w:rsidR="00241478" w:rsidRPr="00241478" w:rsidRDefault="00241478" w:rsidP="00241478">
            <w:pPr>
              <w:pStyle w:val="ConsPlusNormal0"/>
              <w:jc w:val="center"/>
              <w:rPr>
                <w:sz w:val="22"/>
                <w:szCs w:val="22"/>
              </w:rPr>
            </w:pPr>
            <w:proofErr w:type="spellStart"/>
            <w:proofErr w:type="gramStart"/>
            <w:r w:rsidRPr="00241478">
              <w:rPr>
                <w:b/>
                <w:sz w:val="22"/>
                <w:szCs w:val="22"/>
              </w:rPr>
              <w:t>Максималь-ный</w:t>
            </w:r>
            <w:proofErr w:type="spellEnd"/>
            <w:proofErr w:type="gramEnd"/>
            <w:r w:rsidRPr="00241478">
              <w:rPr>
                <w:b/>
                <w:sz w:val="22"/>
                <w:szCs w:val="22"/>
              </w:rPr>
              <w:t xml:space="preserve"> процент застройки в границах участка (%)</w:t>
            </w:r>
          </w:p>
        </w:tc>
        <w:tc>
          <w:tcPr>
            <w:tcW w:w="1525" w:type="dxa"/>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70"/>
          <w:tblHeader/>
          <w:jc w:val="center"/>
        </w:trPr>
        <w:tc>
          <w:tcPr>
            <w:tcW w:w="560" w:type="dxa"/>
            <w:gridSpan w:val="3"/>
            <w:vMerge/>
          </w:tcPr>
          <w:p w:rsidR="00241478" w:rsidRPr="00241478" w:rsidRDefault="00241478" w:rsidP="00241478">
            <w:pPr>
              <w:jc w:val="center"/>
              <w:rPr>
                <w:rFonts w:ascii="Times New Roman" w:hAnsi="Times New Roman"/>
              </w:rPr>
            </w:pPr>
          </w:p>
        </w:tc>
        <w:tc>
          <w:tcPr>
            <w:tcW w:w="961" w:type="dxa"/>
            <w:gridSpan w:val="2"/>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775" w:type="dxa"/>
            <w:gridSpan w:val="2"/>
          </w:tcPr>
          <w:p w:rsidR="00241478" w:rsidRPr="00241478" w:rsidRDefault="00241478" w:rsidP="00241478">
            <w:pPr>
              <w:pStyle w:val="ConsPlusNormal0"/>
              <w:rPr>
                <w:sz w:val="22"/>
                <w:szCs w:val="22"/>
              </w:rPr>
            </w:pPr>
            <w:r w:rsidRPr="00241478">
              <w:rPr>
                <w:b/>
                <w:sz w:val="22"/>
                <w:szCs w:val="22"/>
              </w:rPr>
              <w:t>Наименование</w:t>
            </w:r>
          </w:p>
        </w:tc>
        <w:tc>
          <w:tcPr>
            <w:tcW w:w="5099" w:type="dxa"/>
            <w:vMerge/>
          </w:tcPr>
          <w:p w:rsidR="00241478" w:rsidRPr="00241478" w:rsidRDefault="00241478" w:rsidP="00241478">
            <w:pPr>
              <w:pStyle w:val="ConsPlusNormal0"/>
              <w:rPr>
                <w:sz w:val="22"/>
                <w:szCs w:val="22"/>
              </w:rPr>
            </w:pPr>
          </w:p>
        </w:tc>
        <w:tc>
          <w:tcPr>
            <w:tcW w:w="1526" w:type="dxa"/>
            <w:gridSpan w:val="2"/>
            <w:vMerge/>
            <w:vAlign w:val="center"/>
          </w:tcPr>
          <w:p w:rsidR="00241478" w:rsidRPr="00241478" w:rsidRDefault="00241478" w:rsidP="00241478">
            <w:pPr>
              <w:pStyle w:val="ConsPlusNormal0"/>
              <w:jc w:val="center"/>
              <w:rPr>
                <w:sz w:val="22"/>
                <w:szCs w:val="22"/>
              </w:rPr>
            </w:pPr>
          </w:p>
        </w:tc>
        <w:tc>
          <w:tcPr>
            <w:tcW w:w="1134"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134" w:type="dxa"/>
            <w:gridSpan w:val="2"/>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560" w:type="dxa"/>
            <w:vMerge/>
            <w:vAlign w:val="center"/>
          </w:tcPr>
          <w:p w:rsidR="00241478" w:rsidRPr="00241478" w:rsidRDefault="00241478" w:rsidP="00241478">
            <w:pPr>
              <w:pStyle w:val="ConsPlusNormal0"/>
              <w:jc w:val="center"/>
              <w:rPr>
                <w:sz w:val="22"/>
                <w:szCs w:val="22"/>
              </w:rPr>
            </w:pPr>
          </w:p>
        </w:tc>
        <w:tc>
          <w:tcPr>
            <w:tcW w:w="1525" w:type="dxa"/>
            <w:vMerge/>
            <w:vAlign w:val="center"/>
          </w:tcPr>
          <w:p w:rsidR="00241478" w:rsidRPr="00241478" w:rsidRDefault="00241478" w:rsidP="00241478">
            <w:pPr>
              <w:pStyle w:val="ConsPlusNormal0"/>
              <w:jc w:val="center"/>
              <w:rPr>
                <w:sz w:val="22"/>
                <w:szCs w:val="22"/>
              </w:rPr>
            </w:pPr>
          </w:p>
        </w:tc>
      </w:tr>
      <w:tr w:rsidR="00241478" w:rsidRPr="00241478" w:rsidTr="00241478">
        <w:trPr>
          <w:trHeight w:val="282"/>
          <w:tblHeader/>
          <w:jc w:val="center"/>
        </w:trPr>
        <w:tc>
          <w:tcPr>
            <w:tcW w:w="15274" w:type="dxa"/>
            <w:gridSpan w:val="15"/>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tblHeader/>
          <w:jc w:val="center"/>
        </w:trPr>
        <w:tc>
          <w:tcPr>
            <w:tcW w:w="502"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47" w:type="dxa"/>
            <w:gridSpan w:val="3"/>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хозяйственные корпуса для обслуживающего персонала;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пожарные депо;</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gramStart"/>
            <w:r w:rsidRPr="0084063D">
              <w:rPr>
                <w:rFonts w:ascii="Times New Roman" w:hAnsi="Times New Roman"/>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основные водопроводные сооружения; </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канализационные очистные сооружения;</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насосные станции;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водозаборные сооружения;</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3.2</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Социальное обслуживание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размещение объектов капитального строительства, предназначенных для оказания гражданам социальной помощи (дома ребенка, детские дома, детский реабилитационный центр)</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150/не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3.3</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Бытовое обслуживание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транспортные агентства по продаже ави</w:t>
            </w:r>
            <w:proofErr w:type="gramStart"/>
            <w:r w:rsidRPr="0084063D">
              <w:rPr>
                <w:rFonts w:ascii="Times New Roman" w:hAnsi="Times New Roman"/>
              </w:rPr>
              <w:t>а-</w:t>
            </w:r>
            <w:proofErr w:type="gramEnd"/>
            <w:r w:rsidRPr="0084063D">
              <w:rPr>
                <w:rFonts w:ascii="Times New Roman" w:hAnsi="Times New Roman"/>
              </w:rPr>
              <w:t xml:space="preserve"> и железнодорожных билетов и предоставлению прочих сервисных услуг;</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центры по предоставлению полиграфических услуг;</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фотосалоны;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молочные кухни;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бани, сауны;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приемные пункты прачечных и химчисток, прачечные самообслуживания;</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пошивочные ателье, мастерские по ремонту обуви, часов, ремонтные мастерские бытовой техники;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парикмахерские, косметические салоны и другие объекты обслуживания.</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4000/не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rPr>
                <w:sz w:val="22"/>
                <w:szCs w:val="22"/>
              </w:rPr>
            </w:pPr>
            <w:r w:rsidRPr="00241478">
              <w:rPr>
                <w:sz w:val="22"/>
                <w:szCs w:val="22"/>
              </w:rPr>
              <w:t xml:space="preserve">   59</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3.4.1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Амбулаторно-поликлиническое обслуживание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амбулаторно-поликлинические учреждения общей площадью не более 150 кв. м; </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аптеки торговой площадью до 20 кв. метров;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кабинеты практикующих врачей, центры народной медицины и др. медицины;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пункты оказания первой медицинской помощи общей площадью не более 100 кв. метров;</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3.4.2</w:t>
            </w:r>
          </w:p>
        </w:tc>
        <w:tc>
          <w:tcPr>
            <w:tcW w:w="1847" w:type="dxa"/>
            <w:gridSpan w:val="3"/>
          </w:tcPr>
          <w:p w:rsidR="00241478" w:rsidRPr="00241478" w:rsidRDefault="00241478" w:rsidP="00241478">
            <w:pPr>
              <w:pStyle w:val="ConsPlusNormal0"/>
              <w:jc w:val="center"/>
              <w:rPr>
                <w:sz w:val="22"/>
                <w:szCs w:val="22"/>
              </w:rPr>
            </w:pPr>
            <w:bookmarkStart w:id="16" w:name="sub_10342"/>
            <w:r w:rsidRPr="00241478">
              <w:rPr>
                <w:sz w:val="22"/>
                <w:szCs w:val="22"/>
              </w:rPr>
              <w:t>Стационарное медицинское обслуживание</w:t>
            </w:r>
            <w:bookmarkEnd w:id="16"/>
          </w:p>
        </w:tc>
        <w:tc>
          <w:tcPr>
            <w:tcW w:w="5099" w:type="dxa"/>
          </w:tcPr>
          <w:p w:rsidR="00241478" w:rsidRPr="00241478" w:rsidRDefault="00241478" w:rsidP="00241478">
            <w:pPr>
              <w:pStyle w:val="ConsPlusNormal0"/>
              <w:rPr>
                <w:sz w:val="22"/>
                <w:szCs w:val="22"/>
              </w:rPr>
            </w:pPr>
            <w:r w:rsidRPr="00241478">
              <w:rPr>
                <w:sz w:val="22"/>
                <w:szCs w:val="22"/>
              </w:rPr>
              <w:t>- больницы, родильные дома, диспансеры, научно-медицинские учреждения и прочие объекты, обеспечивающие оказание услуги по лечению в стационаре);</w:t>
            </w:r>
          </w:p>
          <w:p w:rsidR="00241478" w:rsidRPr="00241478" w:rsidRDefault="00241478" w:rsidP="00241478">
            <w:pPr>
              <w:pStyle w:val="ConsPlusNormal0"/>
              <w:rPr>
                <w:sz w:val="22"/>
                <w:szCs w:val="22"/>
              </w:rPr>
            </w:pPr>
            <w:r w:rsidRPr="00241478">
              <w:rPr>
                <w:sz w:val="22"/>
                <w:szCs w:val="22"/>
              </w:rPr>
              <w:t>- станции скорой помощи;</w:t>
            </w:r>
          </w:p>
          <w:p w:rsidR="00241478" w:rsidRPr="00241478" w:rsidRDefault="00241478" w:rsidP="00241478">
            <w:pPr>
              <w:pStyle w:val="ConsPlusNormal0"/>
              <w:rPr>
                <w:sz w:val="22"/>
                <w:szCs w:val="22"/>
              </w:rPr>
            </w:pPr>
            <w:r w:rsidRPr="00241478">
              <w:rPr>
                <w:sz w:val="22"/>
                <w:szCs w:val="22"/>
              </w:rPr>
              <w:t>- площадка санитарной авиации</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9/36</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300000/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36</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3.5.1</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Дошкольное, начальное и среднее общее образование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gramStart"/>
            <w:r w:rsidRPr="0084063D">
              <w:rPr>
                <w:rFonts w:ascii="Times New Roman" w:hAnsi="Times New Roman"/>
              </w:rPr>
              <w:t>объекты, предназначенные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объекты, предназначенные для занятия </w:t>
            </w:r>
            <w:proofErr w:type="gramStart"/>
            <w:r w:rsidRPr="0084063D">
              <w:rPr>
                <w:rFonts w:ascii="Times New Roman" w:hAnsi="Times New Roman"/>
              </w:rPr>
              <w:t>обучающихся</w:t>
            </w:r>
            <w:proofErr w:type="gramEnd"/>
            <w:r w:rsidRPr="0084063D">
              <w:rPr>
                <w:rFonts w:ascii="Times New Roman" w:hAnsi="Times New Roman"/>
              </w:rPr>
              <w:t xml:space="preserve"> физической культурой и спортом</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6/24</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4000/не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36</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7</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3.5.2</w:t>
            </w:r>
          </w:p>
        </w:tc>
        <w:tc>
          <w:tcPr>
            <w:tcW w:w="1847" w:type="dxa"/>
            <w:gridSpan w:val="3"/>
          </w:tcPr>
          <w:p w:rsidR="00241478" w:rsidRPr="00241478" w:rsidRDefault="00241478" w:rsidP="00241478">
            <w:pPr>
              <w:pStyle w:val="ConsPlusNormal0"/>
              <w:jc w:val="center"/>
              <w:rPr>
                <w:sz w:val="22"/>
                <w:szCs w:val="22"/>
              </w:rPr>
            </w:pPr>
            <w:bookmarkStart w:id="17" w:name="sub_10352"/>
            <w:r w:rsidRPr="00241478">
              <w:rPr>
                <w:sz w:val="22"/>
                <w:szCs w:val="22"/>
              </w:rPr>
              <w:t>Среднее и высшее профессиональное образование</w:t>
            </w:r>
            <w:bookmarkEnd w:id="17"/>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здания высших учебных заведений и заведений среднего профессионального образования;</w:t>
            </w:r>
          </w:p>
          <w:p w:rsidR="00241478" w:rsidRPr="00241478" w:rsidRDefault="00241478" w:rsidP="00241478">
            <w:pPr>
              <w:jc w:val="center"/>
              <w:rPr>
                <w:rFonts w:ascii="Times New Roman" w:hAnsi="Times New Roman"/>
              </w:rPr>
            </w:pP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40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3.6</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Культурное развитие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gramStart"/>
            <w:r w:rsidRPr="0084063D">
              <w:rPr>
                <w:rFonts w:ascii="Times New Roman" w:hAnsi="Times New Roman"/>
              </w:rPr>
              <w:t xml:space="preserve">объекты культурно-развлекательного назначения (кинотеатры, музеи, выставочные центры, </w:t>
            </w:r>
            <w:proofErr w:type="spellStart"/>
            <w:r w:rsidRPr="0084063D">
              <w:rPr>
                <w:rFonts w:ascii="Times New Roman" w:hAnsi="Times New Roman"/>
              </w:rPr>
              <w:t>культурно-досуговые</w:t>
            </w:r>
            <w:proofErr w:type="spellEnd"/>
            <w:r w:rsidRPr="0084063D">
              <w:rPr>
                <w:rFonts w:ascii="Times New Roman" w:hAnsi="Times New Roman"/>
              </w:rPr>
              <w:t xml:space="preserve"> центры, клубы, дома культуры, танцзалы, дискотеки);</w:t>
            </w:r>
            <w:proofErr w:type="gramEnd"/>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библиотеки, архивы, информационные центры, справочные бюро, компьютерные центры, интернет-кафе;</w:t>
            </w:r>
          </w:p>
        </w:tc>
        <w:tc>
          <w:tcPr>
            <w:tcW w:w="1526"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5/30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9</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3.8</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Общественное управление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объектов охраны правопорядка (отделения и пункты полиции);</w:t>
            </w:r>
          </w:p>
          <w:p w:rsidR="00241478" w:rsidRPr="00241478" w:rsidRDefault="00241478" w:rsidP="00241478">
            <w:pPr>
              <w:tabs>
                <w:tab w:val="left" w:pos="3228"/>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1000/не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3.9</w:t>
            </w:r>
          </w:p>
        </w:tc>
        <w:tc>
          <w:tcPr>
            <w:tcW w:w="1847" w:type="dxa"/>
            <w:gridSpan w:val="3"/>
          </w:tcPr>
          <w:p w:rsidR="00241478" w:rsidRPr="00241478" w:rsidRDefault="00241478" w:rsidP="00241478">
            <w:pPr>
              <w:pStyle w:val="ConsPlusNormal0"/>
              <w:jc w:val="center"/>
              <w:rPr>
                <w:sz w:val="22"/>
                <w:szCs w:val="22"/>
              </w:rPr>
            </w:pPr>
            <w:bookmarkStart w:id="18" w:name="sub_1039"/>
            <w:r w:rsidRPr="00241478">
              <w:rPr>
                <w:sz w:val="22"/>
                <w:szCs w:val="22"/>
              </w:rPr>
              <w:t>Обеспечение научной деятельности</w:t>
            </w:r>
            <w:bookmarkEnd w:id="18"/>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административно - бытовые корпуса, здания лабораторий</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tabs>
                <w:tab w:val="center" w:pos="150"/>
              </w:tabs>
              <w:jc w:val="center"/>
              <w:rPr>
                <w:rFonts w:ascii="Times New Roman" w:hAnsi="Times New Roman"/>
              </w:rPr>
            </w:pPr>
            <w:r w:rsidRPr="00241478">
              <w:rPr>
                <w:rFonts w:ascii="Times New Roman" w:hAnsi="Times New Roman"/>
              </w:rPr>
              <w:t>11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3.9.1</w:t>
            </w:r>
          </w:p>
        </w:tc>
        <w:tc>
          <w:tcPr>
            <w:tcW w:w="1847" w:type="dxa"/>
            <w:gridSpan w:val="3"/>
          </w:tcPr>
          <w:p w:rsidR="00241478" w:rsidRPr="00241478" w:rsidRDefault="00241478" w:rsidP="00241478">
            <w:pPr>
              <w:pStyle w:val="ConsPlusNormal0"/>
              <w:jc w:val="center"/>
              <w:rPr>
                <w:sz w:val="22"/>
                <w:szCs w:val="22"/>
              </w:rPr>
            </w:pPr>
            <w:bookmarkStart w:id="19" w:name="sub_10391"/>
            <w:r w:rsidRPr="00241478">
              <w:rPr>
                <w:sz w:val="22"/>
                <w:szCs w:val="22"/>
              </w:rPr>
              <w:t>Обеспечение деятельности в области гидрометеорологии и смежных с ней областях</w:t>
            </w:r>
            <w:bookmarkEnd w:id="19"/>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метеорологические станции (в том числе административные здания, административно — бытовые корпуса, здания лабораторий, площадки метеонаблюдений);</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гидрологические посты (в том числе административные здания, административно-бытовые корпуса, здания лабораторий);</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сооружения и коммуникации инженерной инфраструктуры, связанные с объектами, расположенными в зоне объектов метеостанций, либо с обслуживанием таких объектов.</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3.10.1</w:t>
            </w:r>
          </w:p>
        </w:tc>
        <w:tc>
          <w:tcPr>
            <w:tcW w:w="1847" w:type="dxa"/>
            <w:gridSpan w:val="3"/>
          </w:tcPr>
          <w:p w:rsidR="00241478" w:rsidRPr="00241478" w:rsidRDefault="00241478" w:rsidP="00241478">
            <w:pPr>
              <w:pStyle w:val="ConsPlusNormal0"/>
              <w:jc w:val="center"/>
              <w:rPr>
                <w:sz w:val="22"/>
                <w:szCs w:val="22"/>
              </w:rPr>
            </w:pPr>
            <w:bookmarkStart w:id="20" w:name="sub_103101"/>
            <w:r w:rsidRPr="00241478">
              <w:rPr>
                <w:sz w:val="22"/>
                <w:szCs w:val="22"/>
              </w:rPr>
              <w:t>Амбулаторное ветеринарное обслуживание</w:t>
            </w:r>
            <w:bookmarkEnd w:id="20"/>
          </w:p>
        </w:tc>
        <w:tc>
          <w:tcPr>
            <w:tcW w:w="5099" w:type="dxa"/>
          </w:tcPr>
          <w:p w:rsidR="00241478" w:rsidRPr="00241478" w:rsidRDefault="00241478" w:rsidP="00241478">
            <w:pPr>
              <w:pStyle w:val="ConsPlusNormal0"/>
              <w:rPr>
                <w:sz w:val="22"/>
                <w:szCs w:val="22"/>
              </w:rPr>
            </w:pPr>
            <w:r w:rsidRPr="00241478">
              <w:rPr>
                <w:sz w:val="22"/>
                <w:szCs w:val="22"/>
              </w:rPr>
              <w:t>Размещение объектов капитального строительства, предназначенных для оказания ветеринарных услуг без содержания животных</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61</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3.10.2</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Приюты для животных</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ветеринарные клиники и станции;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приюты для животных</w:t>
            </w:r>
          </w:p>
        </w:tc>
        <w:tc>
          <w:tcPr>
            <w:tcW w:w="5354" w:type="dxa"/>
            <w:gridSpan w:val="6"/>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70"/>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14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847" w:type="dxa"/>
            <w:gridSpan w:val="3"/>
          </w:tcPr>
          <w:p w:rsidR="00241478" w:rsidRPr="00241478" w:rsidRDefault="00241478" w:rsidP="00241478">
            <w:pPr>
              <w:pStyle w:val="s11"/>
              <w:spacing w:before="75" w:beforeAutospacing="0" w:after="75" w:afterAutospacing="0"/>
              <w:ind w:left="75" w:right="75"/>
              <w:jc w:val="center"/>
              <w:rPr>
                <w:sz w:val="22"/>
                <w:szCs w:val="22"/>
              </w:rPr>
            </w:pPr>
            <w:r w:rsidRPr="00241478">
              <w:rPr>
                <w:sz w:val="22"/>
                <w:szCs w:val="22"/>
              </w:rPr>
              <w:t>Предпринимательство</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офисы, конторы различных организаций, фирм, компаний;</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Деловое управление</w:t>
            </w:r>
          </w:p>
        </w:tc>
        <w:tc>
          <w:tcPr>
            <w:tcW w:w="5099" w:type="dxa"/>
          </w:tcPr>
          <w:p w:rsidR="00241478" w:rsidRPr="00D925E9" w:rsidRDefault="00241478" w:rsidP="0084063D">
            <w:pPr>
              <w:pStyle w:val="ab"/>
              <w:numPr>
                <w:ilvl w:val="0"/>
                <w:numId w:val="4"/>
              </w:numPr>
              <w:suppressAutoHyphens/>
              <w:spacing w:after="0" w:line="240" w:lineRule="auto"/>
              <w:ind w:firstLine="23"/>
              <w:contextualSpacing w:val="0"/>
              <w:rPr>
                <w:rFonts w:ascii="Times New Roman" w:hAnsi="Times New Roman"/>
              </w:rPr>
            </w:pPr>
            <w:r w:rsidRPr="0084063D">
              <w:rPr>
                <w:rFonts w:ascii="Times New Roman" w:hAnsi="Times New Roman"/>
              </w:rPr>
              <w:t>здания с размещением офисов, контор различных организаций, фирм, компаний;</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4.2</w:t>
            </w:r>
          </w:p>
        </w:tc>
        <w:tc>
          <w:tcPr>
            <w:tcW w:w="1847" w:type="dxa"/>
            <w:gridSpan w:val="3"/>
          </w:tcPr>
          <w:p w:rsidR="00241478" w:rsidRPr="00241478" w:rsidRDefault="00241478" w:rsidP="00241478">
            <w:pPr>
              <w:pStyle w:val="ConsPlusNormal0"/>
              <w:jc w:val="center"/>
              <w:rPr>
                <w:sz w:val="22"/>
                <w:szCs w:val="22"/>
              </w:rPr>
            </w:pPr>
            <w:proofErr w:type="gramStart"/>
            <w:r w:rsidRPr="00241478">
              <w:rPr>
                <w:sz w:val="22"/>
                <w:szCs w:val="22"/>
              </w:rPr>
              <w:t>Объекты торговли (торговые центры, торгово-развлекательные центры (комплексы)</w:t>
            </w:r>
            <w:proofErr w:type="gramEnd"/>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магазины, торговые комплексы;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 для автомобилей сотрудников и посетителей рынка</w:t>
            </w:r>
          </w:p>
          <w:p w:rsidR="00241478" w:rsidRPr="00241478" w:rsidRDefault="00241478" w:rsidP="00241478">
            <w:pPr>
              <w:tabs>
                <w:tab w:val="left" w:pos="3165"/>
              </w:tabs>
              <w:rPr>
                <w:rFonts w:ascii="Times New Roman" w:hAnsi="Times New Roman"/>
              </w:rPr>
            </w:pP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17</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Рынки</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 для автомобилей сотрудников и посетителей рынка</w:t>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3/30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65</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80/не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19</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4.5</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Банковская и страховая деятельность</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отделения банков, страховых и кредитных организаций;</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нотариальные конторы;</w:t>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12/42</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4.6</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Общественное питание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общественного питания: столовые, кафе, закусочные, бары, рестораны;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80</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847" w:type="dxa"/>
            <w:gridSpan w:val="3"/>
          </w:tcPr>
          <w:p w:rsidR="00241478" w:rsidRPr="00241478" w:rsidRDefault="00241478" w:rsidP="00241478">
            <w:pPr>
              <w:jc w:val="center"/>
              <w:rPr>
                <w:rFonts w:ascii="Times New Roman" w:hAnsi="Times New Roman"/>
              </w:rPr>
            </w:pPr>
            <w:r w:rsidRPr="00241478">
              <w:rPr>
                <w:rFonts w:ascii="Times New Roman" w:hAnsi="Times New Roman"/>
              </w:rPr>
              <w:t>Гостиничное обслуживание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гостиницы, мини-отели</w:t>
            </w:r>
          </w:p>
          <w:p w:rsidR="00241478" w:rsidRPr="00241478" w:rsidRDefault="00241478" w:rsidP="00241478">
            <w:pPr>
              <w:tabs>
                <w:tab w:val="left" w:pos="1551"/>
                <w:tab w:val="left" w:pos="406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30000/не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59</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4.8</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Развлечения</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ночные клубы, караоке-клубы;</w:t>
            </w:r>
          </w:p>
          <w:p w:rsidR="00241478" w:rsidRPr="00241478" w:rsidRDefault="00241478" w:rsidP="00241478">
            <w:pPr>
              <w:tabs>
                <w:tab w:val="left" w:pos="1361"/>
              </w:tabs>
              <w:rPr>
                <w:rFonts w:ascii="Times New Roman" w:hAnsi="Times New Roman"/>
              </w:rPr>
            </w:pPr>
            <w:r w:rsidRPr="00241478">
              <w:rPr>
                <w:rFonts w:ascii="Times New Roman" w:hAnsi="Times New Roman"/>
              </w:rPr>
              <w:tab/>
            </w:r>
          </w:p>
        </w:tc>
        <w:tc>
          <w:tcPr>
            <w:tcW w:w="1526"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5/20</w:t>
            </w:r>
          </w:p>
        </w:tc>
        <w:tc>
          <w:tcPr>
            <w:tcW w:w="1134"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100000/ не </w:t>
            </w:r>
            <w:proofErr w:type="gramStart"/>
            <w:r w:rsidRPr="00241478">
              <w:rPr>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53</w:t>
            </w:r>
          </w:p>
        </w:tc>
        <w:tc>
          <w:tcPr>
            <w:tcW w:w="1525"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23</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5.1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Спорт</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спортивно-оздоровительного назначения (спортивные комплексы, спортивные залы, бассейны);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r w:rsidRPr="00241478">
              <w:rPr>
                <w:iCs/>
                <w:sz w:val="22"/>
                <w:szCs w:val="22"/>
              </w:rPr>
              <w:t>для плоскостных сооружений 75</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5.1.3</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Площадки для занятий спортом</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526"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3/30</w:t>
            </w:r>
          </w:p>
        </w:tc>
        <w:tc>
          <w:tcPr>
            <w:tcW w:w="1134"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3500/не </w:t>
            </w:r>
            <w:proofErr w:type="gramStart"/>
            <w:r w:rsidRPr="00241478">
              <w:rPr>
                <w:iCs/>
                <w:sz w:val="22"/>
                <w:szCs w:val="22"/>
              </w:rPr>
              <w:t>установлены</w:t>
            </w:r>
            <w:proofErr w:type="gramEnd"/>
          </w:p>
        </w:tc>
        <w:tc>
          <w:tcPr>
            <w:tcW w:w="1134"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r w:rsidRPr="00241478">
              <w:rPr>
                <w:iCs/>
                <w:sz w:val="22"/>
                <w:szCs w:val="22"/>
              </w:rPr>
              <w:t>для плоскостных сооружений 75</w:t>
            </w:r>
          </w:p>
        </w:tc>
        <w:tc>
          <w:tcPr>
            <w:tcW w:w="1525"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Обеспечение внутреннего правопорядка</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объектов охраны правопорядка (отделения и пункты полиции);</w:t>
            </w:r>
          </w:p>
          <w:p w:rsidR="00241478" w:rsidRPr="00241478" w:rsidRDefault="00241478" w:rsidP="00241478">
            <w:pPr>
              <w:tabs>
                <w:tab w:val="left" w:pos="3845"/>
              </w:tabs>
              <w:rPr>
                <w:rFonts w:ascii="Times New Roman" w:hAnsi="Times New Roman"/>
              </w:rPr>
            </w:pPr>
            <w:r w:rsidRPr="00241478">
              <w:rPr>
                <w:rFonts w:ascii="Times New Roman" w:hAnsi="Times New Roman"/>
              </w:rPr>
              <w:tab/>
            </w:r>
          </w:p>
        </w:tc>
        <w:tc>
          <w:tcPr>
            <w:tcW w:w="5354" w:type="dxa"/>
            <w:gridSpan w:val="6"/>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9.2.1</w:t>
            </w:r>
          </w:p>
        </w:tc>
        <w:tc>
          <w:tcPr>
            <w:tcW w:w="1847" w:type="dxa"/>
            <w:gridSpan w:val="3"/>
          </w:tcPr>
          <w:p w:rsidR="00241478" w:rsidRPr="00241478" w:rsidRDefault="00241478" w:rsidP="00241478">
            <w:pPr>
              <w:pStyle w:val="ConsPlusNormal0"/>
              <w:jc w:val="center"/>
              <w:rPr>
                <w:sz w:val="22"/>
                <w:szCs w:val="22"/>
              </w:rPr>
            </w:pPr>
            <w:r w:rsidRPr="00241478">
              <w:rPr>
                <w:sz w:val="22"/>
                <w:szCs w:val="22"/>
              </w:rPr>
              <w:t>Санаторная деятельность</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профилактории, санатории;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реабилитационные восстановительные центры;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лечебницы</w:t>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5000/не </w:t>
            </w:r>
            <w:proofErr w:type="gramStart"/>
            <w:r w:rsidRPr="00241478">
              <w:rPr>
                <w:sz w:val="22"/>
                <w:szCs w:val="22"/>
              </w:rPr>
              <w:t>установлены</w:t>
            </w:r>
            <w:proofErr w:type="gramEnd"/>
          </w:p>
        </w:tc>
        <w:tc>
          <w:tcPr>
            <w:tcW w:w="1134"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1000000/не </w:t>
            </w:r>
            <w:proofErr w:type="gramStart"/>
            <w:r w:rsidRPr="00241478">
              <w:rPr>
                <w:sz w:val="22"/>
                <w:szCs w:val="22"/>
              </w:rPr>
              <w:t>установлены</w:t>
            </w:r>
            <w:proofErr w:type="gramEnd"/>
          </w:p>
        </w:tc>
        <w:tc>
          <w:tcPr>
            <w:tcW w:w="1560" w:type="dxa"/>
            <w:vAlign w:val="center"/>
          </w:tcPr>
          <w:p w:rsidR="00241478" w:rsidRPr="00241478" w:rsidRDefault="00241478" w:rsidP="00241478">
            <w:pPr>
              <w:pStyle w:val="ConsPlusNormal0"/>
              <w:jc w:val="center"/>
              <w:rPr>
                <w:sz w:val="22"/>
                <w:szCs w:val="22"/>
              </w:rPr>
            </w:pPr>
            <w:r w:rsidRPr="00241478">
              <w:rPr>
                <w:sz w:val="22"/>
                <w:szCs w:val="22"/>
              </w:rPr>
              <w:t>20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27</w:t>
            </w:r>
          </w:p>
        </w:tc>
        <w:tc>
          <w:tcPr>
            <w:tcW w:w="936"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5354" w:type="dxa"/>
            <w:gridSpan w:val="6"/>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28</w:t>
            </w:r>
          </w:p>
        </w:tc>
        <w:tc>
          <w:tcPr>
            <w:tcW w:w="936"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5099"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354" w:type="dxa"/>
            <w:gridSpan w:val="6"/>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29</w:t>
            </w:r>
          </w:p>
        </w:tc>
        <w:tc>
          <w:tcPr>
            <w:tcW w:w="936" w:type="dxa"/>
            <w:gridSpan w:val="2"/>
          </w:tcPr>
          <w:p w:rsidR="00241478" w:rsidRPr="00241478" w:rsidRDefault="00241478" w:rsidP="00241478">
            <w:pPr>
              <w:pStyle w:val="3"/>
              <w:spacing w:before="0" w:after="0"/>
              <w:jc w:val="center"/>
              <w:rPr>
                <w:rFonts w:ascii="Times New Roman" w:hAnsi="Times New Roman"/>
                <w:b w:val="0"/>
                <w:color w:val="000000" w:themeColor="text1"/>
                <w:sz w:val="22"/>
                <w:szCs w:val="22"/>
                <w:lang w:eastAsia="ru-RU"/>
              </w:rPr>
            </w:pPr>
            <w:r w:rsidRPr="00241478">
              <w:rPr>
                <w:rFonts w:ascii="Times New Roman" w:hAnsi="Times New Roman"/>
                <w:b w:val="0"/>
                <w:color w:val="000000" w:themeColor="text1"/>
                <w:sz w:val="22"/>
                <w:szCs w:val="22"/>
                <w:lang w:eastAsia="ru-RU"/>
              </w:rPr>
              <w:t>2.7.1</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подземные и наземные гаражи</w:t>
            </w:r>
          </w:p>
          <w:p w:rsidR="00241478" w:rsidRPr="00241478" w:rsidRDefault="00241478" w:rsidP="00241478">
            <w:pPr>
              <w:tabs>
                <w:tab w:val="left" w:pos="965"/>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ConsPlusNormal0"/>
              <w:jc w:val="center"/>
              <w:rPr>
                <w:sz w:val="22"/>
                <w:szCs w:val="22"/>
              </w:rPr>
            </w:pPr>
            <w:r w:rsidRPr="00241478">
              <w:rPr>
                <w:sz w:val="22"/>
                <w:szCs w:val="22"/>
              </w:rPr>
              <w:t>3/15</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20/не </w:t>
            </w:r>
            <w:proofErr w:type="gramStart"/>
            <w:r w:rsidRPr="00241478">
              <w:rPr>
                <w:sz w:val="22"/>
                <w:szCs w:val="22"/>
              </w:rPr>
              <w:t>установлены</w:t>
            </w:r>
            <w:proofErr w:type="gramEnd"/>
          </w:p>
        </w:tc>
        <w:tc>
          <w:tcPr>
            <w:tcW w:w="997" w:type="dxa"/>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697"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30</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3.7</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Религиозное использование</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культовые объекты </w:t>
            </w:r>
          </w:p>
          <w:p w:rsidR="00241478" w:rsidRPr="00241478" w:rsidRDefault="00241478" w:rsidP="00241478">
            <w:pPr>
              <w:tabs>
                <w:tab w:val="left" w:pos="1804"/>
              </w:tabs>
              <w:rPr>
                <w:rFonts w:ascii="Times New Roman" w:hAnsi="Times New Roman"/>
              </w:rPr>
            </w:pPr>
            <w:r w:rsidRPr="00241478">
              <w:rPr>
                <w:rFonts w:ascii="Times New Roman" w:hAnsi="Times New Roman"/>
              </w:rPr>
              <w:tab/>
            </w:r>
          </w:p>
          <w:p w:rsidR="00241478" w:rsidRPr="00241478" w:rsidRDefault="00241478" w:rsidP="00241478">
            <w:pPr>
              <w:tabs>
                <w:tab w:val="left" w:pos="2991"/>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widowControl w:val="0"/>
              <w:suppressAutoHyphens/>
              <w:overflowPunct w:val="0"/>
              <w:jc w:val="center"/>
              <w:rPr>
                <w:rFonts w:ascii="Times New Roman" w:hAnsi="Times New Roman"/>
                <w:lang w:eastAsia="ar-SA"/>
              </w:rPr>
            </w:pPr>
            <w:proofErr w:type="gramStart"/>
            <w:r w:rsidRPr="00241478">
              <w:rPr>
                <w:rFonts w:ascii="Times New Roman" w:hAnsi="Times New Roman"/>
                <w:lang w:eastAsia="ar-SA"/>
              </w:rPr>
              <w:t xml:space="preserve">5/20, </w:t>
            </w:r>
            <w:r w:rsidRPr="00241478">
              <w:rPr>
                <w:rFonts w:ascii="Times New Roman" w:hAnsi="Times New Roman"/>
                <w:iCs/>
              </w:rPr>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2500/не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50</w:t>
            </w:r>
          </w:p>
          <w:p w:rsidR="00241478" w:rsidRPr="00241478" w:rsidRDefault="00241478" w:rsidP="00241478">
            <w:pPr>
              <w:pStyle w:val="a4"/>
              <w:spacing w:before="0" w:beforeAutospacing="0" w:after="0" w:afterAutospacing="0"/>
              <w:jc w:val="center"/>
              <w:rPr>
                <w:iCs/>
                <w:sz w:val="22"/>
                <w:szCs w:val="22"/>
              </w:rPr>
            </w:pPr>
            <w:proofErr w:type="gramStart"/>
            <w:r w:rsidRPr="00241478">
              <w:rPr>
                <w:iCs/>
                <w:sz w:val="22"/>
                <w:szCs w:val="22"/>
              </w:rPr>
              <w:t>, 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не подлежат установлению</w:t>
            </w:r>
            <w:proofErr w:type="gramEnd"/>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4.9</w:t>
            </w:r>
          </w:p>
        </w:tc>
        <w:tc>
          <w:tcPr>
            <w:tcW w:w="1847" w:type="dxa"/>
            <w:gridSpan w:val="3"/>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Служебные гаражи</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постоянные и временные гаражи, стоянки.</w:t>
            </w:r>
          </w:p>
          <w:p w:rsidR="00241478" w:rsidRPr="00241478" w:rsidRDefault="00241478" w:rsidP="00241478">
            <w:pPr>
              <w:tabs>
                <w:tab w:val="left" w:pos="3687"/>
              </w:tabs>
              <w:rPr>
                <w:rFonts w:ascii="Times New Roman" w:hAnsi="Times New Roman"/>
              </w:rPr>
            </w:pPr>
            <w:r w:rsidRPr="00241478">
              <w:rPr>
                <w:rFonts w:ascii="Times New Roman" w:hAnsi="Times New Roman"/>
              </w:rPr>
              <w:tab/>
            </w:r>
          </w:p>
        </w:tc>
        <w:tc>
          <w:tcPr>
            <w:tcW w:w="1526"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32</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847" w:type="dxa"/>
            <w:gridSpan w:val="3"/>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5099"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антенны сотовой, радиорелейной и спутниковой связи;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spellStart"/>
            <w:proofErr w:type="gramStart"/>
            <w:r w:rsidRPr="0084063D">
              <w:rPr>
                <w:rFonts w:ascii="Times New Roman" w:hAnsi="Times New Roman"/>
              </w:rPr>
              <w:t>радио-телевизионные</w:t>
            </w:r>
            <w:proofErr w:type="spellEnd"/>
            <w:proofErr w:type="gramEnd"/>
            <w:r w:rsidRPr="0084063D">
              <w:rPr>
                <w:rFonts w:ascii="Times New Roman" w:hAnsi="Times New Roman"/>
              </w:rPr>
              <w:t xml:space="preserve"> станции;</w:t>
            </w:r>
          </w:p>
        </w:tc>
        <w:tc>
          <w:tcPr>
            <w:tcW w:w="1526" w:type="dxa"/>
            <w:gridSpan w:val="2"/>
            <w:vAlign w:val="center"/>
          </w:tcPr>
          <w:p w:rsidR="00241478" w:rsidRPr="00241478" w:rsidRDefault="00241478" w:rsidP="00241478">
            <w:pPr>
              <w:pStyle w:val="ConsPlusNormal0"/>
              <w:jc w:val="center"/>
              <w:rPr>
                <w:sz w:val="22"/>
                <w:szCs w:val="22"/>
              </w:rPr>
            </w:pPr>
            <w:r w:rsidRPr="00241478">
              <w:rPr>
                <w:iCs/>
                <w:sz w:val="22"/>
                <w:szCs w:val="22"/>
              </w:rPr>
              <w:t xml:space="preserve">не </w:t>
            </w:r>
            <w:proofErr w:type="spellStart"/>
            <w:proofErr w:type="gramStart"/>
            <w:r w:rsidRPr="00241478">
              <w:rPr>
                <w:iCs/>
                <w:sz w:val="22"/>
                <w:szCs w:val="22"/>
              </w:rPr>
              <w:t>установле-ны</w:t>
            </w:r>
            <w:proofErr w:type="spellEnd"/>
            <w:proofErr w:type="gramEnd"/>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5000 </w:t>
            </w:r>
            <w:r w:rsidRPr="00241478">
              <w:rPr>
                <w:iCs/>
                <w:sz w:val="22"/>
                <w:szCs w:val="22"/>
              </w:rPr>
              <w:t xml:space="preserve">/не </w:t>
            </w:r>
            <w:proofErr w:type="gramStart"/>
            <w:r w:rsidRPr="00241478">
              <w:rPr>
                <w:iCs/>
                <w:sz w:val="22"/>
                <w:szCs w:val="22"/>
              </w:rPr>
              <w:t>установлены</w:t>
            </w:r>
            <w:proofErr w:type="gramEnd"/>
          </w:p>
        </w:tc>
        <w:tc>
          <w:tcPr>
            <w:tcW w:w="997" w:type="dxa"/>
            <w:vAlign w:val="center"/>
          </w:tcPr>
          <w:p w:rsidR="00241478" w:rsidRPr="00241478" w:rsidRDefault="00241478" w:rsidP="00241478">
            <w:pPr>
              <w:pStyle w:val="ConsPlusNormal0"/>
              <w:jc w:val="center"/>
              <w:rPr>
                <w:sz w:val="22"/>
                <w:szCs w:val="22"/>
              </w:rPr>
            </w:pPr>
            <w:r w:rsidRPr="00241478">
              <w:rPr>
                <w:sz w:val="22"/>
                <w:szCs w:val="22"/>
              </w:rPr>
              <w:t xml:space="preserve">500000 </w:t>
            </w:r>
            <w:r w:rsidRPr="00241478">
              <w:rPr>
                <w:iCs/>
                <w:sz w:val="22"/>
                <w:szCs w:val="22"/>
              </w:rPr>
              <w:t xml:space="preserve">/не </w:t>
            </w:r>
            <w:proofErr w:type="gramStart"/>
            <w:r w:rsidRPr="00241478">
              <w:rPr>
                <w:iCs/>
                <w:sz w:val="22"/>
                <w:szCs w:val="22"/>
              </w:rPr>
              <w:t>установлены</w:t>
            </w:r>
            <w:proofErr w:type="gramEnd"/>
          </w:p>
        </w:tc>
        <w:tc>
          <w:tcPr>
            <w:tcW w:w="1697"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jc w:val="center"/>
        </w:trPr>
        <w:tc>
          <w:tcPr>
            <w:tcW w:w="15274" w:type="dxa"/>
            <w:gridSpan w:val="15"/>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lastRenderedPageBreak/>
              <w:t>1</w:t>
            </w:r>
          </w:p>
        </w:tc>
        <w:tc>
          <w:tcPr>
            <w:tcW w:w="936" w:type="dxa"/>
            <w:gridSpan w:val="2"/>
          </w:tcPr>
          <w:p w:rsidR="00241478" w:rsidRPr="00241478" w:rsidRDefault="00241478" w:rsidP="00241478">
            <w:pPr>
              <w:jc w:val="center"/>
              <w:rPr>
                <w:rFonts w:ascii="Times New Roman" w:hAnsi="Times New Roman"/>
                <w:color w:val="000000" w:themeColor="text1"/>
              </w:rPr>
            </w:pPr>
            <w:r w:rsidRPr="00241478">
              <w:rPr>
                <w:rStyle w:val="a5"/>
                <w:rFonts w:ascii="Times New Roman" w:hAnsi="Times New Roman"/>
                <w:color w:val="000000" w:themeColor="text1"/>
                <w:u w:val="none"/>
              </w:rPr>
              <w:t>2.1</w:t>
            </w:r>
          </w:p>
        </w:tc>
        <w:tc>
          <w:tcPr>
            <w:tcW w:w="1810" w:type="dxa"/>
            <w:gridSpan w:val="2"/>
          </w:tcPr>
          <w:p w:rsidR="00241478" w:rsidRPr="00241478" w:rsidRDefault="00241478" w:rsidP="00241478">
            <w:pPr>
              <w:autoSpaceDE w:val="0"/>
              <w:autoSpaceDN w:val="0"/>
              <w:adjustRightInd w:val="0"/>
              <w:jc w:val="center"/>
              <w:rPr>
                <w:rStyle w:val="a5"/>
                <w:rFonts w:ascii="Times New Roman" w:hAnsi="Times New Roman"/>
                <w:color w:val="000000" w:themeColor="text1"/>
                <w:u w:val="none"/>
              </w:rPr>
            </w:pPr>
            <w:r w:rsidRPr="00241478">
              <w:rPr>
                <w:rStyle w:val="a5"/>
                <w:rFonts w:ascii="Times New Roman" w:hAnsi="Times New Roman"/>
                <w:color w:val="000000" w:themeColor="text1"/>
                <w:u w:val="none"/>
              </w:rPr>
              <w:t>Для индивидуального жилищного строительства</w:t>
            </w:r>
          </w:p>
        </w:tc>
        <w:tc>
          <w:tcPr>
            <w:tcW w:w="5136" w:type="dxa"/>
            <w:gridSpan w:val="2"/>
          </w:tcPr>
          <w:p w:rsidR="00241478" w:rsidRPr="00D925E9" w:rsidRDefault="00241478" w:rsidP="0084063D">
            <w:pPr>
              <w:pStyle w:val="ab"/>
              <w:numPr>
                <w:ilvl w:val="0"/>
                <w:numId w:val="4"/>
              </w:numPr>
              <w:spacing w:after="0" w:line="240" w:lineRule="auto"/>
              <w:ind w:firstLine="23"/>
              <w:contextualSpacing w:val="0"/>
              <w:rPr>
                <w:rFonts w:ascii="Times New Roman" w:hAnsi="Times New Roman"/>
                <w:strike/>
              </w:rPr>
            </w:pPr>
            <w:r w:rsidRPr="0084063D">
              <w:rPr>
                <w:rFonts w:ascii="Times New Roman" w:hAnsi="Times New Roman"/>
              </w:rPr>
              <w:t>индивидуальные жилые дома с прилегающими земельными участками;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хозяйственные постройки</w:t>
            </w:r>
          </w:p>
        </w:tc>
        <w:tc>
          <w:tcPr>
            <w:tcW w:w="1465" w:type="dxa"/>
            <w:tcBorders>
              <w:right w:val="single" w:sz="4" w:space="0" w:color="auto"/>
            </w:tcBorders>
            <w:vAlign w:val="center"/>
          </w:tcPr>
          <w:p w:rsidR="00241478" w:rsidRPr="00241478" w:rsidRDefault="00241478" w:rsidP="00241478">
            <w:pPr>
              <w:pStyle w:val="ConsPlusNormal0"/>
              <w:ind w:left="-100"/>
              <w:jc w:val="center"/>
              <w:rPr>
                <w:sz w:val="22"/>
                <w:szCs w:val="22"/>
              </w:rPr>
            </w:pPr>
            <w:r w:rsidRPr="00241478">
              <w:rPr>
                <w:sz w:val="22"/>
                <w:szCs w:val="22"/>
              </w:rPr>
              <w:t>3 (надземных) /12</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400/12</w:t>
            </w:r>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2000/не </w:t>
            </w:r>
            <w:proofErr w:type="gramStart"/>
            <w:r w:rsidRPr="00241478">
              <w:rPr>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2.1.1</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 xml:space="preserve">Малоэтажная </w:t>
            </w:r>
            <w:proofErr w:type="spellStart"/>
            <w:proofErr w:type="gramStart"/>
            <w:r w:rsidRPr="00241478">
              <w:rPr>
                <w:rFonts w:ascii="Times New Roman" w:hAnsi="Times New Roman" w:cs="Times New Roman"/>
                <w:sz w:val="22"/>
                <w:szCs w:val="22"/>
              </w:rPr>
              <w:t>многоквартир-ная</w:t>
            </w:r>
            <w:proofErr w:type="spellEnd"/>
            <w:proofErr w:type="gramEnd"/>
            <w:r w:rsidRPr="00241478">
              <w:rPr>
                <w:rFonts w:ascii="Times New Roman" w:hAnsi="Times New Roman" w:cs="Times New Roman"/>
                <w:sz w:val="22"/>
                <w:szCs w:val="22"/>
              </w:rPr>
              <w:t xml:space="preserve"> жилая застройка</w:t>
            </w:r>
          </w:p>
        </w:tc>
        <w:tc>
          <w:tcPr>
            <w:tcW w:w="5136" w:type="dxa"/>
            <w:gridSpan w:val="2"/>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малоэтажные многоквартирные жилые дома, в том числе с размещением объектов обслуживания жилой застройки во встроенных, пристроенных и встроенно-пристроенных помещениях дома, составляющих не более 15 % общей площади помещений дома;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дома квартирного типа до трех этажей с </w:t>
            </w:r>
            <w:proofErr w:type="gramStart"/>
            <w:r w:rsidRPr="0084063D">
              <w:rPr>
                <w:rFonts w:ascii="Times New Roman" w:hAnsi="Times New Roman"/>
              </w:rPr>
              <w:t>участками</w:t>
            </w:r>
            <w:proofErr w:type="gramEnd"/>
            <w:r w:rsidRPr="0084063D">
              <w:rPr>
                <w:rFonts w:ascii="Times New Roman" w:hAnsi="Times New Roman"/>
              </w:rPr>
              <w:t xml:space="preserve"> в том числе двухквартирные</w:t>
            </w:r>
          </w:p>
        </w:tc>
        <w:tc>
          <w:tcPr>
            <w:tcW w:w="146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4/16</w:t>
            </w:r>
          </w:p>
        </w:tc>
        <w:tc>
          <w:tcPr>
            <w:tcW w:w="1195"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900/не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100000/ 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59,9</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936" w:type="dxa"/>
            <w:gridSpan w:val="2"/>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2.2</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Для ведения личного подсобного хозяйства (приусадебный земельный участок)</w:t>
            </w:r>
          </w:p>
        </w:tc>
        <w:tc>
          <w:tcPr>
            <w:tcW w:w="5136" w:type="dxa"/>
            <w:gridSpan w:val="2"/>
          </w:tcPr>
          <w:p w:rsidR="00241478" w:rsidRPr="00D925E9" w:rsidRDefault="00241478" w:rsidP="0084063D">
            <w:pPr>
              <w:pStyle w:val="ab"/>
              <w:numPr>
                <w:ilvl w:val="0"/>
                <w:numId w:val="4"/>
              </w:numPr>
              <w:spacing w:after="0" w:line="240" w:lineRule="auto"/>
              <w:ind w:firstLine="23"/>
              <w:contextualSpacing w:val="0"/>
              <w:rPr>
                <w:rFonts w:ascii="Times New Roman" w:hAnsi="Times New Roman"/>
                <w:strike/>
              </w:rPr>
            </w:pPr>
            <w:r w:rsidRPr="0084063D">
              <w:rPr>
                <w:rFonts w:ascii="Times New Roman" w:hAnsi="Times New Roman"/>
              </w:rPr>
              <w:t>индивидуальные жилые дома с прилегающими земельными участками;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хозяйственные постройки</w:t>
            </w:r>
          </w:p>
        </w:tc>
        <w:tc>
          <w:tcPr>
            <w:tcW w:w="1465" w:type="dxa"/>
            <w:tcBorders>
              <w:right w:val="single" w:sz="4" w:space="0" w:color="auto"/>
            </w:tcBorders>
            <w:vAlign w:val="center"/>
          </w:tcPr>
          <w:p w:rsidR="00241478" w:rsidRPr="00241478" w:rsidRDefault="00241478" w:rsidP="00241478">
            <w:pPr>
              <w:pStyle w:val="ConsPlusNormal0"/>
              <w:ind w:left="-69"/>
              <w:jc w:val="center"/>
              <w:rPr>
                <w:sz w:val="22"/>
                <w:szCs w:val="22"/>
              </w:rPr>
            </w:pPr>
            <w:r w:rsidRPr="00241478">
              <w:rPr>
                <w:sz w:val="22"/>
                <w:szCs w:val="22"/>
              </w:rPr>
              <w:t>3 (надземных)/12</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600/12</w:t>
            </w:r>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3000/не </w:t>
            </w:r>
            <w:proofErr w:type="gramStart"/>
            <w:r w:rsidRPr="00241478">
              <w:rPr>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40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1810" w:type="dxa"/>
            <w:gridSpan w:val="2"/>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Блокированная жилая застройка</w:t>
            </w:r>
          </w:p>
        </w:tc>
        <w:tc>
          <w:tcPr>
            <w:tcW w:w="5136" w:type="dxa"/>
            <w:gridSpan w:val="2"/>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отдельно стоящие блокированные жилые дома</w:t>
            </w:r>
          </w:p>
          <w:p w:rsidR="00241478" w:rsidRPr="00241478" w:rsidRDefault="00241478" w:rsidP="00241478">
            <w:pPr>
              <w:tabs>
                <w:tab w:val="left" w:pos="3750"/>
              </w:tabs>
              <w:rPr>
                <w:rFonts w:ascii="Times New Roman" w:hAnsi="Times New Roman"/>
              </w:rPr>
            </w:pPr>
            <w:r w:rsidRPr="00241478">
              <w:rPr>
                <w:rFonts w:ascii="Times New Roman" w:hAnsi="Times New Roman"/>
              </w:rPr>
              <w:tab/>
            </w:r>
          </w:p>
        </w:tc>
        <w:tc>
          <w:tcPr>
            <w:tcW w:w="1465" w:type="dxa"/>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95"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lang w:val="en-US"/>
              </w:rPr>
            </w:pPr>
            <w:r w:rsidRPr="00241478">
              <w:rPr>
                <w:iCs/>
                <w:sz w:val="22"/>
                <w:szCs w:val="22"/>
              </w:rPr>
              <w:t xml:space="preserve">100/не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60</w:t>
            </w:r>
          </w:p>
        </w:tc>
        <w:tc>
          <w:tcPr>
            <w:tcW w:w="1525"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w:t>
            </w:r>
          </w:p>
        </w:tc>
      </w:tr>
      <w:tr w:rsidR="00241478" w:rsidRPr="00241478" w:rsidTr="00241478">
        <w:trPr>
          <w:trHeight w:val="981"/>
          <w:tblHeader/>
          <w:jc w:val="center"/>
        </w:trPr>
        <w:tc>
          <w:tcPr>
            <w:tcW w:w="513" w:type="dxa"/>
            <w:gridSpan w:val="2"/>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36" w:type="dxa"/>
            <w:gridSpan w:val="2"/>
          </w:tcPr>
          <w:p w:rsidR="00241478" w:rsidRPr="00241478" w:rsidRDefault="00241478" w:rsidP="00241478">
            <w:pPr>
              <w:jc w:val="center"/>
              <w:rPr>
                <w:rFonts w:ascii="Times New Roman" w:hAnsi="Times New Roman"/>
              </w:rPr>
            </w:pPr>
            <w:r w:rsidRPr="00241478">
              <w:rPr>
                <w:rFonts w:ascii="Times New Roman" w:hAnsi="Times New Roman"/>
              </w:rPr>
              <w:t>6.9</w:t>
            </w:r>
          </w:p>
        </w:tc>
        <w:tc>
          <w:tcPr>
            <w:tcW w:w="1810" w:type="dxa"/>
            <w:gridSpan w:val="2"/>
          </w:tcPr>
          <w:p w:rsidR="00241478" w:rsidRPr="00241478" w:rsidRDefault="00241478" w:rsidP="00241478">
            <w:pPr>
              <w:pStyle w:val="ConsPlusNormal0"/>
              <w:jc w:val="center"/>
              <w:rPr>
                <w:sz w:val="22"/>
                <w:szCs w:val="22"/>
              </w:rPr>
            </w:pPr>
            <w:r w:rsidRPr="00241478">
              <w:rPr>
                <w:sz w:val="22"/>
                <w:szCs w:val="22"/>
              </w:rPr>
              <w:t>Склады</w:t>
            </w:r>
          </w:p>
        </w:tc>
        <w:tc>
          <w:tcPr>
            <w:tcW w:w="5136" w:type="dxa"/>
            <w:gridSpan w:val="2"/>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складские здания.</w:t>
            </w:r>
          </w:p>
        </w:tc>
        <w:tc>
          <w:tcPr>
            <w:tcW w:w="1465" w:type="dxa"/>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195"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3000</w:t>
            </w:r>
            <w:r w:rsidRPr="00241478">
              <w:rPr>
                <w:iCs/>
                <w:sz w:val="22"/>
                <w:szCs w:val="22"/>
              </w:rPr>
              <w:t xml:space="preserve">/не </w:t>
            </w:r>
            <w:proofErr w:type="gramStart"/>
            <w:r w:rsidRPr="00241478">
              <w:rPr>
                <w:iCs/>
                <w:sz w:val="22"/>
                <w:szCs w:val="22"/>
              </w:rPr>
              <w:t>установлены</w:t>
            </w:r>
            <w:proofErr w:type="gramEnd"/>
          </w:p>
        </w:tc>
        <w:tc>
          <w:tcPr>
            <w:tcW w:w="1134" w:type="dxa"/>
            <w:gridSpan w:val="2"/>
            <w:tcBorders>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r w:rsidRPr="00241478">
              <w:rPr>
                <w:iCs/>
                <w:sz w:val="22"/>
                <w:szCs w:val="22"/>
              </w:rPr>
              <w:t xml:space="preserve">/не </w:t>
            </w:r>
            <w:proofErr w:type="gramStart"/>
            <w:r w:rsidRPr="00241478">
              <w:rPr>
                <w:iCs/>
                <w:sz w:val="22"/>
                <w:szCs w:val="22"/>
              </w:rPr>
              <w:t>установлены</w:t>
            </w:r>
            <w:proofErr w:type="gramEnd"/>
          </w:p>
        </w:tc>
        <w:tc>
          <w:tcPr>
            <w:tcW w:w="1560" w:type="dxa"/>
            <w:tcBorders>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525" w:type="dxa"/>
            <w:vAlign w:val="center"/>
          </w:tcPr>
          <w:p w:rsidR="00241478" w:rsidRPr="00241478" w:rsidRDefault="00241478" w:rsidP="00241478">
            <w:pPr>
              <w:pStyle w:val="ConsPlusNormal0"/>
              <w:jc w:val="center"/>
              <w:rPr>
                <w:sz w:val="22"/>
                <w:szCs w:val="22"/>
              </w:rPr>
            </w:pPr>
            <w:r w:rsidRPr="00241478">
              <w:rPr>
                <w:sz w:val="22"/>
                <w:szCs w:val="22"/>
              </w:rPr>
              <w:t>5</w:t>
            </w:r>
          </w:p>
        </w:tc>
      </w:tr>
    </w:tbl>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w:t>
      </w:r>
      <w:proofErr w:type="spellStart"/>
      <w:r w:rsidRPr="00241478">
        <w:rPr>
          <w:rFonts w:ascii="Times New Roman" w:hAnsi="Times New Roman"/>
        </w:rPr>
        <w:t>водоохранные</w:t>
      </w:r>
      <w:proofErr w:type="spellEnd"/>
      <w:r w:rsidRPr="00241478">
        <w:rPr>
          <w:rFonts w:ascii="Times New Roman" w:hAnsi="Times New Roman"/>
        </w:rPr>
        <w:t xml:space="preserve"> зоны,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охранные зоны газораспределительных сетей.</w:t>
      </w:r>
    </w:p>
    <w:p w:rsidR="00241478" w:rsidRPr="00241478" w:rsidRDefault="00241478" w:rsidP="00241478">
      <w:pPr>
        <w:ind w:firstLine="284"/>
        <w:jc w:val="both"/>
        <w:rPr>
          <w:rFonts w:ascii="Times New Roman" w:hAnsi="Times New Roman"/>
          <w:color w:val="000000" w:themeColor="text1"/>
        </w:rPr>
      </w:pPr>
      <w:r w:rsidRPr="00241478">
        <w:rPr>
          <w:rStyle w:val="a5"/>
          <w:rFonts w:ascii="Times New Roman" w:hAnsi="Times New Roman"/>
          <w:b/>
          <w:color w:val="000000" w:themeColor="text1"/>
        </w:rPr>
        <w:t>Статья 12. Градостроительный регламент. Производственная зона и зона инженерной и транспортной инфраструктуры – ПИТ.</w:t>
      </w:r>
    </w:p>
    <w:p w:rsidR="00241478" w:rsidRPr="00241478" w:rsidRDefault="00241478" w:rsidP="00241478">
      <w:pPr>
        <w:widowControl w:val="0"/>
        <w:autoSpaceDE w:val="0"/>
        <w:autoSpaceDN w:val="0"/>
        <w:adjustRightInd w:val="0"/>
        <w:ind w:firstLine="709"/>
        <w:jc w:val="both"/>
        <w:rPr>
          <w:rFonts w:ascii="Times New Roman" w:hAnsi="Times New Roman"/>
        </w:rPr>
      </w:pPr>
      <w:r w:rsidRPr="00241478">
        <w:rPr>
          <w:rFonts w:ascii="Times New Roman" w:hAnsi="Times New Roman"/>
        </w:rPr>
        <w:t xml:space="preserve">Территориальная зона </w:t>
      </w:r>
      <w:r w:rsidRPr="00241478">
        <w:rPr>
          <w:rStyle w:val="FontStyle102"/>
          <w:rFonts w:ascii="Times New Roman" w:hAnsi="Times New Roman"/>
          <w:b w:val="0"/>
        </w:rPr>
        <w:t>производственных объектов</w:t>
      </w:r>
      <w:r w:rsidRPr="00241478">
        <w:rPr>
          <w:rFonts w:ascii="Times New Roman" w:hAnsi="Times New Roman"/>
        </w:rPr>
        <w:t xml:space="preserve"> выделена для обеспечения правовых условий функционирования промышленности и иных объектов, являющихся источником шума, деятельность которых связана с интенсивным движением большегрузного транспорта и загрязнением окружающей среды. Для </w:t>
      </w:r>
      <w:r w:rsidRPr="00241478">
        <w:rPr>
          <w:rFonts w:ascii="Times New Roman" w:hAnsi="Times New Roman"/>
        </w:rPr>
        <w:lastRenderedPageBreak/>
        <w:t>максимального уменьшения воздействия на прилегающие районы виды использования должны соответствовать требованиям по уровню вредных выбросов и защите окружающей среды; требуется организация санитарно-защитных зон.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Могут быть разрешены некоторые коммерческие услуги, способствующие развитию производственной деятельности, а также объекты общественного, социального, научно-технического, образовательного и иного назначения. Сочетание различных видов разрешенного использования объектов капитального строительства в зоне возможно только при условии соблюдения санитарных правил. Также зона выделена в целях обеспечения деятельности организаций и эксплуатации объектов автомобильного транспорта, объектов инженерной инфраструктуры,</w:t>
      </w:r>
      <w:r w:rsidRPr="00241478">
        <w:rPr>
          <w:rFonts w:ascii="Times New Roman" w:hAnsi="Times New Roman"/>
          <w:shd w:val="clear" w:color="auto" w:fill="FFFFFF"/>
        </w:rPr>
        <w:t xml:space="preserve"> а также для установления санитарно-защитных зон таких объектов в соответствии с требованиями технических регламентов.</w:t>
      </w:r>
    </w:p>
    <w:p w:rsidR="00241478" w:rsidRPr="00241478" w:rsidRDefault="00241478" w:rsidP="00241478">
      <w:pPr>
        <w:ind w:firstLine="709"/>
        <w:jc w:val="both"/>
        <w:rPr>
          <w:rFonts w:ascii="Times New Roman" w:hAnsi="Times New Roman"/>
        </w:rPr>
      </w:pPr>
      <w:r w:rsidRPr="00241478">
        <w:rPr>
          <w:rFonts w:ascii="Times New Roman" w:hAnsi="Times New Roman"/>
        </w:rPr>
        <w:t>К выбору условно разрешенного вида использования в данной зоне предъявляется дополнительное требование по исключению создания препятствий для развития и технологического функционирования объектов, отнесенных к основным и вспомогательным видам разрешенного использования.</w:t>
      </w: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31"/>
        <w:gridCol w:w="853"/>
        <w:gridCol w:w="1843"/>
        <w:gridCol w:w="4678"/>
        <w:gridCol w:w="1127"/>
        <w:gridCol w:w="574"/>
        <w:gridCol w:w="1134"/>
        <w:gridCol w:w="964"/>
        <w:gridCol w:w="24"/>
        <w:gridCol w:w="142"/>
        <w:gridCol w:w="1563"/>
        <w:gridCol w:w="1701"/>
      </w:tblGrid>
      <w:tr w:rsidR="00241478" w:rsidRPr="00241478" w:rsidTr="00241478">
        <w:trPr>
          <w:tblHeader/>
        </w:trPr>
        <w:tc>
          <w:tcPr>
            <w:tcW w:w="15134" w:type="dxa"/>
            <w:gridSpan w:val="12"/>
          </w:tcPr>
          <w:p w:rsidR="00241478" w:rsidRPr="00241478" w:rsidRDefault="00241478" w:rsidP="00241478">
            <w:pPr>
              <w:widowControl w:val="0"/>
              <w:tabs>
                <w:tab w:val="left" w:pos="540"/>
                <w:tab w:val="num" w:pos="720"/>
                <w:tab w:val="left" w:pos="900"/>
                <w:tab w:val="left" w:pos="1080"/>
                <w:tab w:val="left" w:pos="1260"/>
              </w:tabs>
              <w:jc w:val="center"/>
              <w:rPr>
                <w:rFonts w:ascii="Times New Roman" w:hAnsi="Times New Roman"/>
                <w:b/>
                <w:iCs/>
              </w:rPr>
            </w:pPr>
            <w:r w:rsidRPr="00241478">
              <w:rPr>
                <w:rFonts w:ascii="Times New Roman" w:hAnsi="Times New Roman"/>
              </w:rPr>
              <w:br w:type="page"/>
            </w:r>
            <w:r w:rsidRPr="00241478">
              <w:rPr>
                <w:rFonts w:ascii="Times New Roman" w:hAnsi="Times New Roman"/>
                <w:b/>
                <w:iCs/>
              </w:rPr>
              <w:t xml:space="preserve">ПИТ - </w:t>
            </w:r>
            <w:r w:rsidRPr="00241478">
              <w:rPr>
                <w:rStyle w:val="a5"/>
                <w:rFonts w:ascii="Times New Roman" w:hAnsi="Times New Roman"/>
                <w:b/>
                <w:color w:val="000000" w:themeColor="text1"/>
              </w:rPr>
              <w:t>Производственная зона и зона инженерной и транспортной инфраструктуры</w:t>
            </w:r>
          </w:p>
        </w:tc>
      </w:tr>
      <w:tr w:rsidR="00241478" w:rsidRPr="00241478" w:rsidTr="00241478">
        <w:trPr>
          <w:tblHeader/>
        </w:trPr>
        <w:tc>
          <w:tcPr>
            <w:tcW w:w="531"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696"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Виды разрешенного использования земельного участка</w:t>
            </w:r>
          </w:p>
        </w:tc>
        <w:tc>
          <w:tcPr>
            <w:tcW w:w="4678"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Описание видов разрешенного использования объектов капитального строительства</w:t>
            </w:r>
          </w:p>
        </w:tc>
        <w:tc>
          <w:tcPr>
            <w:tcW w:w="1701"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 сооружений (м)</w:t>
            </w:r>
          </w:p>
        </w:tc>
        <w:tc>
          <w:tcPr>
            <w:tcW w:w="2122" w:type="dxa"/>
            <w:gridSpan w:val="3"/>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Предельные (минимальные и (или) максимальные) размеры земельных участков, в том числе их площадь (кв</w:t>
            </w:r>
            <w:proofErr w:type="gramStart"/>
            <w:r w:rsidRPr="00241478">
              <w:rPr>
                <w:rFonts w:ascii="Times New Roman" w:hAnsi="Times New Roman"/>
                <w:b/>
              </w:rPr>
              <w:t>.м</w:t>
            </w:r>
            <w:proofErr w:type="gramEnd"/>
            <w:r w:rsidRPr="00241478">
              <w:rPr>
                <w:rFonts w:ascii="Times New Roman" w:hAnsi="Times New Roman"/>
                <w:b/>
              </w:rPr>
              <w:t>/м)</w:t>
            </w:r>
          </w:p>
        </w:tc>
        <w:tc>
          <w:tcPr>
            <w:tcW w:w="1705"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Максимальный процент застройки в границах участка</w:t>
            </w:r>
            <w:proofErr w:type="gramStart"/>
            <w:r w:rsidRPr="00241478">
              <w:rPr>
                <w:rFonts w:ascii="Times New Roman" w:hAnsi="Times New Roman"/>
                <w:b/>
              </w:rPr>
              <w:t xml:space="preserve"> (%)</w:t>
            </w:r>
            <w:proofErr w:type="gramEnd"/>
          </w:p>
        </w:tc>
        <w:tc>
          <w:tcPr>
            <w:tcW w:w="1701"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493"/>
          <w:tblHeader/>
        </w:trPr>
        <w:tc>
          <w:tcPr>
            <w:tcW w:w="531" w:type="dxa"/>
            <w:vMerge/>
            <w:tcBorders>
              <w:bottom w:val="single" w:sz="4" w:space="0" w:color="000000"/>
            </w:tcBorders>
            <w:vAlign w:val="center"/>
          </w:tcPr>
          <w:p w:rsidR="00241478" w:rsidRPr="00241478" w:rsidRDefault="00241478" w:rsidP="00241478">
            <w:pPr>
              <w:jc w:val="center"/>
              <w:rPr>
                <w:rFonts w:ascii="Times New Roman" w:hAnsi="Times New Roman"/>
                <w:b/>
              </w:rPr>
            </w:pPr>
          </w:p>
        </w:tc>
        <w:tc>
          <w:tcPr>
            <w:tcW w:w="853"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Код </w:t>
            </w:r>
          </w:p>
        </w:tc>
        <w:tc>
          <w:tcPr>
            <w:tcW w:w="1843"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Наименование</w:t>
            </w:r>
          </w:p>
        </w:tc>
        <w:tc>
          <w:tcPr>
            <w:tcW w:w="4678"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701" w:type="dxa"/>
            <w:gridSpan w:val="2"/>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134"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min</w:t>
            </w:r>
          </w:p>
        </w:tc>
        <w:tc>
          <w:tcPr>
            <w:tcW w:w="988" w:type="dxa"/>
            <w:gridSpan w:val="2"/>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max</w:t>
            </w:r>
          </w:p>
        </w:tc>
        <w:tc>
          <w:tcPr>
            <w:tcW w:w="1705" w:type="dxa"/>
            <w:gridSpan w:val="2"/>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701" w:type="dxa"/>
            <w:vMerge/>
            <w:tcBorders>
              <w:bottom w:val="single" w:sz="4" w:space="0" w:color="000000"/>
            </w:tcBorders>
            <w:vAlign w:val="center"/>
          </w:tcPr>
          <w:p w:rsidR="00241478" w:rsidRPr="00241478" w:rsidRDefault="00241478" w:rsidP="00241478">
            <w:pPr>
              <w:jc w:val="center"/>
              <w:rPr>
                <w:rFonts w:ascii="Times New Roman" w:hAnsi="Times New Roman"/>
              </w:rPr>
            </w:pPr>
          </w:p>
        </w:tc>
      </w:tr>
      <w:tr w:rsidR="00241478" w:rsidRPr="00241478" w:rsidTr="00241478">
        <w:trPr>
          <w:tblHeader/>
        </w:trPr>
        <w:tc>
          <w:tcPr>
            <w:tcW w:w="15134" w:type="dxa"/>
            <w:gridSpan w:val="12"/>
          </w:tcPr>
          <w:p w:rsidR="00241478" w:rsidRPr="00241478" w:rsidRDefault="00241478" w:rsidP="00241478">
            <w:pPr>
              <w:widowControl w:val="0"/>
              <w:tabs>
                <w:tab w:val="left" w:pos="540"/>
                <w:tab w:val="num" w:pos="720"/>
                <w:tab w:val="left" w:pos="900"/>
                <w:tab w:val="left" w:pos="1080"/>
                <w:tab w:val="left" w:pos="1260"/>
              </w:tabs>
              <w:jc w:val="center"/>
              <w:rPr>
                <w:rFonts w:ascii="Times New Roman" w:hAnsi="Times New Roman"/>
                <w:b/>
                <w:iCs/>
              </w:rPr>
            </w:pPr>
            <w:r w:rsidRPr="00241478">
              <w:rPr>
                <w:rFonts w:ascii="Times New Roman" w:hAnsi="Times New Roman"/>
                <w:b/>
                <w:iCs/>
              </w:rPr>
              <w:t>Основные виды разрешенного использования</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2.7.1</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Хранение автотранспорта</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подземные и наземные гаражи</w:t>
            </w:r>
          </w:p>
          <w:p w:rsidR="00241478" w:rsidRPr="00241478" w:rsidRDefault="00241478" w:rsidP="00241478">
            <w:pPr>
              <w:tabs>
                <w:tab w:val="left" w:pos="965"/>
                <w:tab w:val="center" w:pos="3239"/>
              </w:tabs>
              <w:rPr>
                <w:rFonts w:ascii="Times New Roman" w:hAnsi="Times New Roman"/>
              </w:rPr>
            </w:pPr>
            <w:r w:rsidRPr="00241478">
              <w:rPr>
                <w:rFonts w:ascii="Times New Roman" w:hAnsi="Times New Roman"/>
              </w:rPr>
              <w:tab/>
            </w: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3/12</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25</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30000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3.9</w:t>
            </w:r>
          </w:p>
        </w:tc>
        <w:tc>
          <w:tcPr>
            <w:tcW w:w="1843" w:type="dxa"/>
          </w:tcPr>
          <w:p w:rsidR="00241478" w:rsidRPr="00241478" w:rsidRDefault="00241478" w:rsidP="00241478">
            <w:pPr>
              <w:pStyle w:val="ConsPlusNormal0"/>
              <w:jc w:val="center"/>
              <w:rPr>
                <w:sz w:val="22"/>
                <w:szCs w:val="22"/>
              </w:rPr>
            </w:pPr>
            <w:r w:rsidRPr="00241478">
              <w:rPr>
                <w:sz w:val="22"/>
                <w:szCs w:val="22"/>
              </w:rPr>
              <w:t>Обеспечение научной деятельности</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административно - бытовые корпуса, здания лабораторий</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 xml:space="preserve">2500/не </w:t>
            </w:r>
            <w:proofErr w:type="gramStart"/>
            <w:r w:rsidRPr="00241478">
              <w:rPr>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 xml:space="preserve">100000/не </w:t>
            </w:r>
            <w:proofErr w:type="gramStart"/>
            <w:r w:rsidRPr="00241478">
              <w:rPr>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61</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843" w:type="dxa"/>
          </w:tcPr>
          <w:p w:rsidR="00241478" w:rsidRPr="00241478" w:rsidRDefault="00241478" w:rsidP="00241478">
            <w:pPr>
              <w:pStyle w:val="s11"/>
              <w:spacing w:before="75" w:beforeAutospacing="0" w:after="75" w:afterAutospacing="0"/>
              <w:ind w:left="75" w:right="75"/>
              <w:jc w:val="center"/>
              <w:rPr>
                <w:sz w:val="22"/>
                <w:szCs w:val="22"/>
              </w:rPr>
            </w:pPr>
            <w:r w:rsidRPr="00241478">
              <w:rPr>
                <w:sz w:val="22"/>
                <w:szCs w:val="22"/>
              </w:rPr>
              <w:t>Предпринимательство</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офисы, конторы различных организаций, фирм, компаний;</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4.1</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Деловое управление</w:t>
            </w:r>
          </w:p>
        </w:tc>
        <w:tc>
          <w:tcPr>
            <w:tcW w:w="4678" w:type="dxa"/>
          </w:tcPr>
          <w:p w:rsidR="00241478" w:rsidRPr="00D925E9" w:rsidRDefault="00241478" w:rsidP="0084063D">
            <w:pPr>
              <w:pStyle w:val="ab"/>
              <w:numPr>
                <w:ilvl w:val="0"/>
                <w:numId w:val="4"/>
              </w:numPr>
              <w:suppressAutoHyphens/>
              <w:spacing w:after="0" w:line="240" w:lineRule="auto"/>
              <w:ind w:firstLine="23"/>
              <w:contextualSpacing w:val="0"/>
              <w:rPr>
                <w:rFonts w:ascii="Times New Roman" w:hAnsi="Times New Roman"/>
              </w:rPr>
            </w:pPr>
            <w:r w:rsidRPr="0084063D">
              <w:rPr>
                <w:rFonts w:ascii="Times New Roman" w:hAnsi="Times New Roman"/>
              </w:rPr>
              <w:t>здания с размещением офисов, контор различных организаций, фирм, компаний;</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10/40</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5000/не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4.6</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Общественное питание</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общественного питания: столовые, кафе, закусочные, бары, рестораны;</w:t>
            </w:r>
          </w:p>
        </w:tc>
        <w:tc>
          <w:tcPr>
            <w:tcW w:w="1701"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1134"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500/не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10000/не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59</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6</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4.7</w:t>
            </w:r>
          </w:p>
        </w:tc>
        <w:tc>
          <w:tcPr>
            <w:tcW w:w="1843" w:type="dxa"/>
          </w:tcPr>
          <w:p w:rsidR="00241478" w:rsidRPr="00241478" w:rsidRDefault="00241478" w:rsidP="00241478">
            <w:pPr>
              <w:jc w:val="center"/>
              <w:rPr>
                <w:rFonts w:ascii="Times New Roman" w:hAnsi="Times New Roman"/>
              </w:rPr>
            </w:pPr>
            <w:r w:rsidRPr="00241478">
              <w:rPr>
                <w:rFonts w:ascii="Times New Roman" w:hAnsi="Times New Roman"/>
              </w:rPr>
              <w:t>Гостиничное обслуживание</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гостиницы, мини-отели</w:t>
            </w:r>
          </w:p>
          <w:p w:rsidR="00241478" w:rsidRPr="00241478" w:rsidRDefault="00241478" w:rsidP="00241478">
            <w:pPr>
              <w:tabs>
                <w:tab w:val="left" w:pos="1551"/>
                <w:tab w:val="left" w:pos="406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10/40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30000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7</w:t>
            </w:r>
          </w:p>
        </w:tc>
        <w:tc>
          <w:tcPr>
            <w:tcW w:w="853" w:type="dxa"/>
          </w:tcPr>
          <w:p w:rsidR="00241478" w:rsidRPr="00241478" w:rsidRDefault="00241478" w:rsidP="00241478">
            <w:pPr>
              <w:autoSpaceDE w:val="0"/>
              <w:autoSpaceDN w:val="0"/>
              <w:adjustRightInd w:val="0"/>
              <w:jc w:val="center"/>
              <w:rPr>
                <w:rFonts w:ascii="Times New Roman" w:hAnsi="Times New Roman"/>
              </w:rPr>
            </w:pPr>
            <w:r w:rsidRPr="00241478">
              <w:rPr>
                <w:rFonts w:ascii="Times New Roman" w:hAnsi="Times New Roman"/>
              </w:rPr>
              <w:t>6.0</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Производственная деятельность</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промышленные предприятия </w:t>
            </w:r>
            <w:r w:rsidRPr="00241478">
              <w:rPr>
                <w:rFonts w:ascii="Times New Roman" w:hAnsi="Times New Roman"/>
                <w:lang w:val="en-US"/>
              </w:rPr>
              <w:t>I</w:t>
            </w:r>
            <w:r w:rsidRPr="0084063D">
              <w:rPr>
                <w:rFonts w:ascii="Times New Roman" w:hAnsi="Times New Roman"/>
              </w:rPr>
              <w:t>–</w:t>
            </w:r>
            <w:r w:rsidRPr="00241478">
              <w:rPr>
                <w:rFonts w:ascii="Times New Roman" w:hAnsi="Times New Roman"/>
                <w:lang w:val="en-US"/>
              </w:rPr>
              <w:t>V</w:t>
            </w:r>
            <w:r w:rsidRPr="0084063D">
              <w:rPr>
                <w:rFonts w:ascii="Times New Roman" w:hAnsi="Times New Roman"/>
              </w:rPr>
              <w:t xml:space="preserve"> классов вредности и коммунально-складские объекты;</w:t>
            </w:r>
          </w:p>
        </w:tc>
        <w:tc>
          <w:tcPr>
            <w:tcW w:w="7229"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8</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6.1</w:t>
            </w:r>
          </w:p>
        </w:tc>
        <w:tc>
          <w:tcPr>
            <w:tcW w:w="1843" w:type="dxa"/>
          </w:tcPr>
          <w:p w:rsidR="00241478" w:rsidRPr="00241478" w:rsidRDefault="00241478" w:rsidP="00241478">
            <w:pPr>
              <w:pStyle w:val="ConsPlusNormal0"/>
              <w:jc w:val="center"/>
              <w:rPr>
                <w:sz w:val="22"/>
                <w:szCs w:val="22"/>
              </w:rPr>
            </w:pPr>
            <w:bookmarkStart w:id="21" w:name="sub_1061"/>
            <w:proofErr w:type="spellStart"/>
            <w:r w:rsidRPr="00241478">
              <w:rPr>
                <w:sz w:val="22"/>
                <w:szCs w:val="22"/>
              </w:rPr>
              <w:t>Недропользование</w:t>
            </w:r>
            <w:bookmarkEnd w:id="21"/>
            <w:proofErr w:type="spellEnd"/>
          </w:p>
        </w:tc>
        <w:tc>
          <w:tcPr>
            <w:tcW w:w="4678" w:type="dxa"/>
          </w:tcPr>
          <w:p w:rsidR="00241478" w:rsidRPr="00241478" w:rsidRDefault="00241478" w:rsidP="0084063D">
            <w:pPr>
              <w:pStyle w:val="ConsPlusNormal0"/>
              <w:numPr>
                <w:ilvl w:val="0"/>
                <w:numId w:val="5"/>
              </w:numPr>
              <w:ind w:left="0" w:right="27" w:firstLine="38"/>
              <w:rPr>
                <w:sz w:val="22"/>
                <w:szCs w:val="22"/>
              </w:rPr>
            </w:pPr>
            <w:r w:rsidRPr="00241478">
              <w:rPr>
                <w:sz w:val="22"/>
                <w:szCs w:val="22"/>
              </w:rPr>
              <w:t>объекты капитального строительства, в том числе подземных, в целях добычи полезных ископаемых;</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объекты капитального строительства, </w:t>
            </w:r>
            <w:proofErr w:type="gramStart"/>
            <w:r w:rsidRPr="00241478">
              <w:rPr>
                <w:sz w:val="22"/>
                <w:szCs w:val="22"/>
              </w:rPr>
              <w:t>необходимых</w:t>
            </w:r>
            <w:proofErr w:type="gramEnd"/>
            <w:r w:rsidRPr="00241478">
              <w:rPr>
                <w:sz w:val="22"/>
                <w:szCs w:val="22"/>
              </w:rPr>
              <w:t xml:space="preserve"> для подготовки сырья к транспортировке и (или) промышленной переработке;</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241478">
              <w:rPr>
                <w:sz w:val="22"/>
                <w:szCs w:val="22"/>
              </w:rPr>
              <w:t>недропользования</w:t>
            </w:r>
            <w:proofErr w:type="spellEnd"/>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9</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6.2</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Тяжелая </w:t>
            </w:r>
            <w:proofErr w:type="spellStart"/>
            <w:proofErr w:type="gramStart"/>
            <w:r w:rsidRPr="00241478">
              <w:rPr>
                <w:sz w:val="22"/>
                <w:szCs w:val="22"/>
              </w:rPr>
              <w:t>промышлен-ность</w:t>
            </w:r>
            <w:proofErr w:type="spellEnd"/>
            <w:proofErr w:type="gramEnd"/>
          </w:p>
        </w:tc>
        <w:tc>
          <w:tcPr>
            <w:tcW w:w="4678" w:type="dxa"/>
          </w:tcPr>
          <w:p w:rsidR="00241478" w:rsidRPr="00241478" w:rsidRDefault="00241478" w:rsidP="00241478">
            <w:pPr>
              <w:pStyle w:val="ConsPlusNormal0"/>
              <w:rPr>
                <w:sz w:val="22"/>
                <w:szCs w:val="22"/>
              </w:rPr>
            </w:pPr>
            <w:r w:rsidRPr="00241478">
              <w:rPr>
                <w:sz w:val="22"/>
                <w:szCs w:val="22"/>
              </w:rPr>
              <w:t>- объекты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45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10</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6.2.1</w:t>
            </w:r>
          </w:p>
        </w:tc>
        <w:tc>
          <w:tcPr>
            <w:tcW w:w="1843" w:type="dxa"/>
          </w:tcPr>
          <w:p w:rsidR="00241478" w:rsidRPr="00241478" w:rsidRDefault="00241478" w:rsidP="00241478">
            <w:pPr>
              <w:pStyle w:val="ConsPlusNormal0"/>
              <w:jc w:val="center"/>
              <w:rPr>
                <w:sz w:val="22"/>
                <w:szCs w:val="22"/>
              </w:rPr>
            </w:pPr>
            <w:bookmarkStart w:id="22" w:name="sub_10621"/>
            <w:proofErr w:type="spellStart"/>
            <w:proofErr w:type="gramStart"/>
            <w:r w:rsidRPr="00241478">
              <w:rPr>
                <w:sz w:val="22"/>
                <w:szCs w:val="22"/>
              </w:rPr>
              <w:t>Автомобиле-строительная</w:t>
            </w:r>
            <w:proofErr w:type="spellEnd"/>
            <w:proofErr w:type="gramEnd"/>
            <w:r w:rsidRPr="00241478">
              <w:rPr>
                <w:sz w:val="22"/>
                <w:szCs w:val="22"/>
              </w:rPr>
              <w:t xml:space="preserve"> </w:t>
            </w:r>
            <w:proofErr w:type="spellStart"/>
            <w:r w:rsidRPr="00241478">
              <w:rPr>
                <w:sz w:val="22"/>
                <w:szCs w:val="22"/>
              </w:rPr>
              <w:t>промышлен-ность</w:t>
            </w:r>
            <w:bookmarkEnd w:id="22"/>
            <w:proofErr w:type="spellEnd"/>
          </w:p>
        </w:tc>
        <w:tc>
          <w:tcPr>
            <w:tcW w:w="4678" w:type="dxa"/>
          </w:tcPr>
          <w:p w:rsidR="00241478" w:rsidRPr="00241478" w:rsidRDefault="00241478" w:rsidP="00241478">
            <w:pPr>
              <w:pStyle w:val="ConsPlusNormal0"/>
              <w:rPr>
                <w:sz w:val="22"/>
                <w:szCs w:val="22"/>
              </w:rPr>
            </w:pPr>
            <w:r w:rsidRPr="00241478">
              <w:rPr>
                <w:sz w:val="22"/>
                <w:szCs w:val="22"/>
              </w:rPr>
              <w:t>- предприятия автомобилестроения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90"/>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11</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6.3</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Легкая </w:t>
            </w:r>
            <w:proofErr w:type="spellStart"/>
            <w:proofErr w:type="gramStart"/>
            <w:r w:rsidRPr="00241478">
              <w:rPr>
                <w:sz w:val="22"/>
                <w:szCs w:val="22"/>
              </w:rPr>
              <w:t>промышлен-ность</w:t>
            </w:r>
            <w:proofErr w:type="spellEnd"/>
            <w:proofErr w:type="gramEnd"/>
          </w:p>
        </w:tc>
        <w:tc>
          <w:tcPr>
            <w:tcW w:w="4678" w:type="dxa"/>
          </w:tcPr>
          <w:p w:rsidR="00241478" w:rsidRPr="00241478" w:rsidRDefault="00241478" w:rsidP="00241478">
            <w:pPr>
              <w:pStyle w:val="ConsPlusNormal0"/>
              <w:rPr>
                <w:sz w:val="22"/>
                <w:szCs w:val="22"/>
              </w:rPr>
            </w:pPr>
            <w:r w:rsidRPr="00241478">
              <w:rPr>
                <w:sz w:val="22"/>
                <w:szCs w:val="22"/>
              </w:rPr>
              <w:t xml:space="preserve">-объекты капитального строительства, </w:t>
            </w:r>
            <w:proofErr w:type="gramStart"/>
            <w:r w:rsidRPr="00241478">
              <w:rPr>
                <w:sz w:val="22"/>
                <w:szCs w:val="22"/>
              </w:rPr>
              <w:t>предназначенных</w:t>
            </w:r>
            <w:proofErr w:type="gramEnd"/>
            <w:r w:rsidRPr="00241478">
              <w:rPr>
                <w:sz w:val="22"/>
                <w:szCs w:val="22"/>
              </w:rPr>
              <w:t xml:space="preserve"> для текстильной, </w:t>
            </w:r>
            <w:proofErr w:type="spellStart"/>
            <w:r w:rsidRPr="00241478">
              <w:rPr>
                <w:sz w:val="22"/>
                <w:szCs w:val="22"/>
              </w:rPr>
              <w:t>фарфоро-фаянсовой</w:t>
            </w:r>
            <w:proofErr w:type="spellEnd"/>
            <w:r w:rsidRPr="00241478">
              <w:rPr>
                <w:sz w:val="22"/>
                <w:szCs w:val="22"/>
              </w:rPr>
              <w:t>, электронной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p w:rsidR="00241478" w:rsidRPr="00241478" w:rsidRDefault="00241478" w:rsidP="00241478">
            <w:pPr>
              <w:pStyle w:val="ConsPlusNormal0"/>
              <w:jc w:val="center"/>
              <w:rPr>
                <w:sz w:val="22"/>
                <w:szCs w:val="22"/>
              </w:rPr>
            </w:pPr>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97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6.4</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Пищевая </w:t>
            </w:r>
            <w:proofErr w:type="spellStart"/>
            <w:proofErr w:type="gramStart"/>
            <w:r w:rsidRPr="00241478">
              <w:rPr>
                <w:sz w:val="22"/>
                <w:szCs w:val="22"/>
              </w:rPr>
              <w:t>промышлен-ность</w:t>
            </w:r>
            <w:proofErr w:type="spellEnd"/>
            <w:proofErr w:type="gramEnd"/>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предприятия пищевой промышленности;</w:t>
            </w:r>
          </w:p>
          <w:p w:rsidR="00241478" w:rsidRPr="00241478" w:rsidRDefault="00241478" w:rsidP="00241478">
            <w:pPr>
              <w:tabs>
                <w:tab w:val="left" w:pos="1630"/>
              </w:tabs>
              <w:rPr>
                <w:rFonts w:ascii="Times New Roman" w:hAnsi="Times New Roman"/>
              </w:rPr>
            </w:pPr>
            <w:r w:rsidRPr="00241478">
              <w:rPr>
                <w:rFonts w:ascii="Times New Roman" w:hAnsi="Times New Roman"/>
              </w:rPr>
              <w:tab/>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3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13</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6.5</w:t>
            </w:r>
          </w:p>
        </w:tc>
        <w:tc>
          <w:tcPr>
            <w:tcW w:w="1843" w:type="dxa"/>
          </w:tcPr>
          <w:p w:rsidR="00241478" w:rsidRPr="00241478" w:rsidRDefault="00241478" w:rsidP="00241478">
            <w:pPr>
              <w:pStyle w:val="ConsPlusNormal0"/>
              <w:jc w:val="center"/>
              <w:rPr>
                <w:sz w:val="22"/>
                <w:szCs w:val="22"/>
              </w:rPr>
            </w:pPr>
            <w:bookmarkStart w:id="23" w:name="sub_1065"/>
            <w:proofErr w:type="spellStart"/>
            <w:proofErr w:type="gramStart"/>
            <w:r w:rsidRPr="00241478">
              <w:rPr>
                <w:sz w:val="22"/>
                <w:szCs w:val="22"/>
              </w:rPr>
              <w:t>Нефтехимиче-ская</w:t>
            </w:r>
            <w:proofErr w:type="spellEnd"/>
            <w:proofErr w:type="gramEnd"/>
            <w:r w:rsidRPr="00241478">
              <w:rPr>
                <w:sz w:val="22"/>
                <w:szCs w:val="22"/>
              </w:rPr>
              <w:t xml:space="preserve"> </w:t>
            </w:r>
            <w:proofErr w:type="spellStart"/>
            <w:r w:rsidRPr="00241478">
              <w:rPr>
                <w:sz w:val="22"/>
                <w:szCs w:val="22"/>
              </w:rPr>
              <w:t>промышлен-ность</w:t>
            </w:r>
            <w:bookmarkEnd w:id="23"/>
            <w:proofErr w:type="spellEnd"/>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предприятия химической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1000000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3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6.6</w:t>
            </w:r>
          </w:p>
        </w:tc>
        <w:tc>
          <w:tcPr>
            <w:tcW w:w="1843" w:type="dxa"/>
          </w:tcPr>
          <w:p w:rsidR="00241478" w:rsidRPr="00241478" w:rsidRDefault="00241478" w:rsidP="00241478">
            <w:pPr>
              <w:pStyle w:val="ConsPlusNormal0"/>
              <w:jc w:val="center"/>
              <w:rPr>
                <w:sz w:val="22"/>
                <w:szCs w:val="22"/>
              </w:rPr>
            </w:pPr>
            <w:r w:rsidRPr="00241478">
              <w:rPr>
                <w:sz w:val="22"/>
                <w:szCs w:val="22"/>
              </w:rPr>
              <w:t xml:space="preserve">Строительная </w:t>
            </w:r>
            <w:proofErr w:type="spellStart"/>
            <w:proofErr w:type="gramStart"/>
            <w:r w:rsidRPr="00241478">
              <w:rPr>
                <w:sz w:val="22"/>
                <w:szCs w:val="22"/>
              </w:rPr>
              <w:t>промышлен-ность</w:t>
            </w:r>
            <w:proofErr w:type="spellEnd"/>
            <w:proofErr w:type="gramEnd"/>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предприятия строительной промышленности;</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45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837"/>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6.9</w:t>
            </w:r>
          </w:p>
        </w:tc>
        <w:tc>
          <w:tcPr>
            <w:tcW w:w="1843" w:type="dxa"/>
          </w:tcPr>
          <w:p w:rsidR="00241478" w:rsidRPr="00241478" w:rsidRDefault="00241478" w:rsidP="00241478">
            <w:pPr>
              <w:pStyle w:val="ConsPlusNormal0"/>
              <w:jc w:val="center"/>
              <w:rPr>
                <w:sz w:val="22"/>
                <w:szCs w:val="22"/>
              </w:rPr>
            </w:pPr>
            <w:r w:rsidRPr="00241478">
              <w:rPr>
                <w:sz w:val="22"/>
                <w:szCs w:val="22"/>
              </w:rPr>
              <w:t>Склады</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складские здания.</w:t>
            </w:r>
          </w:p>
        </w:tc>
        <w:tc>
          <w:tcPr>
            <w:tcW w:w="1701" w:type="dxa"/>
            <w:gridSpan w:val="2"/>
            <w:vAlign w:val="center"/>
          </w:tcPr>
          <w:p w:rsidR="00241478" w:rsidRPr="00241478" w:rsidRDefault="00241478" w:rsidP="00241478">
            <w:pPr>
              <w:pStyle w:val="ConsPlusNormal0"/>
              <w:jc w:val="center"/>
              <w:rPr>
                <w:sz w:val="22"/>
                <w:szCs w:val="22"/>
              </w:rPr>
            </w:pPr>
            <w:r w:rsidRPr="00241478">
              <w:rPr>
                <w:sz w:val="22"/>
                <w:szCs w:val="22"/>
              </w:rPr>
              <w:t>-/30</w:t>
            </w:r>
          </w:p>
        </w:tc>
        <w:tc>
          <w:tcPr>
            <w:tcW w:w="1134" w:type="dxa"/>
            <w:vAlign w:val="center"/>
          </w:tcPr>
          <w:p w:rsidR="00241478" w:rsidRPr="00241478" w:rsidRDefault="00241478" w:rsidP="00241478">
            <w:pPr>
              <w:pStyle w:val="ConsPlusNormal0"/>
              <w:jc w:val="center"/>
              <w:rPr>
                <w:sz w:val="22"/>
                <w:szCs w:val="22"/>
              </w:rPr>
            </w:pPr>
            <w:r w:rsidRPr="00241478">
              <w:rPr>
                <w:sz w:val="22"/>
                <w:szCs w:val="22"/>
              </w:rPr>
              <w:t>2000</w:t>
            </w:r>
            <w:r w:rsidRPr="00241478">
              <w:rPr>
                <w:iCs/>
                <w:sz w:val="22"/>
                <w:szCs w:val="22"/>
              </w:rPr>
              <w:t xml:space="preserve">/не </w:t>
            </w:r>
            <w:proofErr w:type="gramStart"/>
            <w:r w:rsidRPr="00241478">
              <w:rPr>
                <w:iCs/>
                <w:sz w:val="22"/>
                <w:szCs w:val="22"/>
              </w:rPr>
              <w:t>установлены</w:t>
            </w:r>
            <w:proofErr w:type="gramEnd"/>
          </w:p>
        </w:tc>
        <w:tc>
          <w:tcPr>
            <w:tcW w:w="988" w:type="dxa"/>
            <w:gridSpan w:val="2"/>
            <w:vAlign w:val="center"/>
          </w:tcPr>
          <w:p w:rsidR="00241478" w:rsidRPr="00241478" w:rsidRDefault="00241478" w:rsidP="00241478">
            <w:pPr>
              <w:pStyle w:val="ConsPlusNormal0"/>
              <w:jc w:val="center"/>
              <w:rPr>
                <w:sz w:val="22"/>
                <w:szCs w:val="22"/>
              </w:rPr>
            </w:pPr>
            <w:r w:rsidRPr="00241478">
              <w:rPr>
                <w:sz w:val="22"/>
                <w:szCs w:val="22"/>
              </w:rPr>
              <w:t>50000</w:t>
            </w:r>
            <w:r w:rsidRPr="00241478">
              <w:rPr>
                <w:iCs/>
                <w:sz w:val="22"/>
                <w:szCs w:val="22"/>
              </w:rPr>
              <w:t xml:space="preserve">/не </w:t>
            </w:r>
            <w:proofErr w:type="gramStart"/>
            <w:r w:rsidRPr="00241478">
              <w:rPr>
                <w:iCs/>
                <w:sz w:val="22"/>
                <w:szCs w:val="22"/>
              </w:rPr>
              <w:t>установлены</w:t>
            </w:r>
            <w:proofErr w:type="gramEnd"/>
          </w:p>
        </w:tc>
        <w:tc>
          <w:tcPr>
            <w:tcW w:w="1705" w:type="dxa"/>
            <w:gridSpan w:val="2"/>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16</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7.1</w:t>
            </w:r>
          </w:p>
        </w:tc>
        <w:tc>
          <w:tcPr>
            <w:tcW w:w="1843" w:type="dxa"/>
          </w:tcPr>
          <w:p w:rsidR="00241478" w:rsidRPr="00241478" w:rsidRDefault="00241478" w:rsidP="00241478">
            <w:pPr>
              <w:pStyle w:val="ConsPlusNormal0"/>
              <w:jc w:val="center"/>
              <w:rPr>
                <w:sz w:val="22"/>
                <w:szCs w:val="22"/>
              </w:rPr>
            </w:pPr>
            <w:r w:rsidRPr="00241478">
              <w:rPr>
                <w:sz w:val="22"/>
                <w:szCs w:val="22"/>
              </w:rPr>
              <w:t>Железнодорожный транспорт</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железнодорожные вокзалы, депо, площадки для отстоя транспорта, разворотные площадки, площадки для размещения рекламных щитов;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диспетчерские пункты.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5/40</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 xml:space="preserve">2500 </w:t>
            </w:r>
            <w:r w:rsidRPr="00241478">
              <w:rPr>
                <w:iCs/>
                <w:sz w:val="22"/>
                <w:szCs w:val="22"/>
              </w:rPr>
              <w:t xml:space="preserve">/не </w:t>
            </w:r>
            <w:proofErr w:type="gramStart"/>
            <w:r w:rsidRPr="00241478">
              <w:rPr>
                <w:iCs/>
                <w:sz w:val="22"/>
                <w:szCs w:val="22"/>
              </w:rPr>
              <w:t>установлены</w:t>
            </w:r>
            <w:proofErr w:type="gramEnd"/>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17</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7.2</w:t>
            </w:r>
          </w:p>
        </w:tc>
        <w:tc>
          <w:tcPr>
            <w:tcW w:w="1843" w:type="dxa"/>
          </w:tcPr>
          <w:p w:rsidR="00241478" w:rsidRPr="00241478" w:rsidRDefault="00241478" w:rsidP="00241478">
            <w:pPr>
              <w:pStyle w:val="ConsPlusNormal0"/>
              <w:jc w:val="center"/>
              <w:rPr>
                <w:sz w:val="22"/>
                <w:szCs w:val="22"/>
              </w:rPr>
            </w:pPr>
            <w:r w:rsidRPr="00241478">
              <w:rPr>
                <w:sz w:val="22"/>
                <w:szCs w:val="22"/>
              </w:rPr>
              <w:t>Автомобильный транспорт</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автодорожные вокзалы, депо, площадки для отстоя транспорта, разворотные площадки, площадки для размещения рекламных щитов;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диспетчерские пункты.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5/40</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2500</w:t>
            </w:r>
            <w:r w:rsidRPr="00241478">
              <w:rPr>
                <w:iCs/>
                <w:sz w:val="22"/>
                <w:szCs w:val="22"/>
              </w:rPr>
              <w:t xml:space="preserve">/не </w:t>
            </w:r>
            <w:proofErr w:type="gramStart"/>
            <w:r w:rsidRPr="00241478">
              <w:rPr>
                <w:iCs/>
                <w:sz w:val="22"/>
                <w:szCs w:val="22"/>
              </w:rPr>
              <w:t>установлены</w:t>
            </w:r>
            <w:proofErr w:type="gramEnd"/>
          </w:p>
        </w:tc>
      </w:tr>
      <w:tr w:rsidR="00241478" w:rsidRPr="00241478" w:rsidTr="00241478">
        <w:trPr>
          <w:trHeight w:val="68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18</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7.3</w:t>
            </w:r>
          </w:p>
        </w:tc>
        <w:tc>
          <w:tcPr>
            <w:tcW w:w="1843" w:type="dxa"/>
          </w:tcPr>
          <w:p w:rsidR="00241478" w:rsidRPr="00241478" w:rsidRDefault="00241478" w:rsidP="00241478">
            <w:pPr>
              <w:pStyle w:val="ConsPlusNormal0"/>
              <w:jc w:val="center"/>
              <w:rPr>
                <w:sz w:val="22"/>
                <w:szCs w:val="22"/>
              </w:rPr>
            </w:pPr>
            <w:r w:rsidRPr="00241478">
              <w:rPr>
                <w:sz w:val="22"/>
                <w:szCs w:val="22"/>
              </w:rPr>
              <w:t>Водный транспорт</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порты и морские вокзалы, доки и объекты водной инфраструктуры;</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1972"/>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19</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7.4</w:t>
            </w:r>
          </w:p>
        </w:tc>
        <w:tc>
          <w:tcPr>
            <w:tcW w:w="1843" w:type="dxa"/>
          </w:tcPr>
          <w:p w:rsidR="00241478" w:rsidRPr="00241478" w:rsidRDefault="00241478" w:rsidP="00241478">
            <w:pPr>
              <w:pStyle w:val="ConsPlusNormal0"/>
              <w:jc w:val="center"/>
              <w:rPr>
                <w:sz w:val="22"/>
                <w:szCs w:val="22"/>
              </w:rPr>
            </w:pPr>
            <w:r w:rsidRPr="00241478">
              <w:rPr>
                <w:sz w:val="22"/>
                <w:szCs w:val="22"/>
              </w:rPr>
              <w:t>Воздушный транспорт</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аэропорт, аэродром;</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gramStart"/>
            <w:r w:rsidRPr="0084063D">
              <w:rPr>
                <w:rFonts w:ascii="Times New Roman" w:hAnsi="Times New Roman"/>
              </w:rPr>
              <w:t>объекты, связанные с эксплуатацией, содержанием, строительством, реконструкцией, ремонтом, развитием наземных и подземных зданий, строений, сооружений и устройств воздушного транспорта.</w:t>
            </w:r>
            <w:proofErr w:type="gramEnd"/>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855"/>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20</w:t>
            </w:r>
          </w:p>
        </w:tc>
        <w:tc>
          <w:tcPr>
            <w:tcW w:w="853" w:type="dxa"/>
          </w:tcPr>
          <w:p w:rsidR="00241478" w:rsidRPr="00241478" w:rsidRDefault="00241478" w:rsidP="00241478">
            <w:pPr>
              <w:ind w:left="-141" w:firstLine="141"/>
              <w:jc w:val="center"/>
              <w:rPr>
                <w:rFonts w:ascii="Times New Roman" w:hAnsi="Times New Roman"/>
              </w:rPr>
            </w:pPr>
            <w:r w:rsidRPr="00241478">
              <w:rPr>
                <w:rFonts w:ascii="Times New Roman" w:hAnsi="Times New Roman"/>
              </w:rPr>
              <w:t>7.5</w:t>
            </w:r>
          </w:p>
        </w:tc>
        <w:tc>
          <w:tcPr>
            <w:tcW w:w="1843" w:type="dxa"/>
          </w:tcPr>
          <w:p w:rsidR="00241478" w:rsidRPr="00241478" w:rsidRDefault="00241478" w:rsidP="00241478">
            <w:pPr>
              <w:pStyle w:val="ConsPlusNormal0"/>
              <w:jc w:val="center"/>
              <w:rPr>
                <w:sz w:val="22"/>
                <w:szCs w:val="22"/>
              </w:rPr>
            </w:pPr>
            <w:bookmarkStart w:id="24" w:name="sub_1075"/>
            <w:r w:rsidRPr="00241478">
              <w:rPr>
                <w:sz w:val="22"/>
                <w:szCs w:val="22"/>
              </w:rPr>
              <w:t>Трубопроводный транспорт</w:t>
            </w:r>
            <w:bookmarkEnd w:id="24"/>
          </w:p>
        </w:tc>
        <w:tc>
          <w:tcPr>
            <w:tcW w:w="4678" w:type="dxa"/>
          </w:tcPr>
          <w:p w:rsidR="00241478" w:rsidRPr="00241478" w:rsidRDefault="00241478" w:rsidP="00241478">
            <w:pPr>
              <w:pStyle w:val="ConsPlusNormal0"/>
              <w:ind w:firstLine="141"/>
              <w:rPr>
                <w:sz w:val="22"/>
                <w:szCs w:val="22"/>
              </w:rPr>
            </w:pPr>
            <w:r w:rsidRPr="00241478">
              <w:rPr>
                <w:sz w:val="22"/>
                <w:szCs w:val="22"/>
              </w:rPr>
              <w:t xml:space="preserve">-нефтепроводы, </w:t>
            </w:r>
            <w:proofErr w:type="spellStart"/>
            <w:r w:rsidRPr="00241478">
              <w:rPr>
                <w:sz w:val="22"/>
                <w:szCs w:val="22"/>
              </w:rPr>
              <w:t>водопроводовы</w:t>
            </w:r>
            <w:proofErr w:type="spellEnd"/>
            <w:r w:rsidRPr="00241478">
              <w:rPr>
                <w:sz w:val="22"/>
                <w:szCs w:val="22"/>
              </w:rPr>
              <w:t xml:space="preserve">, </w:t>
            </w:r>
            <w:proofErr w:type="spellStart"/>
            <w:r w:rsidRPr="00241478">
              <w:rPr>
                <w:sz w:val="22"/>
                <w:szCs w:val="22"/>
              </w:rPr>
              <w:t>газопроводовы</w:t>
            </w:r>
            <w:proofErr w:type="spellEnd"/>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3</w:t>
            </w:r>
          </w:p>
        </w:tc>
      </w:tr>
      <w:tr w:rsidR="00241478" w:rsidRPr="00241478" w:rsidTr="00241478">
        <w:trPr>
          <w:trHeight w:val="1123"/>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21</w:t>
            </w:r>
          </w:p>
        </w:tc>
        <w:tc>
          <w:tcPr>
            <w:tcW w:w="853" w:type="dxa"/>
          </w:tcPr>
          <w:p w:rsidR="00241478" w:rsidRPr="00241478" w:rsidRDefault="00241478" w:rsidP="00241478">
            <w:pPr>
              <w:ind w:left="-141" w:firstLine="141"/>
              <w:jc w:val="center"/>
              <w:rPr>
                <w:rFonts w:ascii="Times New Roman" w:hAnsi="Times New Roman"/>
                <w:color w:val="000000" w:themeColor="text1"/>
              </w:rPr>
            </w:pPr>
            <w:r w:rsidRPr="00241478">
              <w:rPr>
                <w:rFonts w:ascii="Times New Roman" w:hAnsi="Times New Roman"/>
                <w:color w:val="000000" w:themeColor="text1"/>
              </w:rPr>
              <w:t>11.3</w:t>
            </w:r>
          </w:p>
        </w:tc>
        <w:tc>
          <w:tcPr>
            <w:tcW w:w="1843" w:type="dxa"/>
          </w:tcPr>
          <w:p w:rsidR="00241478" w:rsidRPr="00241478" w:rsidRDefault="00241478" w:rsidP="00241478">
            <w:pPr>
              <w:pStyle w:val="ConsPlusNormal0"/>
              <w:jc w:val="center"/>
              <w:rPr>
                <w:sz w:val="22"/>
                <w:szCs w:val="22"/>
              </w:rPr>
            </w:pPr>
            <w:bookmarkStart w:id="25" w:name="sub_10113"/>
            <w:r w:rsidRPr="00241478">
              <w:rPr>
                <w:sz w:val="22"/>
                <w:szCs w:val="22"/>
              </w:rPr>
              <w:t>Гидротехнические сооружения</w:t>
            </w:r>
            <w:bookmarkEnd w:id="25"/>
          </w:p>
        </w:tc>
        <w:tc>
          <w:tcPr>
            <w:tcW w:w="4678" w:type="dxa"/>
          </w:tcPr>
          <w:p w:rsidR="00241478" w:rsidRPr="00241478" w:rsidRDefault="00241478" w:rsidP="00241478">
            <w:pPr>
              <w:pStyle w:val="ConsPlusNormal0"/>
              <w:ind w:firstLine="141"/>
              <w:rPr>
                <w:sz w:val="22"/>
                <w:szCs w:val="22"/>
              </w:rPr>
            </w:pPr>
            <w:r w:rsidRPr="00241478">
              <w:rPr>
                <w:sz w:val="22"/>
                <w:szCs w:val="22"/>
              </w:rPr>
              <w:t>-гидротехнические сооружения, необходимые для эксплуатации водохранилищ</w:t>
            </w:r>
          </w:p>
        </w:tc>
        <w:tc>
          <w:tcPr>
            <w:tcW w:w="5528" w:type="dxa"/>
            <w:gridSpan w:val="7"/>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подлежат установлению</w:t>
            </w:r>
          </w:p>
        </w:tc>
        <w:tc>
          <w:tcPr>
            <w:tcW w:w="1701" w:type="dxa"/>
            <w:vAlign w:val="center"/>
          </w:tcPr>
          <w:p w:rsidR="00241478" w:rsidRPr="00241478" w:rsidRDefault="00241478" w:rsidP="00241478">
            <w:pPr>
              <w:pStyle w:val="ConsPlusNormal0"/>
              <w:ind w:left="-141" w:firstLine="141"/>
              <w:jc w:val="center"/>
              <w:rPr>
                <w:sz w:val="22"/>
                <w:szCs w:val="22"/>
              </w:rPr>
            </w:pPr>
            <w:r w:rsidRPr="00241478">
              <w:rPr>
                <w:sz w:val="22"/>
                <w:szCs w:val="22"/>
              </w:rPr>
              <w:t>1</w:t>
            </w:r>
          </w:p>
        </w:tc>
      </w:tr>
      <w:tr w:rsidR="00241478" w:rsidRPr="00241478" w:rsidTr="00241478">
        <w:trPr>
          <w:trHeight w:val="196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853"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528" w:type="dxa"/>
            <w:gridSpan w:val="7"/>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406"/>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853"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528" w:type="dxa"/>
            <w:gridSpan w:val="7"/>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701"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rHeight w:val="1691"/>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24</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843" w:type="dxa"/>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хозяйственные корпуса для обслуживающего персонала;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парковки для обслуживания объектов инженерной инфраструктуры;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proofErr w:type="gramStart"/>
            <w:r w:rsidRPr="0084063D">
              <w:rPr>
                <w:rFonts w:ascii="Times New Roman" w:hAnsi="Times New Roman"/>
              </w:rPr>
              <w:t>объекты, необходимые для эксплуатации, содержания, строительства, реконструкции, ремонта, развития наземных и подземных зданий, строений, сооружений, устройств, сетей и других объектов инженерной инфраструктуры.</w:t>
            </w:r>
            <w:proofErr w:type="gramEnd"/>
          </w:p>
        </w:tc>
        <w:tc>
          <w:tcPr>
            <w:tcW w:w="1127" w:type="dxa"/>
            <w:vAlign w:val="center"/>
          </w:tcPr>
          <w:p w:rsidR="00241478" w:rsidRPr="00241478" w:rsidRDefault="00241478" w:rsidP="00241478">
            <w:pPr>
              <w:pStyle w:val="ConsPlusNormal0"/>
              <w:jc w:val="center"/>
              <w:rPr>
                <w:sz w:val="22"/>
                <w:szCs w:val="22"/>
              </w:rPr>
            </w:pPr>
            <w:r w:rsidRPr="00241478">
              <w:rPr>
                <w:sz w:val="22"/>
                <w:szCs w:val="22"/>
              </w:rPr>
              <w:t>5/20</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w:t>
            </w:r>
            <w:r w:rsidRPr="00241478">
              <w:rPr>
                <w:iCs/>
                <w:sz w:val="22"/>
                <w:szCs w:val="22"/>
              </w:rPr>
              <w:t xml:space="preserve">/не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100000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582"/>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25</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4.9.1</w:t>
            </w:r>
          </w:p>
        </w:tc>
        <w:tc>
          <w:tcPr>
            <w:tcW w:w="1843" w:type="dxa"/>
          </w:tcPr>
          <w:p w:rsidR="00241478" w:rsidRPr="00241478" w:rsidRDefault="00241478" w:rsidP="00241478">
            <w:pPr>
              <w:pStyle w:val="3"/>
              <w:spacing w:before="0" w:after="0"/>
              <w:jc w:val="center"/>
              <w:rPr>
                <w:rFonts w:ascii="Times New Roman" w:hAnsi="Times New Roman"/>
                <w:b w:val="0"/>
                <w:caps/>
                <w:sz w:val="22"/>
                <w:szCs w:val="22"/>
                <w:lang w:eastAsia="ru-RU"/>
              </w:rPr>
            </w:pPr>
            <w:r w:rsidRPr="00241478">
              <w:rPr>
                <w:rFonts w:ascii="Times New Roman" w:hAnsi="Times New Roman"/>
                <w:b w:val="0"/>
                <w:sz w:val="22"/>
                <w:szCs w:val="22"/>
                <w:lang w:eastAsia="ru-RU"/>
              </w:rPr>
              <w:t>Объекты дорожного сервиса</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автозаправочные станции, </w:t>
            </w:r>
            <w:proofErr w:type="spellStart"/>
            <w:r w:rsidRPr="0084063D">
              <w:rPr>
                <w:rFonts w:ascii="Times New Roman" w:hAnsi="Times New Roman"/>
              </w:rPr>
              <w:t>автомойки</w:t>
            </w:r>
            <w:proofErr w:type="spellEnd"/>
            <w:r w:rsidRPr="0084063D">
              <w:rPr>
                <w:rFonts w:ascii="Times New Roman" w:hAnsi="Times New Roman"/>
              </w:rPr>
              <w:t xml:space="preserve">, авторемонтные </w:t>
            </w:r>
            <w:proofErr w:type="spellStart"/>
            <w:r w:rsidRPr="0084063D">
              <w:rPr>
                <w:rFonts w:ascii="Times New Roman" w:hAnsi="Times New Roman"/>
              </w:rPr>
              <w:t>предприятия</w:t>
            </w:r>
            <w:proofErr w:type="gramStart"/>
            <w:r w:rsidRPr="0084063D">
              <w:rPr>
                <w:rFonts w:ascii="Times New Roman" w:hAnsi="Times New Roman"/>
              </w:rPr>
              <w:t>,с</w:t>
            </w:r>
            <w:proofErr w:type="gramEnd"/>
            <w:r w:rsidRPr="0084063D">
              <w:rPr>
                <w:rFonts w:ascii="Times New Roman" w:hAnsi="Times New Roman"/>
              </w:rPr>
              <w:t>танции</w:t>
            </w:r>
            <w:proofErr w:type="spellEnd"/>
            <w:r w:rsidRPr="0084063D">
              <w:rPr>
                <w:rFonts w:ascii="Times New Roman" w:hAnsi="Times New Roman"/>
              </w:rPr>
              <w:t xml:space="preserve"> технического обслуживания;</w:t>
            </w:r>
          </w:p>
          <w:p w:rsidR="00241478" w:rsidRPr="00241478" w:rsidRDefault="00241478" w:rsidP="00241478">
            <w:pPr>
              <w:tabs>
                <w:tab w:val="left" w:pos="2310"/>
                <w:tab w:val="left" w:pos="3007"/>
              </w:tabs>
              <w:rPr>
                <w:rFonts w:ascii="Times New Roman" w:hAnsi="Times New Roman"/>
              </w:rPr>
            </w:pPr>
            <w:r w:rsidRPr="00241478">
              <w:rPr>
                <w:rFonts w:ascii="Times New Roman" w:hAnsi="Times New Roman"/>
              </w:rPr>
              <w:tab/>
            </w:r>
            <w:r w:rsidRPr="00241478">
              <w:rPr>
                <w:rFonts w:ascii="Times New Roman" w:hAnsi="Times New Roman"/>
              </w:rPr>
              <w:tab/>
            </w:r>
          </w:p>
        </w:tc>
        <w:tc>
          <w:tcPr>
            <w:tcW w:w="1127" w:type="dxa"/>
            <w:vAlign w:val="center"/>
          </w:tcPr>
          <w:p w:rsidR="00241478" w:rsidRPr="00241478" w:rsidRDefault="00241478" w:rsidP="00241478">
            <w:pPr>
              <w:pStyle w:val="ConsPlusNormal0"/>
              <w:jc w:val="center"/>
              <w:rPr>
                <w:sz w:val="22"/>
                <w:szCs w:val="22"/>
              </w:rPr>
            </w:pPr>
            <w:r w:rsidRPr="00241478">
              <w:rPr>
                <w:sz w:val="22"/>
                <w:szCs w:val="22"/>
              </w:rPr>
              <w:t>3/15</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1000</w:t>
            </w:r>
            <w:r w:rsidRPr="00241478">
              <w:rPr>
                <w:iCs/>
                <w:sz w:val="22"/>
                <w:szCs w:val="22"/>
              </w:rPr>
              <w:t xml:space="preserve">/ 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rHeight w:val="1690"/>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26</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6.3.1</w:t>
            </w:r>
          </w:p>
        </w:tc>
        <w:tc>
          <w:tcPr>
            <w:tcW w:w="1843" w:type="dxa"/>
          </w:tcPr>
          <w:p w:rsidR="00241478" w:rsidRPr="00241478" w:rsidRDefault="00241478" w:rsidP="00241478">
            <w:pPr>
              <w:pStyle w:val="ConsPlusNormal0"/>
              <w:jc w:val="center"/>
              <w:rPr>
                <w:sz w:val="22"/>
                <w:szCs w:val="22"/>
              </w:rPr>
            </w:pPr>
            <w:proofErr w:type="spellStart"/>
            <w:proofErr w:type="gramStart"/>
            <w:r w:rsidRPr="00241478">
              <w:rPr>
                <w:sz w:val="22"/>
                <w:szCs w:val="22"/>
              </w:rPr>
              <w:t>Фармацевтиче-ская</w:t>
            </w:r>
            <w:proofErr w:type="spellEnd"/>
            <w:proofErr w:type="gramEnd"/>
            <w:r w:rsidRPr="00241478">
              <w:rPr>
                <w:sz w:val="22"/>
                <w:szCs w:val="22"/>
              </w:rPr>
              <w:t xml:space="preserve"> </w:t>
            </w:r>
            <w:proofErr w:type="spellStart"/>
            <w:r w:rsidRPr="00241478">
              <w:rPr>
                <w:sz w:val="22"/>
                <w:szCs w:val="22"/>
              </w:rPr>
              <w:t>промышлен-ность</w:t>
            </w:r>
            <w:proofErr w:type="spellEnd"/>
          </w:p>
        </w:tc>
        <w:tc>
          <w:tcPr>
            <w:tcW w:w="4678" w:type="dxa"/>
          </w:tcPr>
          <w:p w:rsidR="00241478" w:rsidRPr="00241478" w:rsidRDefault="00241478" w:rsidP="00241478">
            <w:pPr>
              <w:pStyle w:val="ConsPlusNormal0"/>
              <w:rPr>
                <w:sz w:val="22"/>
                <w:szCs w:val="22"/>
              </w:rPr>
            </w:pPr>
            <w:r w:rsidRPr="00241478">
              <w:rPr>
                <w:sz w:val="22"/>
                <w:szCs w:val="22"/>
              </w:rPr>
              <w:t>-объектов фармацевтического производства</w:t>
            </w:r>
          </w:p>
        </w:tc>
        <w:tc>
          <w:tcPr>
            <w:tcW w:w="1127" w:type="dxa"/>
            <w:vAlign w:val="center"/>
          </w:tcPr>
          <w:p w:rsidR="00241478" w:rsidRPr="00241478" w:rsidRDefault="00241478" w:rsidP="00241478">
            <w:pPr>
              <w:pStyle w:val="ConsPlusNormal0"/>
              <w:jc w:val="center"/>
              <w:rPr>
                <w:sz w:val="22"/>
                <w:szCs w:val="22"/>
              </w:rPr>
            </w:pPr>
            <w:r w:rsidRPr="00241478">
              <w:rPr>
                <w:sz w:val="22"/>
                <w:szCs w:val="22"/>
              </w:rPr>
              <w:t>-/60</w:t>
            </w:r>
          </w:p>
        </w:tc>
        <w:tc>
          <w:tcPr>
            <w:tcW w:w="1708" w:type="dxa"/>
            <w:gridSpan w:val="2"/>
            <w:vAlign w:val="center"/>
          </w:tcPr>
          <w:p w:rsidR="00241478" w:rsidRPr="00241478" w:rsidRDefault="00241478" w:rsidP="00241478">
            <w:pPr>
              <w:pStyle w:val="ConsPlusNormal0"/>
              <w:jc w:val="center"/>
              <w:rPr>
                <w:sz w:val="22"/>
                <w:szCs w:val="22"/>
              </w:rPr>
            </w:pPr>
            <w:r w:rsidRPr="00241478">
              <w:rPr>
                <w:sz w:val="22"/>
                <w:szCs w:val="22"/>
              </w:rPr>
              <w:t>10000</w:t>
            </w:r>
            <w:r w:rsidRPr="00241478">
              <w:rPr>
                <w:iCs/>
                <w:sz w:val="22"/>
                <w:szCs w:val="22"/>
              </w:rPr>
              <w:t xml:space="preserve">/ не </w:t>
            </w:r>
            <w:proofErr w:type="gramStart"/>
            <w:r w:rsidRPr="00241478">
              <w:rPr>
                <w:iCs/>
                <w:sz w:val="22"/>
                <w:szCs w:val="22"/>
              </w:rPr>
              <w:t>установлены</w:t>
            </w:r>
            <w:proofErr w:type="gramEnd"/>
          </w:p>
        </w:tc>
        <w:tc>
          <w:tcPr>
            <w:tcW w:w="1130" w:type="dxa"/>
            <w:gridSpan w:val="3"/>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563" w:type="dxa"/>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15134" w:type="dxa"/>
            <w:gridSpan w:val="12"/>
          </w:tcPr>
          <w:p w:rsidR="00241478" w:rsidRPr="00241478" w:rsidRDefault="00241478" w:rsidP="00241478">
            <w:pPr>
              <w:pStyle w:val="ConsPlusNormal0"/>
              <w:jc w:val="center"/>
              <w:rPr>
                <w:b/>
                <w:iCs/>
                <w:sz w:val="22"/>
                <w:szCs w:val="22"/>
              </w:rPr>
            </w:pPr>
            <w:r w:rsidRPr="00241478">
              <w:rPr>
                <w:b/>
                <w:iCs/>
                <w:sz w:val="22"/>
                <w:szCs w:val="22"/>
              </w:rPr>
              <w:t>Условно разрешенные виды использования</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4.3</w:t>
            </w:r>
          </w:p>
        </w:tc>
        <w:tc>
          <w:tcPr>
            <w:tcW w:w="1843" w:type="dxa"/>
          </w:tcPr>
          <w:p w:rsidR="00241478" w:rsidRPr="00241478" w:rsidRDefault="00241478" w:rsidP="00241478">
            <w:pPr>
              <w:pStyle w:val="ConsPlusNormal0"/>
              <w:jc w:val="center"/>
              <w:rPr>
                <w:sz w:val="22"/>
                <w:szCs w:val="22"/>
              </w:rPr>
            </w:pPr>
            <w:r w:rsidRPr="00241478">
              <w:rPr>
                <w:sz w:val="22"/>
                <w:szCs w:val="22"/>
              </w:rPr>
              <w:t>Рынки</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предназначенные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гаражи для автомобилей сотрудников и посетителей рынка</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3/30</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1500/ не </w:t>
            </w:r>
            <w:proofErr w:type="gramStart"/>
            <w:r w:rsidRPr="00241478">
              <w:rPr>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50000/не </w:t>
            </w:r>
            <w:proofErr w:type="gramStart"/>
            <w:r w:rsidRPr="00241478">
              <w:rPr>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65</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678"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1701" w:type="dxa"/>
            <w:gridSpan w:val="2"/>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200/не </w:t>
            </w:r>
            <w:proofErr w:type="gramStart"/>
            <w:r w:rsidRPr="00241478">
              <w:rPr>
                <w:iCs/>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30000/не </w:t>
            </w:r>
            <w:proofErr w:type="gramStart"/>
            <w:r w:rsidRPr="00241478">
              <w:rPr>
                <w:iCs/>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701" w:type="dxa"/>
            <w:tcBorders>
              <w:top w:val="single" w:sz="4" w:space="0" w:color="auto"/>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3</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6.7</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Энергетика</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закрытые </w:t>
            </w:r>
            <w:proofErr w:type="spellStart"/>
            <w:r w:rsidRPr="0084063D">
              <w:rPr>
                <w:rFonts w:ascii="Times New Roman" w:hAnsi="Times New Roman"/>
              </w:rPr>
              <w:t>электроподстанции</w:t>
            </w:r>
            <w:proofErr w:type="spellEnd"/>
            <w:r w:rsidRPr="0084063D">
              <w:rPr>
                <w:rFonts w:ascii="Times New Roman" w:hAnsi="Times New Roman"/>
              </w:rPr>
              <w:t xml:space="preserve"> мощностью до 220 кВ;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котельные (</w:t>
            </w:r>
            <w:proofErr w:type="spellStart"/>
            <w:r w:rsidRPr="0084063D">
              <w:rPr>
                <w:rFonts w:ascii="Times New Roman" w:hAnsi="Times New Roman"/>
              </w:rPr>
              <w:t>электрокотельная</w:t>
            </w:r>
            <w:proofErr w:type="spellEnd"/>
            <w:r w:rsidRPr="0084063D">
              <w:rPr>
                <w:rFonts w:ascii="Times New Roman" w:hAnsi="Times New Roman"/>
              </w:rPr>
              <w:t xml:space="preserve"> и на твердом топливе);</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площадки складирования топлива;</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 xml:space="preserve">-/60, для дымовых труб ТЭС, опор линий </w:t>
            </w:r>
            <w:proofErr w:type="spellStart"/>
            <w:r w:rsidRPr="00241478">
              <w:rPr>
                <w:sz w:val="22"/>
                <w:szCs w:val="22"/>
              </w:rPr>
              <w:t>электропередач-не</w:t>
            </w:r>
            <w:proofErr w:type="spellEnd"/>
            <w:r w:rsidRPr="00241478">
              <w:rPr>
                <w:sz w:val="22"/>
                <w:szCs w:val="22"/>
              </w:rPr>
              <w:t xml:space="preserve">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1478" w:rsidRPr="00241478" w:rsidRDefault="00241478" w:rsidP="00241478">
            <w:pPr>
              <w:jc w:val="center"/>
              <w:rPr>
                <w:rFonts w:ascii="Times New Roman" w:hAnsi="Times New Roman"/>
              </w:rPr>
            </w:pPr>
            <w:r w:rsidRPr="00241478">
              <w:rPr>
                <w:rFonts w:ascii="Times New Roman" w:hAnsi="Times New Roman"/>
              </w:rPr>
              <w:t>5000</w:t>
            </w:r>
          </w:p>
          <w:p w:rsidR="00241478" w:rsidRPr="00241478" w:rsidRDefault="00241478" w:rsidP="00241478">
            <w:pPr>
              <w:jc w:val="center"/>
              <w:rPr>
                <w:rFonts w:ascii="Times New Roman" w:hAnsi="Times New Roman"/>
              </w:rPr>
            </w:pPr>
            <w:r w:rsidRPr="00241478">
              <w:rPr>
                <w:rFonts w:ascii="Times New Roman" w:hAnsi="Times New Roman"/>
              </w:rPr>
              <w:t>для линий электропередач не подлежат установлению</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241478" w:rsidRPr="00241478" w:rsidRDefault="00241478" w:rsidP="00241478">
            <w:pPr>
              <w:jc w:val="center"/>
              <w:rPr>
                <w:rFonts w:ascii="Times New Roman" w:hAnsi="Times New Roman"/>
              </w:rPr>
            </w:pPr>
            <w:r w:rsidRPr="00241478">
              <w:rPr>
                <w:rFonts w:ascii="Times New Roman" w:hAnsi="Times New Roman"/>
              </w:rPr>
              <w:t>500000</w:t>
            </w:r>
          </w:p>
          <w:p w:rsidR="00241478" w:rsidRPr="00241478" w:rsidRDefault="00241478" w:rsidP="00241478">
            <w:pPr>
              <w:jc w:val="center"/>
              <w:rPr>
                <w:rFonts w:ascii="Times New Roman" w:hAnsi="Times New Roman"/>
              </w:rPr>
            </w:pPr>
            <w:r w:rsidRPr="00241478">
              <w:rPr>
                <w:rFonts w:ascii="Times New Roman" w:hAnsi="Times New Roman"/>
              </w:rPr>
              <w:t>для линий электропередач не подлежат установлению</w:t>
            </w:r>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85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6.8</w:t>
            </w:r>
          </w:p>
        </w:tc>
        <w:tc>
          <w:tcPr>
            <w:tcW w:w="1843" w:type="dxa"/>
          </w:tcPr>
          <w:p w:rsidR="00241478" w:rsidRPr="00241478" w:rsidRDefault="00241478" w:rsidP="00241478">
            <w:pPr>
              <w:pStyle w:val="3"/>
              <w:spacing w:before="0" w:after="0"/>
              <w:jc w:val="center"/>
              <w:rPr>
                <w:rFonts w:ascii="Times New Roman" w:hAnsi="Times New Roman"/>
                <w:b w:val="0"/>
                <w:sz w:val="22"/>
                <w:szCs w:val="22"/>
                <w:lang w:eastAsia="ru-RU"/>
              </w:rPr>
            </w:pPr>
            <w:r w:rsidRPr="00241478">
              <w:rPr>
                <w:rFonts w:ascii="Times New Roman" w:hAnsi="Times New Roman"/>
                <w:b w:val="0"/>
                <w:sz w:val="22"/>
                <w:szCs w:val="22"/>
                <w:lang w:eastAsia="ru-RU"/>
              </w:rPr>
              <w:t>Связь</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1701" w:type="dxa"/>
            <w:gridSpan w:val="2"/>
            <w:tcBorders>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c>
          <w:tcPr>
            <w:tcW w:w="113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r w:rsidRPr="00241478">
              <w:rPr>
                <w:iCs/>
                <w:sz w:val="22"/>
                <w:szCs w:val="22"/>
              </w:rPr>
              <w:t xml:space="preserve">/ не </w:t>
            </w:r>
            <w:proofErr w:type="gramStart"/>
            <w:r w:rsidRPr="00241478">
              <w:rPr>
                <w:iCs/>
                <w:sz w:val="22"/>
                <w:szCs w:val="22"/>
              </w:rPr>
              <w:t>установлены</w:t>
            </w:r>
            <w:proofErr w:type="gramEnd"/>
          </w:p>
        </w:tc>
        <w:tc>
          <w:tcPr>
            <w:tcW w:w="964" w:type="dxa"/>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/не </w:t>
            </w:r>
            <w:proofErr w:type="gramStart"/>
            <w:r w:rsidRPr="00241478">
              <w:rPr>
                <w:iCs/>
                <w:sz w:val="22"/>
                <w:szCs w:val="22"/>
              </w:rPr>
              <w:t>установлены</w:t>
            </w:r>
            <w:proofErr w:type="gramEnd"/>
          </w:p>
        </w:tc>
        <w:tc>
          <w:tcPr>
            <w:tcW w:w="1729" w:type="dxa"/>
            <w:gridSpan w:val="3"/>
            <w:tcBorders>
              <w:top w:val="single" w:sz="4" w:space="0" w:color="auto"/>
              <w:left w:val="single" w:sz="4" w:space="0" w:color="auto"/>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1" w:type="dxa"/>
            <w:tcBorders>
              <w:top w:val="single" w:sz="4" w:space="0" w:color="auto"/>
              <w:lef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w:t>
            </w:r>
          </w:p>
        </w:tc>
      </w:tr>
      <w:tr w:rsidR="00241478" w:rsidRPr="00241478" w:rsidTr="00241478">
        <w:trPr>
          <w:tblHeader/>
        </w:trPr>
        <w:tc>
          <w:tcPr>
            <w:tcW w:w="531"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853" w:type="dxa"/>
          </w:tcPr>
          <w:p w:rsidR="00241478" w:rsidRPr="00241478" w:rsidRDefault="00241478" w:rsidP="00241478">
            <w:pPr>
              <w:jc w:val="center"/>
              <w:rPr>
                <w:rFonts w:ascii="Times New Roman" w:hAnsi="Times New Roman"/>
              </w:rPr>
            </w:pPr>
            <w:r w:rsidRPr="00241478">
              <w:rPr>
                <w:rFonts w:ascii="Times New Roman" w:hAnsi="Times New Roman"/>
              </w:rPr>
              <w:t>8.3</w:t>
            </w:r>
          </w:p>
        </w:tc>
        <w:tc>
          <w:tcPr>
            <w:tcW w:w="184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Обеспечение внутреннего правопорядка</w:t>
            </w:r>
          </w:p>
        </w:tc>
        <w:tc>
          <w:tcPr>
            <w:tcW w:w="4678"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административные здания объектов охраны правопорядка (отделения и пункты полиции);</w:t>
            </w:r>
          </w:p>
        </w:tc>
        <w:tc>
          <w:tcPr>
            <w:tcW w:w="5528" w:type="dxa"/>
            <w:gridSpan w:val="7"/>
            <w:tcBorders>
              <w:righ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701" w:type="dxa"/>
            <w:tcBorders>
              <w:left w:val="single" w:sz="4" w:space="0" w:color="auto"/>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241478" w:rsidRPr="00241478" w:rsidRDefault="00241478" w:rsidP="00241478">
      <w:pPr>
        <w:ind w:firstLine="709"/>
        <w:rPr>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санитарно-защитные зоны,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w:t>
      </w:r>
    </w:p>
    <w:p w:rsidR="00241478" w:rsidRPr="00241478" w:rsidRDefault="00241478" w:rsidP="00241478">
      <w:pPr>
        <w:autoSpaceDE w:val="0"/>
        <w:autoSpaceDN w:val="0"/>
        <w:adjustRightInd w:val="0"/>
        <w:ind w:firstLine="709"/>
        <w:outlineLvl w:val="0"/>
        <w:rPr>
          <w:rStyle w:val="a5"/>
          <w:rFonts w:ascii="Times New Roman" w:hAnsi="Times New Roman"/>
          <w:b/>
          <w:color w:val="000000" w:themeColor="text1"/>
        </w:rPr>
      </w:pPr>
      <w:r w:rsidRPr="00241478">
        <w:rPr>
          <w:rStyle w:val="a5"/>
          <w:rFonts w:ascii="Times New Roman" w:hAnsi="Times New Roman"/>
          <w:b/>
          <w:color w:val="000000" w:themeColor="text1"/>
        </w:rPr>
        <w:t>Статья 13. Градостроительный регламент. Зона сельскохозяйственного использования – СХ</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r w:rsidRPr="00241478">
        <w:rPr>
          <w:rStyle w:val="a5"/>
          <w:rFonts w:ascii="Times New Roman" w:hAnsi="Times New Roman"/>
          <w:color w:val="000000" w:themeColor="text1"/>
        </w:rPr>
        <w:t>В состав территориальных зон, устанавливаемых в границах населенных пунктов, могут включаться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r w:rsidRPr="00241478">
        <w:rPr>
          <w:rStyle w:val="a5"/>
          <w:rFonts w:ascii="Times New Roman" w:hAnsi="Times New Roman"/>
          <w:color w:val="000000" w:themeColor="text1"/>
        </w:rPr>
        <w:t xml:space="preserve">В соответствии с </w:t>
      </w:r>
      <w:proofErr w:type="gramStart"/>
      <w:r w:rsidRPr="00241478">
        <w:rPr>
          <w:rStyle w:val="a5"/>
          <w:rFonts w:ascii="Times New Roman" w:hAnsi="Times New Roman"/>
          <w:color w:val="000000" w:themeColor="text1"/>
        </w:rPr>
        <w:t>ч</w:t>
      </w:r>
      <w:proofErr w:type="gramEnd"/>
      <w:r w:rsidRPr="00241478">
        <w:rPr>
          <w:rStyle w:val="a5"/>
          <w:rFonts w:ascii="Times New Roman" w:hAnsi="Times New Roman"/>
          <w:color w:val="000000" w:themeColor="text1"/>
        </w:rPr>
        <w:t>. 6 ст. 36 Градостроительного кодекса Российской Федерации: «Градостроительные регламенты не устанавливаются для земель сельскохозяйственных угодий в составе земель сельскохозяйственного назначения».</w:t>
      </w:r>
    </w:p>
    <w:p w:rsidR="00241478" w:rsidRPr="00241478" w:rsidRDefault="00241478" w:rsidP="00241478">
      <w:pPr>
        <w:autoSpaceDE w:val="0"/>
        <w:autoSpaceDN w:val="0"/>
        <w:adjustRightInd w:val="0"/>
        <w:ind w:firstLine="567"/>
        <w:jc w:val="both"/>
        <w:rPr>
          <w:rStyle w:val="a5"/>
          <w:rFonts w:ascii="Times New Roman" w:hAnsi="Times New Roman"/>
          <w:color w:val="000000" w:themeColor="text1"/>
        </w:rPr>
      </w:pPr>
      <w:proofErr w:type="gramStart"/>
      <w:r w:rsidRPr="00241478">
        <w:rPr>
          <w:rStyle w:val="a5"/>
          <w:rFonts w:ascii="Times New Roman" w:hAnsi="Times New Roman"/>
          <w:color w:val="000000" w:themeColor="text1"/>
        </w:rPr>
        <w:t>Градостроительные регламенты не устанавливаются для земель сельскохозяйственных угодий (пашни, сенокосы, пастбища, залежи, земли, занятые многолетними насаждениями в составе земель сельскохозяйственного назначения, которые в соответствии с законодательством включены в перечень земель, использование которых для других целей не допускается, и являются особо ценными продуктивными сельскохозяйственными угодьями, в том числе сельскохозяйственными угодьями, кадастровая стоимость которых существенно превышает средний уровень кадастровой стоимости по муниципальному</w:t>
      </w:r>
      <w:proofErr w:type="gramEnd"/>
      <w:r w:rsidRPr="00241478">
        <w:rPr>
          <w:rStyle w:val="a5"/>
          <w:rFonts w:ascii="Times New Roman" w:hAnsi="Times New Roman"/>
          <w:color w:val="000000" w:themeColor="text1"/>
        </w:rPr>
        <w:t xml:space="preserve"> району.</w:t>
      </w:r>
    </w:p>
    <w:tbl>
      <w:tblPr>
        <w:tblW w:w="15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84"/>
        <w:gridCol w:w="757"/>
        <w:gridCol w:w="1986"/>
        <w:gridCol w:w="4961"/>
        <w:gridCol w:w="709"/>
        <w:gridCol w:w="709"/>
        <w:gridCol w:w="1275"/>
        <w:gridCol w:w="1276"/>
        <w:gridCol w:w="653"/>
        <w:gridCol w:w="623"/>
        <w:gridCol w:w="562"/>
        <w:gridCol w:w="1109"/>
        <w:gridCol w:w="36"/>
      </w:tblGrid>
      <w:tr w:rsidR="00241478" w:rsidRPr="00241478" w:rsidTr="00241478">
        <w:trPr>
          <w:gridAfter w:val="1"/>
          <w:wAfter w:w="36" w:type="dxa"/>
          <w:trHeight w:val="419"/>
          <w:tblHeader/>
        </w:trPr>
        <w:tc>
          <w:tcPr>
            <w:tcW w:w="15104" w:type="dxa"/>
            <w:gridSpan w:val="12"/>
            <w:vAlign w:val="center"/>
          </w:tcPr>
          <w:p w:rsidR="00241478" w:rsidRPr="00241478" w:rsidRDefault="00241478" w:rsidP="00241478">
            <w:pPr>
              <w:pStyle w:val="ConsPlusNormal0"/>
              <w:jc w:val="center"/>
              <w:rPr>
                <w:b/>
                <w:sz w:val="22"/>
                <w:szCs w:val="22"/>
              </w:rPr>
            </w:pPr>
            <w:r w:rsidRPr="00241478">
              <w:rPr>
                <w:b/>
                <w:iCs/>
                <w:sz w:val="22"/>
                <w:szCs w:val="22"/>
              </w:rPr>
              <w:lastRenderedPageBreak/>
              <w:t>СХ</w:t>
            </w:r>
            <w:proofErr w:type="gramStart"/>
            <w:r w:rsidRPr="00241478">
              <w:rPr>
                <w:b/>
                <w:iCs/>
                <w:sz w:val="22"/>
                <w:szCs w:val="22"/>
              </w:rPr>
              <w:t>1</w:t>
            </w:r>
            <w:proofErr w:type="gramEnd"/>
            <w:r w:rsidRPr="00241478">
              <w:rPr>
                <w:b/>
                <w:iCs/>
                <w:sz w:val="22"/>
                <w:szCs w:val="22"/>
              </w:rPr>
              <w:t xml:space="preserve"> - Зона сельскохозяйственного использования (на землях сельскохозяйственного назначения)</w:t>
            </w:r>
          </w:p>
        </w:tc>
      </w:tr>
      <w:tr w:rsidR="00241478" w:rsidRPr="00241478" w:rsidTr="00241478">
        <w:trPr>
          <w:gridAfter w:val="1"/>
          <w:wAfter w:w="36" w:type="dxa"/>
          <w:trHeight w:val="1512"/>
          <w:tblHeader/>
        </w:trPr>
        <w:tc>
          <w:tcPr>
            <w:tcW w:w="484" w:type="dxa"/>
            <w:vMerge w:val="restart"/>
            <w:vAlign w:val="center"/>
          </w:tcPr>
          <w:p w:rsidR="00241478" w:rsidRPr="00241478" w:rsidRDefault="00241478" w:rsidP="00241478">
            <w:pPr>
              <w:jc w:val="center"/>
              <w:rPr>
                <w:rFonts w:ascii="Times New Roman" w:hAnsi="Times New Roman"/>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43" w:type="dxa"/>
            <w:gridSpan w:val="2"/>
            <w:vAlign w:val="center"/>
          </w:tcPr>
          <w:p w:rsidR="00241478" w:rsidRPr="00241478" w:rsidRDefault="00241478" w:rsidP="00241478">
            <w:pPr>
              <w:pStyle w:val="ConsPlusNormal0"/>
              <w:jc w:val="center"/>
              <w:rPr>
                <w:sz w:val="22"/>
                <w:szCs w:val="22"/>
              </w:rPr>
            </w:pPr>
            <w:r w:rsidRPr="00241478">
              <w:rPr>
                <w:b/>
                <w:sz w:val="22"/>
                <w:szCs w:val="22"/>
              </w:rPr>
              <w:t>Виды разрешенного использования земельного участка</w:t>
            </w:r>
          </w:p>
        </w:tc>
        <w:tc>
          <w:tcPr>
            <w:tcW w:w="4961" w:type="dxa"/>
            <w:vMerge w:val="restart"/>
            <w:vAlign w:val="center"/>
          </w:tcPr>
          <w:p w:rsidR="00241478" w:rsidRPr="00241478" w:rsidRDefault="00241478" w:rsidP="00241478">
            <w:pPr>
              <w:pStyle w:val="ConsPlusNormal0"/>
              <w:jc w:val="center"/>
              <w:rPr>
                <w:sz w:val="22"/>
                <w:szCs w:val="22"/>
              </w:rPr>
            </w:pPr>
            <w:r w:rsidRPr="00241478">
              <w:rPr>
                <w:b/>
                <w:sz w:val="22"/>
                <w:szCs w:val="22"/>
              </w:rPr>
              <w:t>Описание видов разрешенного использования объектов капитального строительства</w:t>
            </w:r>
          </w:p>
        </w:tc>
        <w:tc>
          <w:tcPr>
            <w:tcW w:w="1418" w:type="dxa"/>
            <w:gridSpan w:val="2"/>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w:t>
            </w:r>
          </w:p>
          <w:p w:rsidR="00241478" w:rsidRPr="00241478" w:rsidRDefault="00241478" w:rsidP="00241478">
            <w:pPr>
              <w:pStyle w:val="ConsPlusNormal0"/>
              <w:jc w:val="center"/>
              <w:rPr>
                <w:sz w:val="22"/>
                <w:szCs w:val="22"/>
              </w:rPr>
            </w:pPr>
            <w:r w:rsidRPr="00241478">
              <w:rPr>
                <w:b/>
                <w:sz w:val="22"/>
                <w:szCs w:val="22"/>
              </w:rPr>
              <w:t>сооружений (м)</w:t>
            </w:r>
          </w:p>
        </w:tc>
        <w:tc>
          <w:tcPr>
            <w:tcW w:w="2551" w:type="dxa"/>
            <w:gridSpan w:val="2"/>
            <w:vAlign w:val="center"/>
          </w:tcPr>
          <w:p w:rsidR="00241478" w:rsidRPr="00241478" w:rsidRDefault="00241478" w:rsidP="00241478">
            <w:pPr>
              <w:pStyle w:val="ConsPlusNormal0"/>
              <w:jc w:val="center"/>
              <w:rPr>
                <w:sz w:val="22"/>
                <w:szCs w:val="22"/>
              </w:rPr>
            </w:pPr>
            <w:proofErr w:type="gramStart"/>
            <w:r w:rsidRPr="00241478">
              <w:rPr>
                <w:b/>
                <w:sz w:val="22"/>
                <w:szCs w:val="22"/>
              </w:rPr>
              <w:t>Предельные (</w:t>
            </w:r>
            <w:proofErr w:type="spellStart"/>
            <w:r w:rsidRPr="00241478">
              <w:rPr>
                <w:b/>
                <w:sz w:val="22"/>
                <w:szCs w:val="22"/>
              </w:rPr>
              <w:t>мини-мальные</w:t>
            </w:r>
            <w:proofErr w:type="spellEnd"/>
            <w:r w:rsidRPr="00241478">
              <w:rPr>
                <w:b/>
                <w:sz w:val="22"/>
                <w:szCs w:val="22"/>
              </w:rPr>
              <w:t xml:space="preserve"> и (или) </w:t>
            </w:r>
            <w:proofErr w:type="spellStart"/>
            <w:r w:rsidRPr="00241478">
              <w:rPr>
                <w:b/>
                <w:sz w:val="22"/>
                <w:szCs w:val="22"/>
              </w:rPr>
              <w:t>мак-симальные</w:t>
            </w:r>
            <w:proofErr w:type="spellEnd"/>
            <w:r w:rsidRPr="00241478">
              <w:rPr>
                <w:b/>
                <w:sz w:val="22"/>
                <w:szCs w:val="22"/>
              </w:rPr>
              <w:t>) размеры земельных участков, в том числе их площадь: площадь/размеры (кв.м./м.)</w:t>
            </w:r>
            <w:proofErr w:type="gramEnd"/>
          </w:p>
        </w:tc>
        <w:tc>
          <w:tcPr>
            <w:tcW w:w="1276" w:type="dxa"/>
            <w:gridSpan w:val="2"/>
            <w:vMerge w:val="restart"/>
            <w:vAlign w:val="center"/>
          </w:tcPr>
          <w:p w:rsidR="00241478" w:rsidRPr="00241478" w:rsidRDefault="00241478" w:rsidP="00241478">
            <w:pPr>
              <w:pStyle w:val="ConsPlusNormal0"/>
              <w:jc w:val="center"/>
              <w:rPr>
                <w:sz w:val="22"/>
                <w:szCs w:val="22"/>
              </w:rPr>
            </w:pPr>
            <w:r w:rsidRPr="00241478">
              <w:rPr>
                <w:b/>
                <w:sz w:val="22"/>
                <w:szCs w:val="22"/>
              </w:rPr>
              <w:t>Максимальный процент застройки в границах участка</w:t>
            </w:r>
            <w:proofErr w:type="gramStart"/>
            <w:r w:rsidRPr="00241478">
              <w:rPr>
                <w:b/>
                <w:sz w:val="22"/>
                <w:szCs w:val="22"/>
              </w:rPr>
              <w:t xml:space="preserve"> (%)</w:t>
            </w:r>
            <w:proofErr w:type="gramEnd"/>
          </w:p>
        </w:tc>
        <w:tc>
          <w:tcPr>
            <w:tcW w:w="1671" w:type="dxa"/>
            <w:gridSpan w:val="2"/>
            <w:vMerge w:val="restart"/>
            <w:vAlign w:val="center"/>
          </w:tcPr>
          <w:p w:rsidR="00241478" w:rsidRPr="00241478" w:rsidRDefault="00241478" w:rsidP="00241478">
            <w:pPr>
              <w:pStyle w:val="ConsPlusNormal0"/>
              <w:jc w:val="center"/>
              <w:rPr>
                <w:sz w:val="22"/>
                <w:szCs w:val="22"/>
              </w:rPr>
            </w:pPr>
            <w:r w:rsidRPr="00241478">
              <w:rPr>
                <w:b/>
                <w:sz w:val="22"/>
                <w:szCs w:val="22"/>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gridAfter w:val="1"/>
          <w:wAfter w:w="36" w:type="dxa"/>
          <w:trHeight w:val="70"/>
          <w:tblHeader/>
        </w:trPr>
        <w:tc>
          <w:tcPr>
            <w:tcW w:w="484" w:type="dxa"/>
            <w:vMerge/>
          </w:tcPr>
          <w:p w:rsidR="00241478" w:rsidRPr="00241478" w:rsidRDefault="00241478" w:rsidP="00241478">
            <w:pPr>
              <w:jc w:val="center"/>
              <w:rPr>
                <w:rFonts w:ascii="Times New Roman" w:hAnsi="Times New Roman"/>
              </w:rPr>
            </w:pPr>
          </w:p>
        </w:tc>
        <w:tc>
          <w:tcPr>
            <w:tcW w:w="757" w:type="dxa"/>
          </w:tcPr>
          <w:p w:rsidR="00241478" w:rsidRPr="00241478" w:rsidRDefault="00241478" w:rsidP="00241478">
            <w:pPr>
              <w:jc w:val="center"/>
              <w:rPr>
                <w:rFonts w:ascii="Times New Roman" w:hAnsi="Times New Roman"/>
              </w:rPr>
            </w:pPr>
            <w:r w:rsidRPr="00241478">
              <w:rPr>
                <w:rFonts w:ascii="Times New Roman" w:hAnsi="Times New Roman"/>
                <w:b/>
              </w:rPr>
              <w:t>Код</w:t>
            </w:r>
          </w:p>
        </w:tc>
        <w:tc>
          <w:tcPr>
            <w:tcW w:w="1986" w:type="dxa"/>
          </w:tcPr>
          <w:p w:rsidR="00241478" w:rsidRPr="00241478" w:rsidRDefault="00241478" w:rsidP="00241478">
            <w:pPr>
              <w:pStyle w:val="ConsPlusNormal0"/>
              <w:rPr>
                <w:sz w:val="22"/>
                <w:szCs w:val="22"/>
              </w:rPr>
            </w:pPr>
            <w:r w:rsidRPr="00241478">
              <w:rPr>
                <w:b/>
                <w:sz w:val="22"/>
                <w:szCs w:val="22"/>
              </w:rPr>
              <w:t>Наименование</w:t>
            </w:r>
          </w:p>
        </w:tc>
        <w:tc>
          <w:tcPr>
            <w:tcW w:w="4961" w:type="dxa"/>
            <w:vMerge/>
          </w:tcPr>
          <w:p w:rsidR="00241478" w:rsidRPr="00241478" w:rsidRDefault="00241478" w:rsidP="00241478">
            <w:pPr>
              <w:pStyle w:val="ConsPlusNormal0"/>
              <w:rPr>
                <w:sz w:val="22"/>
                <w:szCs w:val="22"/>
              </w:rPr>
            </w:pPr>
          </w:p>
        </w:tc>
        <w:tc>
          <w:tcPr>
            <w:tcW w:w="1418" w:type="dxa"/>
            <w:gridSpan w:val="2"/>
            <w:vMerge/>
            <w:vAlign w:val="center"/>
          </w:tcPr>
          <w:p w:rsidR="00241478" w:rsidRPr="00241478" w:rsidRDefault="00241478" w:rsidP="00241478">
            <w:pPr>
              <w:pStyle w:val="ConsPlusNormal0"/>
              <w:jc w:val="center"/>
              <w:rPr>
                <w:sz w:val="22"/>
                <w:szCs w:val="22"/>
              </w:rPr>
            </w:pPr>
          </w:p>
        </w:tc>
        <w:tc>
          <w:tcPr>
            <w:tcW w:w="1275" w:type="dxa"/>
            <w:vAlign w:val="center"/>
          </w:tcPr>
          <w:p w:rsidR="00241478" w:rsidRPr="00241478" w:rsidRDefault="00241478" w:rsidP="00241478">
            <w:pPr>
              <w:pStyle w:val="ConsPlusNormal0"/>
              <w:jc w:val="center"/>
              <w:rPr>
                <w:sz w:val="22"/>
                <w:szCs w:val="22"/>
              </w:rPr>
            </w:pPr>
            <w:r w:rsidRPr="00241478">
              <w:rPr>
                <w:b/>
                <w:sz w:val="22"/>
                <w:szCs w:val="22"/>
                <w:lang w:val="en-US"/>
              </w:rPr>
              <w:t>min</w:t>
            </w:r>
          </w:p>
        </w:tc>
        <w:tc>
          <w:tcPr>
            <w:tcW w:w="1276" w:type="dxa"/>
            <w:vAlign w:val="center"/>
          </w:tcPr>
          <w:p w:rsidR="00241478" w:rsidRPr="00241478" w:rsidRDefault="00241478" w:rsidP="00241478">
            <w:pPr>
              <w:pStyle w:val="ConsPlusNormal0"/>
              <w:jc w:val="center"/>
              <w:rPr>
                <w:sz w:val="22"/>
                <w:szCs w:val="22"/>
              </w:rPr>
            </w:pPr>
            <w:r w:rsidRPr="00241478">
              <w:rPr>
                <w:b/>
                <w:sz w:val="22"/>
                <w:szCs w:val="22"/>
                <w:lang w:val="en-US"/>
              </w:rPr>
              <w:t>max</w:t>
            </w:r>
          </w:p>
        </w:tc>
        <w:tc>
          <w:tcPr>
            <w:tcW w:w="1276" w:type="dxa"/>
            <w:gridSpan w:val="2"/>
            <w:vMerge/>
            <w:vAlign w:val="center"/>
          </w:tcPr>
          <w:p w:rsidR="00241478" w:rsidRPr="00241478" w:rsidRDefault="00241478" w:rsidP="00241478">
            <w:pPr>
              <w:pStyle w:val="ConsPlusNormal0"/>
              <w:jc w:val="center"/>
              <w:rPr>
                <w:sz w:val="22"/>
                <w:szCs w:val="22"/>
              </w:rPr>
            </w:pPr>
          </w:p>
        </w:tc>
        <w:tc>
          <w:tcPr>
            <w:tcW w:w="1671" w:type="dxa"/>
            <w:gridSpan w:val="2"/>
            <w:vMerge/>
            <w:vAlign w:val="center"/>
          </w:tcPr>
          <w:p w:rsidR="00241478" w:rsidRPr="00241478" w:rsidRDefault="00241478" w:rsidP="00241478">
            <w:pPr>
              <w:pStyle w:val="ConsPlusNormal0"/>
              <w:jc w:val="center"/>
              <w:rPr>
                <w:sz w:val="22"/>
                <w:szCs w:val="22"/>
              </w:rPr>
            </w:pPr>
          </w:p>
        </w:tc>
      </w:tr>
      <w:tr w:rsidR="00241478" w:rsidRPr="00241478" w:rsidTr="00241478">
        <w:trPr>
          <w:gridAfter w:val="1"/>
          <w:wAfter w:w="36" w:type="dxa"/>
          <w:trHeight w:val="282"/>
          <w:tblHeader/>
        </w:trPr>
        <w:tc>
          <w:tcPr>
            <w:tcW w:w="15104" w:type="dxa"/>
            <w:gridSpan w:val="12"/>
          </w:tcPr>
          <w:p w:rsidR="00241478" w:rsidRPr="00241478" w:rsidRDefault="00241478" w:rsidP="00241478">
            <w:pPr>
              <w:pStyle w:val="ConsPlusNormal0"/>
              <w:jc w:val="center"/>
              <w:rPr>
                <w:sz w:val="22"/>
                <w:szCs w:val="22"/>
              </w:rPr>
            </w:pPr>
            <w:r w:rsidRPr="00241478">
              <w:rPr>
                <w:b/>
                <w:sz w:val="22"/>
                <w:szCs w:val="22"/>
              </w:rPr>
              <w:t>Основные виды разрешенного использования</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1</w:t>
            </w:r>
          </w:p>
        </w:tc>
        <w:tc>
          <w:tcPr>
            <w:tcW w:w="757" w:type="dxa"/>
          </w:tcPr>
          <w:p w:rsidR="00241478" w:rsidRPr="00241478" w:rsidRDefault="00241478" w:rsidP="00241478">
            <w:pPr>
              <w:rPr>
                <w:rFonts w:ascii="Times New Roman" w:hAnsi="Times New Roman"/>
              </w:rPr>
            </w:pPr>
            <w:r w:rsidRPr="00241478">
              <w:rPr>
                <w:rFonts w:ascii="Times New Roman" w:hAnsi="Times New Roman"/>
              </w:rPr>
              <w:t>1.0</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Сельскохозяйственное использование</w:t>
            </w:r>
          </w:p>
        </w:tc>
        <w:tc>
          <w:tcPr>
            <w:tcW w:w="4961" w:type="dxa"/>
          </w:tcPr>
          <w:p w:rsidR="00241478" w:rsidRPr="00241478" w:rsidRDefault="00241478" w:rsidP="00241478">
            <w:pPr>
              <w:pStyle w:val="afff0"/>
              <w:jc w:val="left"/>
              <w:rPr>
                <w:rFonts w:ascii="Times New Roman" w:hAnsi="Times New Roman" w:cs="Times New Roman"/>
                <w:sz w:val="22"/>
                <w:szCs w:val="22"/>
              </w:rPr>
            </w:pPr>
            <w:r w:rsidRPr="00241478">
              <w:rPr>
                <w:rFonts w:ascii="Times New Roman" w:hAnsi="Times New Roman" w:cs="Times New Roman"/>
                <w:sz w:val="22"/>
                <w:szCs w:val="22"/>
              </w:rPr>
              <w:t>- объекты для осуществления сельскохозяйственной деятельности, хранения и переработки сельскохозяйственной продукции</w:t>
            </w:r>
          </w:p>
        </w:tc>
        <w:tc>
          <w:tcPr>
            <w:tcW w:w="1418"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/15</w:t>
            </w:r>
          </w:p>
        </w:tc>
        <w:tc>
          <w:tcPr>
            <w:tcW w:w="1275" w:type="dxa"/>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276" w:type="dxa"/>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vAlign w:val="center"/>
          </w:tcPr>
          <w:p w:rsidR="00241478" w:rsidRPr="00241478" w:rsidRDefault="00241478" w:rsidP="00241478">
            <w:pPr>
              <w:pStyle w:val="ConsPlusNormal0"/>
              <w:jc w:val="center"/>
              <w:rPr>
                <w:sz w:val="22"/>
                <w:szCs w:val="22"/>
              </w:rPr>
            </w:pPr>
            <w:r w:rsidRPr="00241478">
              <w:rPr>
                <w:sz w:val="22"/>
                <w:szCs w:val="22"/>
              </w:rPr>
              <w:t>75</w:t>
            </w:r>
          </w:p>
        </w:tc>
        <w:tc>
          <w:tcPr>
            <w:tcW w:w="1671" w:type="dxa"/>
            <w:gridSpan w:val="2"/>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2</w:t>
            </w:r>
          </w:p>
        </w:tc>
        <w:tc>
          <w:tcPr>
            <w:tcW w:w="757" w:type="dxa"/>
          </w:tcPr>
          <w:p w:rsidR="00241478" w:rsidRPr="00241478" w:rsidRDefault="00241478" w:rsidP="00241478">
            <w:pPr>
              <w:rPr>
                <w:rFonts w:ascii="Times New Roman" w:hAnsi="Times New Roman"/>
              </w:rPr>
            </w:pPr>
            <w:r w:rsidRPr="00241478">
              <w:rPr>
                <w:rFonts w:ascii="Times New Roman" w:hAnsi="Times New Roman"/>
              </w:rPr>
              <w:t>1.1</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Растениеводство</w:t>
            </w:r>
          </w:p>
        </w:tc>
        <w:tc>
          <w:tcPr>
            <w:tcW w:w="4961" w:type="dxa"/>
          </w:tcPr>
          <w:p w:rsidR="00241478" w:rsidRPr="00241478" w:rsidRDefault="00241478" w:rsidP="00241478">
            <w:pPr>
              <w:pStyle w:val="afff0"/>
              <w:jc w:val="left"/>
              <w:rPr>
                <w:rFonts w:ascii="Times New Roman" w:hAnsi="Times New Roman" w:cs="Times New Roman"/>
                <w:sz w:val="22"/>
                <w:szCs w:val="22"/>
              </w:rPr>
            </w:pPr>
            <w:r w:rsidRPr="00241478">
              <w:rPr>
                <w:rFonts w:ascii="Times New Roman" w:hAnsi="Times New Roman" w:cs="Times New Roman"/>
                <w:sz w:val="22"/>
                <w:szCs w:val="22"/>
              </w:rPr>
              <w:t>- объекты для осуществления сельскохозяйственной деятельности</w:t>
            </w:r>
          </w:p>
          <w:p w:rsidR="00241478" w:rsidRPr="00241478" w:rsidRDefault="00241478" w:rsidP="00241478">
            <w:pPr>
              <w:tabs>
                <w:tab w:val="left" w:pos="3814"/>
              </w:tabs>
              <w:rPr>
                <w:rFonts w:ascii="Times New Roman" w:hAnsi="Times New Roman"/>
              </w:rPr>
            </w:pPr>
            <w:r w:rsidRPr="00241478">
              <w:rPr>
                <w:rFonts w:ascii="Times New Roman" w:hAnsi="Times New Roman"/>
              </w:rPr>
              <w:tab/>
            </w:r>
          </w:p>
        </w:tc>
        <w:tc>
          <w:tcPr>
            <w:tcW w:w="1418"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vAlign w:val="center"/>
          </w:tcPr>
          <w:p w:rsidR="00241478" w:rsidRPr="00241478" w:rsidRDefault="00241478" w:rsidP="00241478">
            <w:pPr>
              <w:pStyle w:val="ConsPlusNormal0"/>
              <w:jc w:val="center"/>
              <w:rPr>
                <w:sz w:val="22"/>
                <w:szCs w:val="22"/>
              </w:rPr>
            </w:pPr>
            <w:r w:rsidRPr="00241478">
              <w:rPr>
                <w:sz w:val="22"/>
                <w:szCs w:val="22"/>
              </w:rPr>
              <w:t>5000/</w:t>
            </w:r>
          </w:p>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6"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671" w:type="dxa"/>
            <w:gridSpan w:val="2"/>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gridAfter w:val="1"/>
          <w:wAfter w:w="36" w:type="dxa"/>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757" w:type="dxa"/>
          </w:tcPr>
          <w:p w:rsidR="00241478" w:rsidRPr="00241478" w:rsidRDefault="00241478" w:rsidP="00241478">
            <w:pPr>
              <w:rPr>
                <w:rFonts w:ascii="Times New Roman" w:hAnsi="Times New Roman"/>
              </w:rPr>
            </w:pPr>
            <w:r w:rsidRPr="00241478">
              <w:rPr>
                <w:rFonts w:ascii="Times New Roman" w:hAnsi="Times New Roman"/>
              </w:rPr>
              <w:t>1.2</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Выращивание зерновых и иных сельскохозяйственных культур</w:t>
            </w:r>
          </w:p>
        </w:tc>
        <w:tc>
          <w:tcPr>
            <w:tcW w:w="4961"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для осуществления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6916"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gridAfter w:val="1"/>
          <w:wAfter w:w="36" w:type="dxa"/>
          <w:tblHeader/>
        </w:trPr>
        <w:tc>
          <w:tcPr>
            <w:tcW w:w="484" w:type="dxa"/>
          </w:tcPr>
          <w:p w:rsidR="00241478" w:rsidRPr="00241478" w:rsidRDefault="00241478" w:rsidP="00241478">
            <w:pPr>
              <w:rPr>
                <w:rFonts w:ascii="Times New Roman" w:hAnsi="Times New Roman"/>
              </w:rPr>
            </w:pPr>
            <w:r w:rsidRPr="00241478">
              <w:rPr>
                <w:rFonts w:ascii="Times New Roman" w:hAnsi="Times New Roman"/>
              </w:rPr>
              <w:t>4</w:t>
            </w:r>
          </w:p>
        </w:tc>
        <w:tc>
          <w:tcPr>
            <w:tcW w:w="757" w:type="dxa"/>
          </w:tcPr>
          <w:p w:rsidR="00241478" w:rsidRPr="00241478" w:rsidRDefault="00241478" w:rsidP="00241478">
            <w:pPr>
              <w:rPr>
                <w:rFonts w:ascii="Times New Roman" w:hAnsi="Times New Roman"/>
              </w:rPr>
            </w:pPr>
            <w:r w:rsidRPr="00241478">
              <w:rPr>
                <w:rFonts w:ascii="Times New Roman" w:hAnsi="Times New Roman"/>
              </w:rPr>
              <w:t>1.3</w:t>
            </w:r>
          </w:p>
        </w:tc>
        <w:tc>
          <w:tcPr>
            <w:tcW w:w="1986"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Овощеводство</w:t>
            </w:r>
          </w:p>
        </w:tc>
        <w:tc>
          <w:tcPr>
            <w:tcW w:w="4961"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сельскохозяйственного назначения в составе крестьянско-фермерских хозяйств, в том числе для, выращивания овощей, ведения тепличного хозяйства с целью реализации продуктов сельского хозяйства;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производственные предприятия сельского хозяйства;</w:t>
            </w:r>
          </w:p>
        </w:tc>
        <w:tc>
          <w:tcPr>
            <w:tcW w:w="6916" w:type="dxa"/>
            <w:gridSpan w:val="8"/>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Садоводство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iCs/>
                <w:sz w:val="22"/>
                <w:szCs w:val="22"/>
              </w:rPr>
              <w:t>3/20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iCs/>
                <w:sz w:val="22"/>
                <w:szCs w:val="22"/>
              </w:rPr>
              <w:t>5000</w:t>
            </w:r>
            <w:proofErr w:type="gramStart"/>
            <w:r w:rsidRPr="00241478">
              <w:rPr>
                <w:iCs/>
                <w:sz w:val="22"/>
                <w:szCs w:val="22"/>
              </w:rPr>
              <w:t xml:space="preserve">/ </w:t>
            </w:r>
            <w:r w:rsidRPr="00241478">
              <w:rPr>
                <w:sz w:val="22"/>
                <w:szCs w:val="22"/>
              </w:rPr>
              <w:t>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20</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Животноводство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животноводческие фермы;</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мясоконсервные комбинаты и фабрики</w:t>
            </w:r>
          </w:p>
          <w:p w:rsidR="00241478" w:rsidRPr="00D925E9" w:rsidRDefault="00241478" w:rsidP="0084063D">
            <w:pPr>
              <w:pStyle w:val="ab"/>
              <w:numPr>
                <w:ilvl w:val="0"/>
                <w:numId w:val="4"/>
              </w:numPr>
              <w:spacing w:after="0" w:line="240" w:lineRule="auto"/>
              <w:ind w:firstLine="30"/>
              <w:contextualSpacing w:val="0"/>
              <w:rPr>
                <w:rFonts w:ascii="Times New Roman" w:hAnsi="Times New Roman"/>
              </w:rPr>
            </w:pPr>
            <w:r w:rsidRPr="0084063D">
              <w:rPr>
                <w:rFonts w:ascii="Times New Roman" w:hAnsi="Times New Roman"/>
              </w:rPr>
              <w:t>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Скотоводство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сельскохозяйственных животных</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9</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1.9</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Звероводство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400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firstLine="141"/>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ind w:left="-108" w:firstLine="141"/>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Птицеводство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Свиноводство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зданий, сооружений, используемых для содержания и разведения животных, производства, хранения и первичной переработки продукции;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10000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Пчеловодство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сооружений используемых для хранения и первичной переработки продукции пчеловодства</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10000/10</w:t>
            </w:r>
          </w:p>
        </w:tc>
        <w:tc>
          <w:tcPr>
            <w:tcW w:w="1276" w:type="dxa"/>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Рыбоводство</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30"/>
              <w:contextualSpacing w:val="0"/>
              <w:rPr>
                <w:rFonts w:ascii="Times New Roman" w:hAnsi="Times New Roman"/>
              </w:rPr>
            </w:pPr>
            <w:r w:rsidRPr="0084063D">
              <w:rPr>
                <w:rFonts w:ascii="Times New Roman" w:hAnsi="Times New Roman"/>
              </w:rPr>
              <w:t>осуществление хозяйственной деятельности, связанной с разведением и (или) содержанием, выращиванием объектов рыбоводства (</w:t>
            </w:r>
            <w:proofErr w:type="spellStart"/>
            <w:r w:rsidRPr="0084063D">
              <w:rPr>
                <w:rFonts w:ascii="Times New Roman" w:hAnsi="Times New Roman"/>
              </w:rPr>
              <w:t>аквакультуры</w:t>
            </w:r>
            <w:proofErr w:type="spellEnd"/>
            <w:r w:rsidRPr="0084063D">
              <w:rPr>
                <w:rFonts w:ascii="Times New Roman" w:hAnsi="Times New Roman"/>
              </w:rPr>
              <w:t>);</w:t>
            </w:r>
          </w:p>
          <w:p w:rsidR="00241478" w:rsidRPr="00D925E9" w:rsidRDefault="00241478" w:rsidP="0084063D">
            <w:pPr>
              <w:pStyle w:val="ab"/>
              <w:numPr>
                <w:ilvl w:val="0"/>
                <w:numId w:val="4"/>
              </w:numPr>
              <w:spacing w:after="0" w:line="240" w:lineRule="auto"/>
              <w:ind w:firstLine="30"/>
              <w:contextualSpacing w:val="0"/>
              <w:rPr>
                <w:rFonts w:ascii="Times New Roman" w:hAnsi="Times New Roman"/>
              </w:rPr>
            </w:pPr>
            <w:r w:rsidRPr="0084063D">
              <w:rPr>
                <w:rFonts w:ascii="Times New Roman" w:hAnsi="Times New Roman"/>
              </w:rPr>
              <w:t>размещение зданий, сооружений, оборудования, необходимых для осуществления рыбоводства (</w:t>
            </w:r>
            <w:proofErr w:type="spellStart"/>
            <w:r w:rsidRPr="0084063D">
              <w:rPr>
                <w:rFonts w:ascii="Times New Roman" w:hAnsi="Times New Roman"/>
              </w:rPr>
              <w:t>аквакультуры</w:t>
            </w:r>
            <w:proofErr w:type="spellEnd"/>
            <w:r w:rsidRPr="0084063D">
              <w:rPr>
                <w:rFonts w:ascii="Times New Roman" w:hAnsi="Times New Roman"/>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14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Хранение и переработка</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сельскохозяйственной</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продукции</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цеха по переработке продукции.</w:t>
            </w:r>
          </w:p>
          <w:p w:rsidR="00241478" w:rsidRPr="00241478" w:rsidRDefault="00241478" w:rsidP="00241478">
            <w:pPr>
              <w:tabs>
                <w:tab w:val="left" w:pos="4098"/>
              </w:tabs>
              <w:rPr>
                <w:rFonts w:ascii="Times New Roman" w:hAnsi="Times New Roman"/>
              </w:rPr>
            </w:pPr>
            <w:r w:rsidRPr="00241478">
              <w:rPr>
                <w:rFonts w:ascii="Times New Roman" w:hAnsi="Times New Roman"/>
              </w:rPr>
              <w:tab/>
            </w:r>
          </w:p>
          <w:p w:rsidR="00241478" w:rsidRPr="00241478" w:rsidRDefault="00241478" w:rsidP="00241478">
            <w:pPr>
              <w:jc w:val="center"/>
              <w:rPr>
                <w:rFonts w:ascii="Times New Roman" w:hAnsi="Times New Roman"/>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400/10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80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1.16</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Ведение личного подсобного хозяйства на полевых участках</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tabs>
                <w:tab w:val="left" w:pos="3181"/>
              </w:tabs>
              <w:rPr>
                <w:rFonts w:ascii="Times New Roman" w:hAnsi="Times New Roman"/>
              </w:rPr>
            </w:pPr>
            <w:r w:rsidRPr="00241478">
              <w:rPr>
                <w:rFonts w:ascii="Times New Roman" w:hAnsi="Times New Roman"/>
              </w:rPr>
              <w:t>-</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100/10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3000</w:t>
            </w:r>
            <w:proofErr w:type="gramStart"/>
            <w:r w:rsidRPr="00241478">
              <w:rPr>
                <w:iCs/>
                <w:sz w:val="22"/>
                <w:szCs w:val="22"/>
              </w:rPr>
              <w:t xml:space="preserve">/ </w:t>
            </w:r>
            <w:r w:rsidRPr="00241478">
              <w:rPr>
                <w:sz w:val="22"/>
                <w:szCs w:val="22"/>
              </w:rPr>
              <w:t>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Питомники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сооружений, необходимых для указанных видов сельскохозяйственного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ind w:left="-141" w:firstLine="141"/>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Обеспечение</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сельскохозяйственного</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производства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275"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200/</w:t>
            </w:r>
          </w:p>
          <w:p w:rsidR="00241478" w:rsidRPr="00241478" w:rsidRDefault="00241478" w:rsidP="00241478">
            <w:pPr>
              <w:pStyle w:val="ConsPlusNormal0"/>
              <w:jc w:val="center"/>
              <w:rPr>
                <w:sz w:val="22"/>
                <w:szCs w:val="22"/>
              </w:rPr>
            </w:pPr>
            <w:r w:rsidRPr="00241478">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100000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60</w:t>
            </w:r>
          </w:p>
        </w:tc>
        <w:tc>
          <w:tcPr>
            <w:tcW w:w="1707" w:type="dxa"/>
            <w:gridSpan w:val="3"/>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19</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1.19</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Сенокошение</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1.20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Выпас сельскохозяйственных животных</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1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3.1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Коммунальное обслуживание</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основные водопроводные сооружения; </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канализационные очистные сооружения;</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насосные станции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1297"/>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22</w:t>
            </w:r>
          </w:p>
        </w:tc>
        <w:tc>
          <w:tcPr>
            <w:tcW w:w="757"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3.1.1</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Предоставление коммунальных услуг</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здания и сооружения, обеспечивающие поставку воды, тепла, электричества, газа, отвод канализационных стоков, очистку и уборку объектов недвижимости.</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3/50</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 /5</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75</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rHeight w:val="1297"/>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23</w:t>
            </w:r>
          </w:p>
        </w:tc>
        <w:tc>
          <w:tcPr>
            <w:tcW w:w="757"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3.1.2</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Административные здания организаций, обеспечивающих предоставление коммунальных услуг</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зданий, предназначенных для приема физических и юридических лиц в связи с предоставлением им коммунальных услуг</w:t>
            </w:r>
          </w:p>
          <w:p w:rsidR="00241478" w:rsidRPr="00241478" w:rsidRDefault="00241478" w:rsidP="00241478">
            <w:pPr>
              <w:rPr>
                <w:rFonts w:ascii="Times New Roman" w:hAnsi="Times New Roman"/>
              </w:rPr>
            </w:pPr>
          </w:p>
          <w:p w:rsidR="00241478" w:rsidRPr="00241478" w:rsidRDefault="00241478" w:rsidP="00241478">
            <w:pPr>
              <w:tabs>
                <w:tab w:val="left" w:pos="1614"/>
              </w:tabs>
              <w:rPr>
                <w:rFonts w:ascii="Times New Roman" w:hAnsi="Times New Roman"/>
              </w:rPr>
            </w:pPr>
            <w:r w:rsidRPr="00241478">
              <w:rPr>
                <w:rFonts w:ascii="Times New Roman" w:hAnsi="Times New Roman"/>
              </w:rPr>
              <w:tab/>
            </w:r>
          </w:p>
        </w:tc>
        <w:tc>
          <w:tcPr>
            <w:tcW w:w="6952" w:type="dxa"/>
            <w:gridSpan w:val="9"/>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24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proofErr w:type="spellStart"/>
            <w:r w:rsidRPr="00241478">
              <w:rPr>
                <w:rFonts w:ascii="Times New Roman" w:hAnsi="Times New Roman" w:cs="Times New Roman"/>
                <w:sz w:val="22"/>
                <w:szCs w:val="22"/>
              </w:rPr>
              <w:t>Недропользование</w:t>
            </w:r>
            <w:proofErr w:type="spellEnd"/>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84063D">
            <w:pPr>
              <w:pStyle w:val="ConsPlusNormal0"/>
              <w:numPr>
                <w:ilvl w:val="0"/>
                <w:numId w:val="5"/>
              </w:numPr>
              <w:ind w:left="0" w:right="27" w:firstLine="38"/>
              <w:rPr>
                <w:sz w:val="22"/>
                <w:szCs w:val="22"/>
              </w:rPr>
            </w:pPr>
            <w:r w:rsidRPr="00241478">
              <w:rPr>
                <w:sz w:val="22"/>
                <w:szCs w:val="22"/>
              </w:rPr>
              <w:t>объекты капитального строительства, в том числе подземных, в целях добычи полезных ископаемых;</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 xml:space="preserve">объекты капитального строительства, </w:t>
            </w:r>
            <w:proofErr w:type="gramStart"/>
            <w:r w:rsidRPr="00241478">
              <w:rPr>
                <w:sz w:val="22"/>
                <w:szCs w:val="22"/>
              </w:rPr>
              <w:t>необходимых</w:t>
            </w:r>
            <w:proofErr w:type="gramEnd"/>
            <w:r w:rsidRPr="00241478">
              <w:rPr>
                <w:sz w:val="22"/>
                <w:szCs w:val="22"/>
              </w:rPr>
              <w:t xml:space="preserve"> для подготовки сырья к транспортировке и (или) промышленной переработке;</w:t>
            </w:r>
          </w:p>
          <w:p w:rsidR="00241478" w:rsidRPr="00241478" w:rsidRDefault="00241478" w:rsidP="0084063D">
            <w:pPr>
              <w:pStyle w:val="ConsPlusNormal0"/>
              <w:numPr>
                <w:ilvl w:val="0"/>
                <w:numId w:val="5"/>
              </w:numPr>
              <w:ind w:left="0" w:right="27" w:firstLine="38"/>
              <w:rPr>
                <w:sz w:val="22"/>
                <w:szCs w:val="22"/>
              </w:rPr>
            </w:pPr>
            <w:r w:rsidRPr="00241478">
              <w:rPr>
                <w:sz w:val="22"/>
                <w:szCs w:val="22"/>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w:t>
            </w:r>
          </w:p>
        </w:tc>
        <w:tc>
          <w:tcPr>
            <w:tcW w:w="1418" w:type="dxa"/>
            <w:gridSpan w:val="2"/>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275"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10000</w:t>
            </w:r>
            <w:proofErr w:type="gramStart"/>
            <w:r w:rsidRPr="00241478">
              <w:rPr>
                <w:sz w:val="22"/>
                <w:szCs w:val="22"/>
              </w:rPr>
              <w:t>/ Н</w:t>
            </w:r>
            <w:proofErr w:type="gramEnd"/>
            <w:r w:rsidRPr="00241478">
              <w:rPr>
                <w:sz w:val="22"/>
                <w:szCs w:val="22"/>
              </w:rPr>
              <w:t>е подлежит установлению</w:t>
            </w:r>
          </w:p>
        </w:tc>
        <w:tc>
          <w:tcPr>
            <w:tcW w:w="1276" w:type="dxa"/>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50000</w:t>
            </w:r>
            <w:proofErr w:type="gramStart"/>
            <w:r w:rsidRPr="00241478">
              <w:rPr>
                <w:sz w:val="22"/>
                <w:szCs w:val="22"/>
              </w:rPr>
              <w:t>/ Н</w:t>
            </w:r>
            <w:proofErr w:type="gramEnd"/>
            <w:r w:rsidRPr="00241478">
              <w:rPr>
                <w:sz w:val="22"/>
                <w:szCs w:val="22"/>
              </w:rPr>
              <w:t>е подлежит установлению</w:t>
            </w:r>
          </w:p>
        </w:tc>
        <w:tc>
          <w:tcPr>
            <w:tcW w:w="1276"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c>
          <w:tcPr>
            <w:tcW w:w="1707" w:type="dxa"/>
            <w:gridSpan w:val="3"/>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25</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6.7</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Энергетика</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закрытые </w:t>
            </w:r>
            <w:proofErr w:type="spellStart"/>
            <w:r w:rsidRPr="0084063D">
              <w:rPr>
                <w:rFonts w:ascii="Times New Roman" w:hAnsi="Times New Roman"/>
              </w:rPr>
              <w:t>электроподстанции</w:t>
            </w:r>
            <w:proofErr w:type="spellEnd"/>
            <w:r w:rsidRPr="0084063D">
              <w:rPr>
                <w:rFonts w:ascii="Times New Roman" w:hAnsi="Times New Roman"/>
              </w:rPr>
              <w:t xml:space="preserve"> мощностью до 220 кВ;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котельные (</w:t>
            </w:r>
            <w:proofErr w:type="spellStart"/>
            <w:r w:rsidRPr="0084063D">
              <w:rPr>
                <w:rFonts w:ascii="Times New Roman" w:hAnsi="Times New Roman"/>
              </w:rPr>
              <w:t>электрокотельная</w:t>
            </w:r>
            <w:proofErr w:type="spellEnd"/>
            <w:r w:rsidRPr="0084063D">
              <w:rPr>
                <w:rFonts w:ascii="Times New Roman" w:hAnsi="Times New Roman"/>
              </w:rPr>
              <w:t xml:space="preserve"> и на твердом топливе);</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площадки складирования топлива;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18"/>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6.8</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Связь</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антенны сотовой, радиорелейной и спутниковой связи;</w:t>
            </w:r>
          </w:p>
          <w:p w:rsidR="00241478" w:rsidRPr="00241478" w:rsidRDefault="00241478" w:rsidP="00241478">
            <w:pPr>
              <w:pStyle w:val="pboth"/>
              <w:spacing w:before="0" w:beforeAutospacing="0" w:after="0" w:afterAutospacing="0"/>
              <w:textAlignment w:val="baseline"/>
              <w:rPr>
                <w:sz w:val="22"/>
                <w:szCs w:val="22"/>
              </w:rPr>
            </w:pPr>
            <w:proofErr w:type="spellStart"/>
            <w:proofErr w:type="gramStart"/>
            <w:r w:rsidRPr="00241478">
              <w:rPr>
                <w:sz w:val="22"/>
                <w:szCs w:val="22"/>
              </w:rPr>
              <w:t>радио-телевизионные</w:t>
            </w:r>
            <w:proofErr w:type="spellEnd"/>
            <w:proofErr w:type="gramEnd"/>
            <w:r w:rsidRPr="00241478">
              <w:rPr>
                <w:sz w:val="22"/>
                <w:szCs w:val="22"/>
              </w:rPr>
              <w:t xml:space="preserve"> станции;</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297"/>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27</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Автомобильный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автодорожные вокзалы, депо, площадки для отстоя транспорта, разворотные площадки, площадки для размещения рекламных щитов;</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диспетчерские пункты.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2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28</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7.2.1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Размещение автомобильных дорог</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Размещение автомобильных дорог за пределами населенных пунктов и технически связанных с ними сооружений</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124"/>
          <w:tblHeader/>
        </w:trPr>
        <w:tc>
          <w:tcPr>
            <w:tcW w:w="484" w:type="dxa"/>
          </w:tcPr>
          <w:p w:rsidR="00241478" w:rsidRPr="00241478" w:rsidRDefault="00241478" w:rsidP="00241478">
            <w:pPr>
              <w:jc w:val="center"/>
              <w:rPr>
                <w:rFonts w:ascii="Times New Roman" w:hAnsi="Times New Roman"/>
              </w:rPr>
            </w:pPr>
            <w:r w:rsidRPr="00241478">
              <w:rPr>
                <w:rFonts w:ascii="Times New Roman" w:hAnsi="Times New Roman"/>
              </w:rPr>
              <w:t>29</w:t>
            </w:r>
          </w:p>
        </w:tc>
        <w:tc>
          <w:tcPr>
            <w:tcW w:w="757"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7.2.3</w:t>
            </w:r>
          </w:p>
        </w:tc>
        <w:tc>
          <w:tcPr>
            <w:tcW w:w="1986" w:type="dxa"/>
          </w:tcPr>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Стоянки</w:t>
            </w:r>
          </w:p>
          <w:p w:rsidR="00241478" w:rsidRPr="00241478" w:rsidRDefault="00241478" w:rsidP="00241478">
            <w:pPr>
              <w:pStyle w:val="aa"/>
              <w:jc w:val="center"/>
              <w:rPr>
                <w:rFonts w:ascii="Times New Roman" w:hAnsi="Times New Roman" w:cs="Times New Roman"/>
                <w:sz w:val="22"/>
                <w:szCs w:val="22"/>
              </w:rPr>
            </w:pPr>
            <w:r w:rsidRPr="00241478">
              <w:rPr>
                <w:rFonts w:ascii="Times New Roman" w:hAnsi="Times New Roman" w:cs="Times New Roman"/>
                <w:sz w:val="22"/>
                <w:szCs w:val="22"/>
              </w:rPr>
              <w:t>транспорта общего пользования</w:t>
            </w:r>
          </w:p>
        </w:tc>
        <w:tc>
          <w:tcPr>
            <w:tcW w:w="4961"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стоянок транспортных средств, осуществляющих перевозки людей по установленному маршруту</w:t>
            </w:r>
          </w:p>
        </w:tc>
        <w:tc>
          <w:tcPr>
            <w:tcW w:w="6952" w:type="dxa"/>
            <w:gridSpan w:val="9"/>
            <w:vAlign w:val="center"/>
          </w:tcPr>
          <w:p w:rsidR="00241478" w:rsidRPr="00241478" w:rsidRDefault="00241478" w:rsidP="00241478">
            <w:pPr>
              <w:pStyle w:val="a4"/>
              <w:spacing w:before="0" w:beforeAutospacing="0" w:after="0" w:afterAutospacing="0"/>
              <w:jc w:val="center"/>
              <w:rPr>
                <w:iCs/>
                <w:color w:val="000000"/>
                <w:sz w:val="22"/>
                <w:szCs w:val="22"/>
              </w:rPr>
            </w:pPr>
            <w:r w:rsidRPr="00241478">
              <w:rPr>
                <w:iCs/>
                <w:color w:val="000000"/>
                <w:sz w:val="22"/>
                <w:szCs w:val="22"/>
              </w:rPr>
              <w:t>Не подлежит установлению</w:t>
            </w:r>
          </w:p>
        </w:tc>
      </w:tr>
      <w:tr w:rsidR="00241478" w:rsidRPr="00241478" w:rsidTr="00241478">
        <w:trPr>
          <w:trHeight w:val="1085"/>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30</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7.5</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Трубопроводный транспорт</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61"/>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31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Общее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lang w:val="en-US"/>
              </w:rPr>
            </w:pPr>
            <w:r w:rsidRPr="00241478">
              <w:rPr>
                <w:rFonts w:ascii="Times New Roman" w:hAnsi="Times New Roman" w:cs="Times New Roman"/>
                <w:sz w:val="22"/>
                <w:szCs w:val="22"/>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102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Специальное пользование водными объектами</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lang w:val="en-US"/>
              </w:rPr>
            </w:pPr>
            <w:r w:rsidRPr="00241478">
              <w:rPr>
                <w:rFonts w:ascii="Times New Roman" w:hAnsi="Times New Roman" w:cs="Times New Roman"/>
                <w:sz w:val="22"/>
                <w:szCs w:val="22"/>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43"/>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11.3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Гидротехнические сооружения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-гидротехнических сооружений, необходимых для эксплуатации водохранилищ</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proofErr w:type="gramStart"/>
            <w:r w:rsidRPr="00241478">
              <w:rPr>
                <w:rFonts w:ascii="Times New Roman" w:hAnsi="Times New Roman"/>
              </w:rPr>
              <w:t>Земельный</w:t>
            </w:r>
            <w:proofErr w:type="gramEnd"/>
            <w:r w:rsidRPr="00241478">
              <w:rPr>
                <w:rFonts w:ascii="Times New Roman" w:hAnsi="Times New Roman"/>
              </w:rPr>
              <w:t xml:space="preserve"> участки общего назначения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lang w:val="en-US"/>
              </w:rPr>
            </w:pPr>
            <w:r w:rsidRPr="00241478">
              <w:rPr>
                <w:rFonts w:ascii="Times New Roman" w:hAnsi="Times New Roman"/>
                <w:lang w:val="en-US"/>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35</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13.1</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Ведение огородничества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lang w:val="en-US"/>
              </w:rPr>
            </w:pPr>
            <w:r w:rsidRPr="00241478">
              <w:rPr>
                <w:rFonts w:ascii="Times New Roman" w:hAnsi="Times New Roman"/>
                <w:lang w:val="en-US"/>
              </w:rPr>
              <w:t>-</w:t>
            </w:r>
          </w:p>
        </w:tc>
        <w:tc>
          <w:tcPr>
            <w:tcW w:w="709"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36</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13.2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Ведение садоводства</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 садовый дом;</w:t>
            </w:r>
          </w:p>
          <w:p w:rsidR="00241478" w:rsidRPr="00241478" w:rsidRDefault="00241478" w:rsidP="00241478">
            <w:pPr>
              <w:rPr>
                <w:rFonts w:ascii="Times New Roman" w:hAnsi="Times New Roman"/>
              </w:rPr>
            </w:pPr>
            <w:r w:rsidRPr="00241478">
              <w:rPr>
                <w:rFonts w:ascii="Times New Roman" w:hAnsi="Times New Roman"/>
              </w:rPr>
              <w:t>- хозяйственные постройки и гаражи</w:t>
            </w:r>
          </w:p>
        </w:tc>
        <w:tc>
          <w:tcPr>
            <w:tcW w:w="709" w:type="dxa"/>
            <w:tcBorders>
              <w:top w:val="single" w:sz="4" w:space="0" w:color="000000"/>
              <w:left w:val="single" w:sz="4" w:space="0" w:color="000000"/>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3/20</w:t>
            </w:r>
          </w:p>
        </w:tc>
        <w:tc>
          <w:tcPr>
            <w:tcW w:w="1984"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100</w:t>
            </w:r>
            <w:proofErr w:type="gramStart"/>
            <w:r w:rsidRPr="00241478">
              <w:rPr>
                <w:sz w:val="22"/>
                <w:szCs w:val="22"/>
              </w:rPr>
              <w:t>/ Н</w:t>
            </w:r>
            <w:proofErr w:type="gramEnd"/>
            <w:r w:rsidRPr="00241478">
              <w:rPr>
                <w:sz w:val="22"/>
                <w:szCs w:val="22"/>
              </w:rPr>
              <w:t>е подлежит установлению</w:t>
            </w:r>
          </w:p>
        </w:tc>
        <w:tc>
          <w:tcPr>
            <w:tcW w:w="1929"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5000</w:t>
            </w:r>
            <w:proofErr w:type="gramStart"/>
            <w:r w:rsidRPr="00241478">
              <w:rPr>
                <w:sz w:val="22"/>
                <w:szCs w:val="22"/>
              </w:rPr>
              <w:t>/ Н</w:t>
            </w:r>
            <w:proofErr w:type="gramEnd"/>
            <w:r w:rsidRPr="00241478">
              <w:rPr>
                <w:sz w:val="22"/>
                <w:szCs w:val="22"/>
              </w:rPr>
              <w:t>е подлежит установлению</w:t>
            </w:r>
          </w:p>
        </w:tc>
        <w:tc>
          <w:tcPr>
            <w:tcW w:w="1185" w:type="dxa"/>
            <w:gridSpan w:val="2"/>
            <w:tcBorders>
              <w:top w:val="single" w:sz="4" w:space="0" w:color="000000"/>
              <w:left w:val="single" w:sz="4" w:space="0" w:color="auto"/>
              <w:bottom w:val="single" w:sz="4" w:space="0" w:color="000000"/>
              <w:right w:val="single" w:sz="4" w:space="0" w:color="auto"/>
            </w:tcBorders>
            <w:vAlign w:val="center"/>
          </w:tcPr>
          <w:p w:rsidR="00241478" w:rsidRPr="00241478" w:rsidRDefault="00241478" w:rsidP="00241478">
            <w:pPr>
              <w:pStyle w:val="ConsPlusNormal0"/>
              <w:jc w:val="center"/>
              <w:rPr>
                <w:sz w:val="22"/>
                <w:szCs w:val="22"/>
              </w:rPr>
            </w:pPr>
            <w:r w:rsidRPr="00241478">
              <w:rPr>
                <w:sz w:val="22"/>
                <w:szCs w:val="22"/>
              </w:rPr>
              <w:t>20</w:t>
            </w:r>
          </w:p>
        </w:tc>
        <w:tc>
          <w:tcPr>
            <w:tcW w:w="1145" w:type="dxa"/>
            <w:gridSpan w:val="2"/>
            <w:tcBorders>
              <w:top w:val="single" w:sz="4" w:space="0" w:color="000000"/>
              <w:left w:val="single" w:sz="4" w:space="0" w:color="auto"/>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3</w:t>
            </w:r>
          </w:p>
        </w:tc>
      </w:tr>
      <w:tr w:rsidR="00241478" w:rsidRPr="00241478" w:rsidTr="00241478">
        <w:trPr>
          <w:tblHeader/>
        </w:trPr>
        <w:tc>
          <w:tcPr>
            <w:tcW w:w="15140" w:type="dxa"/>
            <w:gridSpan w:val="13"/>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ConsPlusNormal0"/>
              <w:jc w:val="center"/>
              <w:rPr>
                <w:b/>
                <w:sz w:val="22"/>
                <w:szCs w:val="22"/>
              </w:rPr>
            </w:pPr>
            <w:r w:rsidRPr="00241478">
              <w:rPr>
                <w:b/>
                <w:sz w:val="22"/>
                <w:szCs w:val="22"/>
              </w:rPr>
              <w:t>Условно разрешенные виды использования</w:t>
            </w:r>
          </w:p>
        </w:tc>
      </w:tr>
      <w:tr w:rsidR="00241478" w:rsidRPr="00241478" w:rsidTr="00241478">
        <w:trPr>
          <w:trHeight w:val="415"/>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1</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5.0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Отдых (рекреация)</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rHeight w:val="840"/>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2</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6.0</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proofErr w:type="gramStart"/>
            <w:r w:rsidRPr="00241478">
              <w:rPr>
                <w:rFonts w:ascii="Times New Roman" w:hAnsi="Times New Roman"/>
              </w:rPr>
              <w:t>Производствен</w:t>
            </w:r>
            <w:r w:rsidRPr="00241478">
              <w:rPr>
                <w:rFonts w:ascii="Times New Roman" w:hAnsi="Times New Roman"/>
                <w:lang w:val="en-US"/>
              </w:rPr>
              <w:t>-</w:t>
            </w:r>
            <w:proofErr w:type="spellStart"/>
            <w:r w:rsidRPr="00241478">
              <w:rPr>
                <w:rFonts w:ascii="Times New Roman" w:hAnsi="Times New Roman"/>
              </w:rPr>
              <w:t>ная</w:t>
            </w:r>
            <w:proofErr w:type="spellEnd"/>
            <w:proofErr w:type="gramEnd"/>
            <w:r w:rsidRPr="00241478">
              <w:rPr>
                <w:rFonts w:ascii="Times New Roman" w:hAnsi="Times New Roman"/>
              </w:rPr>
              <w:t xml:space="preserve">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промышленные предприятия </w:t>
            </w:r>
            <w:r w:rsidRPr="00241478">
              <w:rPr>
                <w:rFonts w:ascii="Times New Roman" w:hAnsi="Times New Roman"/>
                <w:lang w:val="en-US"/>
              </w:rPr>
              <w:t>I</w:t>
            </w:r>
            <w:r w:rsidRPr="0084063D">
              <w:rPr>
                <w:rFonts w:ascii="Times New Roman" w:hAnsi="Times New Roman"/>
              </w:rPr>
              <w:t>–</w:t>
            </w:r>
            <w:r w:rsidRPr="00241478">
              <w:rPr>
                <w:rFonts w:ascii="Times New Roman" w:hAnsi="Times New Roman"/>
                <w:lang w:val="en-US"/>
              </w:rPr>
              <w:t>V</w:t>
            </w:r>
            <w:r w:rsidRPr="0084063D">
              <w:rPr>
                <w:rFonts w:ascii="Times New Roman" w:hAnsi="Times New Roman"/>
              </w:rPr>
              <w:t xml:space="preserve"> классов вредности и коммунально-складские объекты;</w:t>
            </w:r>
          </w:p>
        </w:tc>
        <w:tc>
          <w:tcPr>
            <w:tcW w:w="6952" w:type="dxa"/>
            <w:gridSpan w:val="9"/>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jc w:val="center"/>
              <w:rPr>
                <w:rFonts w:ascii="Times New Roman" w:hAnsi="Times New Roman"/>
              </w:rPr>
            </w:pPr>
          </w:p>
          <w:p w:rsidR="00241478" w:rsidRPr="00241478" w:rsidRDefault="00241478" w:rsidP="00241478">
            <w:pPr>
              <w:jc w:val="center"/>
              <w:rPr>
                <w:rFonts w:ascii="Times New Roman" w:hAnsi="Times New Roman"/>
              </w:rPr>
            </w:pPr>
          </w:p>
          <w:p w:rsidR="00241478" w:rsidRPr="00241478" w:rsidRDefault="00241478" w:rsidP="00241478">
            <w:pPr>
              <w:jc w:val="center"/>
              <w:rPr>
                <w:rFonts w:ascii="Times New Roman" w:hAnsi="Times New Roman"/>
              </w:rPr>
            </w:pPr>
            <w:r w:rsidRPr="00241478">
              <w:rPr>
                <w:rFonts w:ascii="Times New Roman" w:hAnsi="Times New Roman"/>
              </w:rPr>
              <w:t>Не подлежит установлению</w:t>
            </w:r>
          </w:p>
        </w:tc>
      </w:tr>
      <w:tr w:rsidR="00241478" w:rsidRPr="00241478" w:rsidTr="00241478">
        <w:trPr>
          <w:trHeight w:val="979"/>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t>3</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9.3</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Историко-культурная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 объекты культурного наследия народов Российской Федерации (памятников истории и культуры)</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r w:rsidR="00241478" w:rsidRPr="00241478" w:rsidTr="00241478">
        <w:trPr>
          <w:tblHeader/>
        </w:trPr>
        <w:tc>
          <w:tcPr>
            <w:tcW w:w="484"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ind w:left="-141" w:firstLine="141"/>
              <w:rPr>
                <w:rFonts w:ascii="Times New Roman" w:hAnsi="Times New Roman"/>
              </w:rPr>
            </w:pPr>
            <w:r w:rsidRPr="00241478">
              <w:rPr>
                <w:rFonts w:ascii="Times New Roman" w:hAnsi="Times New Roman"/>
              </w:rPr>
              <w:lastRenderedPageBreak/>
              <w:t>4</w:t>
            </w:r>
          </w:p>
        </w:tc>
        <w:tc>
          <w:tcPr>
            <w:tcW w:w="757"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autoSpaceDE w:val="0"/>
              <w:autoSpaceDN w:val="0"/>
              <w:adjustRightInd w:val="0"/>
              <w:jc w:val="both"/>
              <w:rPr>
                <w:rFonts w:ascii="Times New Roman" w:hAnsi="Times New Roman"/>
              </w:rPr>
            </w:pPr>
            <w:r w:rsidRPr="00241478">
              <w:rPr>
                <w:rFonts w:ascii="Times New Roman" w:hAnsi="Times New Roman"/>
              </w:rPr>
              <w:t>12.2</w:t>
            </w:r>
          </w:p>
        </w:tc>
        <w:tc>
          <w:tcPr>
            <w:tcW w:w="1986"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Специальная деятельность</w:t>
            </w:r>
          </w:p>
        </w:tc>
        <w:tc>
          <w:tcPr>
            <w:tcW w:w="4961" w:type="dxa"/>
            <w:tcBorders>
              <w:top w:val="single" w:sz="4" w:space="0" w:color="000000"/>
              <w:left w:val="single" w:sz="4" w:space="0" w:color="000000"/>
              <w:bottom w:val="single" w:sz="4" w:space="0" w:color="000000"/>
              <w:right w:val="single" w:sz="4" w:space="0" w:color="000000"/>
            </w:tcBorders>
          </w:tcPr>
          <w:p w:rsidR="00241478" w:rsidRPr="00241478" w:rsidRDefault="00241478" w:rsidP="00241478">
            <w:pPr>
              <w:rPr>
                <w:rFonts w:ascii="Times New Roman" w:hAnsi="Times New Roman"/>
              </w:rPr>
            </w:pPr>
            <w:r w:rsidRPr="00241478">
              <w:rPr>
                <w:rFonts w:ascii="Times New Roman" w:hAnsi="Times New Roman"/>
              </w:rPr>
              <w:t>- полигоны по захоронению и сортировке бытового мусора и отходов;</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захоронение отходов потребления и промышленного производства.</w:t>
            </w:r>
          </w:p>
        </w:tc>
        <w:tc>
          <w:tcPr>
            <w:tcW w:w="6952" w:type="dxa"/>
            <w:gridSpan w:val="9"/>
            <w:tcBorders>
              <w:top w:val="single" w:sz="4" w:space="0" w:color="000000"/>
              <w:left w:val="single" w:sz="4" w:space="0" w:color="000000"/>
              <w:bottom w:val="single" w:sz="4" w:space="0" w:color="000000"/>
              <w:right w:val="single" w:sz="4" w:space="0" w:color="000000"/>
            </w:tcBorders>
            <w:vAlign w:val="center"/>
          </w:tcPr>
          <w:p w:rsidR="00241478" w:rsidRPr="00241478" w:rsidRDefault="00241478" w:rsidP="00241478">
            <w:pPr>
              <w:pStyle w:val="ConsPlusNormal0"/>
              <w:jc w:val="center"/>
              <w:rPr>
                <w:sz w:val="22"/>
                <w:szCs w:val="22"/>
              </w:rPr>
            </w:pPr>
            <w:r w:rsidRPr="00241478">
              <w:rPr>
                <w:sz w:val="22"/>
                <w:szCs w:val="22"/>
              </w:rPr>
              <w:t>Не подлежит установлению</w:t>
            </w:r>
          </w:p>
        </w:tc>
      </w:tr>
    </w:tbl>
    <w:p w:rsidR="00241478" w:rsidRPr="00241478" w:rsidRDefault="00241478" w:rsidP="00241478">
      <w:pPr>
        <w:autoSpaceDE w:val="0"/>
        <w:autoSpaceDN w:val="0"/>
        <w:adjustRightInd w:val="0"/>
        <w:ind w:firstLine="567"/>
        <w:jc w:val="both"/>
        <w:rPr>
          <w:rStyle w:val="a5"/>
          <w:rFonts w:ascii="Times New Roman" w:hAnsi="Times New Roman"/>
        </w:rPr>
      </w:pPr>
    </w:p>
    <w:p w:rsidR="00241478" w:rsidRPr="00241478" w:rsidRDefault="00241478" w:rsidP="00241478">
      <w:pPr>
        <w:ind w:firstLine="709"/>
        <w:rPr>
          <w:rFonts w:ascii="Times New Roman" w:hAnsi="Times New Roman"/>
        </w:rPr>
      </w:pPr>
      <w:r w:rsidRPr="00241478">
        <w:rPr>
          <w:rFonts w:ascii="Times New Roman" w:hAnsi="Times New Roman"/>
        </w:rPr>
        <w:t xml:space="preserve">В границах территориальной зоны имеются ограничения использования земельных участков и объектов капитального строительства, установленные в соответствии с законодательством Российской Федерации: охранные зоны </w:t>
      </w:r>
      <w:proofErr w:type="spellStart"/>
      <w:r w:rsidRPr="00241478">
        <w:rPr>
          <w:rFonts w:ascii="Times New Roman" w:hAnsi="Times New Roman"/>
        </w:rPr>
        <w:t>электросетевого</w:t>
      </w:r>
      <w:proofErr w:type="spellEnd"/>
      <w:r w:rsidRPr="00241478">
        <w:rPr>
          <w:rFonts w:ascii="Times New Roman" w:hAnsi="Times New Roman"/>
        </w:rPr>
        <w:t xml:space="preserve"> хозяйства, связи, газового хозяйства.</w:t>
      </w:r>
    </w:p>
    <w:p w:rsidR="00241478" w:rsidRPr="00241478" w:rsidRDefault="00241478" w:rsidP="00241478">
      <w:pPr>
        <w:autoSpaceDE w:val="0"/>
        <w:autoSpaceDN w:val="0"/>
        <w:adjustRightInd w:val="0"/>
        <w:ind w:firstLine="567"/>
        <w:jc w:val="both"/>
        <w:rPr>
          <w:rFonts w:ascii="Times New Roman" w:hAnsi="Times New Roman"/>
          <w:color w:val="000000"/>
        </w:rPr>
      </w:pPr>
      <w:r w:rsidRPr="00241478">
        <w:rPr>
          <w:rFonts w:ascii="Times New Roman" w:hAnsi="Times New Roman"/>
          <w:color w:val="FF0000"/>
        </w:rPr>
        <w:t xml:space="preserve">  </w:t>
      </w:r>
      <w:r w:rsidRPr="00241478">
        <w:rPr>
          <w:rFonts w:ascii="Times New Roman" w:hAnsi="Times New Roman"/>
          <w:color w:val="000000"/>
        </w:rPr>
        <w:t>Ограничения использования земельных участков и объектов капитального строительства участков в зоне СХ</w:t>
      </w:r>
      <w:proofErr w:type="gramStart"/>
      <w:r w:rsidRPr="00241478">
        <w:rPr>
          <w:rFonts w:ascii="Times New Roman" w:hAnsi="Times New Roman"/>
          <w:color w:val="000000"/>
        </w:rPr>
        <w:t>1</w:t>
      </w:r>
      <w:proofErr w:type="gramEnd"/>
      <w:r w:rsidRPr="00241478">
        <w:rPr>
          <w:rFonts w:ascii="Times New Roman" w:hAnsi="Times New Roman"/>
          <w:color w:val="000000"/>
        </w:rPr>
        <w:t>:</w:t>
      </w:r>
    </w:p>
    <w:p w:rsidR="00241478" w:rsidRPr="00241478" w:rsidRDefault="00241478" w:rsidP="00241478">
      <w:pPr>
        <w:autoSpaceDE w:val="0"/>
        <w:autoSpaceDN w:val="0"/>
        <w:adjustRightInd w:val="0"/>
        <w:ind w:firstLine="709"/>
        <w:jc w:val="both"/>
        <w:outlineLvl w:val="0"/>
        <w:rPr>
          <w:rFonts w:ascii="Times New Roman" w:hAnsi="Times New Roman"/>
          <w:color w:val="000000"/>
        </w:rPr>
      </w:pPr>
      <w:r w:rsidRPr="00241478">
        <w:rPr>
          <w:rStyle w:val="a5"/>
          <w:rFonts w:ascii="Times New Roman" w:hAnsi="Times New Roman"/>
          <w:b/>
        </w:rPr>
        <w:t xml:space="preserve">– </w:t>
      </w:r>
      <w:r w:rsidRPr="00241478">
        <w:rPr>
          <w:rFonts w:ascii="Times New Roman" w:hAnsi="Times New Roman"/>
          <w:color w:val="000000"/>
        </w:rPr>
        <w:t>Особо ценные продуктивные сельскохозяйственные угодья, кадастровая стоимость которых существенно превышает средний уровень кадастровой стоимости по муниципальному району, могут быть включены в перечень земель, использование которых для других целей не допускается;</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b/>
          <w:color w:val="000000" w:themeColor="text1"/>
        </w:rPr>
        <w:t xml:space="preserve">– </w:t>
      </w:r>
      <w:r w:rsidRPr="00241478">
        <w:rPr>
          <w:rFonts w:ascii="Times New Roman" w:hAnsi="Times New Roman"/>
          <w:color w:val="000000" w:themeColor="text1"/>
        </w:rPr>
        <w:t xml:space="preserve">Соблюдение требований СП 19.13330.2011 «Генеральные планы сельскохозяйственных предприятий», СП 53.13330.2011 «Свод правил. Планировка и застройка территорий садоводческих (дачных) объединений граждан, здания и сооружения. Актуализированная редакция </w:t>
      </w:r>
      <w:proofErr w:type="spellStart"/>
      <w:r w:rsidRPr="00241478">
        <w:rPr>
          <w:rFonts w:ascii="Times New Roman" w:hAnsi="Times New Roman"/>
          <w:color w:val="000000" w:themeColor="text1"/>
        </w:rPr>
        <w:t>СНиП</w:t>
      </w:r>
      <w:proofErr w:type="spellEnd"/>
      <w:r w:rsidRPr="00241478">
        <w:rPr>
          <w:rFonts w:ascii="Times New Roman" w:hAnsi="Times New Roman"/>
          <w:color w:val="000000" w:themeColor="text1"/>
        </w:rPr>
        <w:t xml:space="preserve"> 30-02-97*» и СП 42.13330.2011. «Свод правил. Градостроительство. Планировка и застройка городских и сельских поселений. Актуализированная редакция </w:t>
      </w:r>
      <w:proofErr w:type="spellStart"/>
      <w:r w:rsidRPr="00241478">
        <w:rPr>
          <w:rFonts w:ascii="Times New Roman" w:hAnsi="Times New Roman"/>
          <w:color w:val="000000" w:themeColor="text1"/>
        </w:rPr>
        <w:t>СНиП</w:t>
      </w:r>
      <w:proofErr w:type="spellEnd"/>
      <w:r w:rsidRPr="00241478">
        <w:rPr>
          <w:rFonts w:ascii="Times New Roman" w:hAnsi="Times New Roman"/>
          <w:color w:val="000000" w:themeColor="text1"/>
        </w:rPr>
        <w:t xml:space="preserve"> 2.07.01-89*», с учетом безопасности зданий и сооружений, региональных и местных градостроительных нормативов проектирования, обеспеченности земельного участка инженерной инфраструктурой;</w:t>
      </w:r>
    </w:p>
    <w:p w:rsidR="00241478" w:rsidRPr="00241478" w:rsidRDefault="00241478" w:rsidP="00241478">
      <w:pPr>
        <w:autoSpaceDE w:val="0"/>
        <w:autoSpaceDN w:val="0"/>
        <w:adjustRightInd w:val="0"/>
        <w:ind w:firstLine="709"/>
        <w:jc w:val="both"/>
        <w:outlineLvl w:val="0"/>
        <w:rPr>
          <w:rStyle w:val="a5"/>
          <w:rFonts w:ascii="Times New Roman" w:hAnsi="Times New Roman"/>
          <w:color w:val="000000" w:themeColor="text1"/>
        </w:rPr>
      </w:pPr>
      <w:r w:rsidRPr="00241478">
        <w:rPr>
          <w:rStyle w:val="a5"/>
          <w:rFonts w:ascii="Times New Roman" w:hAnsi="Times New Roman"/>
          <w:b/>
          <w:color w:val="000000" w:themeColor="text1"/>
        </w:rPr>
        <w:t xml:space="preserve">– </w:t>
      </w:r>
      <w:r w:rsidRPr="00241478">
        <w:rPr>
          <w:rStyle w:val="a5"/>
          <w:rFonts w:ascii="Times New Roman" w:hAnsi="Times New Roman"/>
          <w:color w:val="000000" w:themeColor="text1"/>
        </w:rPr>
        <w:t>Соблюдение ветеринарно-санитарных правил сбора, утилизации и уничтожения биологических отходов;</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 xml:space="preserve">Устройство и оборудование </w:t>
      </w:r>
      <w:r w:rsidRPr="00241478">
        <w:rPr>
          <w:rFonts w:ascii="Times New Roman" w:hAnsi="Times New Roman"/>
          <w:bCs/>
          <w:color w:val="000000" w:themeColor="text1"/>
        </w:rPr>
        <w:t>сооружений</w:t>
      </w:r>
      <w:r w:rsidRPr="00241478">
        <w:rPr>
          <w:rFonts w:ascii="Times New Roman" w:hAnsi="Times New Roman"/>
          <w:color w:val="000000" w:themeColor="text1"/>
        </w:rPr>
        <w:t xml:space="preserve"> по </w:t>
      </w:r>
      <w:r w:rsidRPr="00241478">
        <w:rPr>
          <w:rFonts w:ascii="Times New Roman" w:hAnsi="Times New Roman"/>
          <w:bCs/>
          <w:color w:val="000000" w:themeColor="text1"/>
        </w:rPr>
        <w:t>очистке</w:t>
      </w:r>
      <w:r w:rsidRPr="00241478">
        <w:rPr>
          <w:rFonts w:ascii="Times New Roman" w:hAnsi="Times New Roman"/>
          <w:color w:val="000000" w:themeColor="text1"/>
        </w:rPr>
        <w:t xml:space="preserve"> сточных вод;</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Установление охранных и (или) санитарно-защитных зон;</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 xml:space="preserve">Проведение мероприятий по борьбе с </w:t>
      </w:r>
      <w:proofErr w:type="spellStart"/>
      <w:r w:rsidRPr="00241478">
        <w:rPr>
          <w:rFonts w:ascii="Times New Roman" w:hAnsi="Times New Roman"/>
          <w:color w:val="000000" w:themeColor="text1"/>
        </w:rPr>
        <w:t>оврагообразованием</w:t>
      </w:r>
      <w:proofErr w:type="spellEnd"/>
      <w:r w:rsidRPr="00241478">
        <w:rPr>
          <w:rFonts w:ascii="Times New Roman" w:hAnsi="Times New Roman"/>
          <w:color w:val="000000" w:themeColor="text1"/>
        </w:rPr>
        <w:t xml:space="preserve"> (при необходимости);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Строительство в границах охранных зон инженерных коммуникаций не допускается;</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Допускается блокировка основных строений на смежных земельных участках по взаимному согласию собственников земельных участков, а также блокировка вспомогательных строений к основному строению – с учетом пожарных требований;</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Проведение инженерных (топографо-геодезических и др.) изысканий для проектирования и строительства, реконструкции;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Проведение инженерной подготовки территории: вертикальная планировка для организации стока поверхностных (атмосферных) вод при необходимости;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lastRenderedPageBreak/>
        <w:t xml:space="preserve">– </w:t>
      </w:r>
      <w:r w:rsidRPr="00241478">
        <w:rPr>
          <w:rFonts w:ascii="Times New Roman" w:hAnsi="Times New Roman"/>
          <w:color w:val="000000" w:themeColor="text1"/>
        </w:rPr>
        <w:t>Не допускается установка указателей, рекламных конструкций  и информационных знаков без согласования с уполномоченными органами;</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Для участков зоны, расположенных в границах зон с особыми условиями использования территорий и (или) в границах территорий объектов культурного наследия действуют дополнительные требования в соответствии с законодательством Российской Федерации и статьей 30 настоящих Правил;</w:t>
      </w:r>
    </w:p>
    <w:p w:rsidR="00241478" w:rsidRPr="00241478" w:rsidRDefault="00241478" w:rsidP="00241478">
      <w:pPr>
        <w:autoSpaceDE w:val="0"/>
        <w:autoSpaceDN w:val="0"/>
        <w:adjustRightInd w:val="0"/>
        <w:ind w:firstLine="709"/>
        <w:jc w:val="both"/>
        <w:outlineLvl w:val="0"/>
        <w:rPr>
          <w:rFonts w:ascii="Times New Roman" w:hAnsi="Times New Roman"/>
          <w:color w:val="000000" w:themeColor="text1"/>
        </w:rPr>
      </w:pPr>
      <w:r w:rsidRPr="00241478">
        <w:rPr>
          <w:rStyle w:val="a5"/>
          <w:rFonts w:ascii="Times New Roman" w:hAnsi="Times New Roman"/>
          <w:color w:val="000000" w:themeColor="text1"/>
        </w:rPr>
        <w:t xml:space="preserve">– </w:t>
      </w:r>
      <w:r w:rsidRPr="00241478">
        <w:rPr>
          <w:rFonts w:ascii="Times New Roman" w:hAnsi="Times New Roman"/>
          <w:color w:val="000000" w:themeColor="text1"/>
        </w:rPr>
        <w:t>Архитектурно-градостроительный облик объекта подлежит обязательному согласованию с органом местного самоуправления.</w:t>
      </w:r>
    </w:p>
    <w:p w:rsidR="00241478" w:rsidRPr="00241478" w:rsidRDefault="00241478" w:rsidP="00241478">
      <w:pPr>
        <w:ind w:firstLine="284"/>
        <w:jc w:val="both"/>
        <w:rPr>
          <w:rStyle w:val="a5"/>
          <w:rFonts w:ascii="Times New Roman" w:hAnsi="Times New Roman"/>
          <w:color w:val="000000" w:themeColor="text1"/>
        </w:rPr>
      </w:pPr>
      <w:r w:rsidRPr="00241478">
        <w:rPr>
          <w:rStyle w:val="a5"/>
          <w:rFonts w:ascii="Times New Roman" w:hAnsi="Times New Roman"/>
          <w:b/>
          <w:color w:val="000000" w:themeColor="text1"/>
        </w:rPr>
        <w:t>Статья 14. Градостроительный регламент. Зона специального назначения</w:t>
      </w:r>
      <w:r w:rsidRPr="00241478">
        <w:rPr>
          <w:rStyle w:val="a5"/>
          <w:rFonts w:ascii="Times New Roman" w:hAnsi="Times New Roman"/>
          <w:color w:val="000000" w:themeColor="text1"/>
        </w:rPr>
        <w:t xml:space="preserve"> </w:t>
      </w:r>
      <w:r w:rsidRPr="00241478">
        <w:rPr>
          <w:rStyle w:val="a5"/>
          <w:rFonts w:ascii="Times New Roman" w:hAnsi="Times New Roman"/>
          <w:b/>
          <w:color w:val="000000" w:themeColor="text1"/>
        </w:rPr>
        <w:t>– СП.</w:t>
      </w:r>
    </w:p>
    <w:p w:rsidR="00241478" w:rsidRPr="00241478" w:rsidRDefault="00241478" w:rsidP="00241478">
      <w:pPr>
        <w:ind w:firstLine="709"/>
        <w:rPr>
          <w:rFonts w:ascii="Times New Roman" w:hAnsi="Times New Roman"/>
        </w:rPr>
      </w:pPr>
      <w:r w:rsidRPr="00241478">
        <w:rPr>
          <w:rFonts w:ascii="Times New Roman" w:hAnsi="Times New Roman"/>
        </w:rPr>
        <w:t>Территориальная зона выделена для организации мест погребения, размещения объектов, предназначенных для оказания ритуальных услуг.</w:t>
      </w:r>
    </w:p>
    <w:tbl>
      <w:tblPr>
        <w:tblW w:w="15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498"/>
        <w:gridCol w:w="988"/>
        <w:gridCol w:w="1783"/>
        <w:gridCol w:w="4500"/>
        <w:gridCol w:w="2020"/>
        <w:gridCol w:w="979"/>
        <w:gridCol w:w="1148"/>
        <w:gridCol w:w="1272"/>
        <w:gridCol w:w="10"/>
        <w:gridCol w:w="1813"/>
      </w:tblGrid>
      <w:tr w:rsidR="00241478" w:rsidRPr="00241478" w:rsidTr="00241478">
        <w:trPr>
          <w:tblHeader/>
          <w:jc w:val="center"/>
        </w:trPr>
        <w:tc>
          <w:tcPr>
            <w:tcW w:w="15011" w:type="dxa"/>
            <w:gridSpan w:val="10"/>
          </w:tcPr>
          <w:p w:rsidR="00241478" w:rsidRPr="00241478" w:rsidRDefault="00241478" w:rsidP="00241478">
            <w:pPr>
              <w:pStyle w:val="ConsPlusNormal0"/>
              <w:jc w:val="center"/>
              <w:rPr>
                <w:b/>
                <w:iCs/>
                <w:sz w:val="22"/>
                <w:szCs w:val="22"/>
              </w:rPr>
            </w:pPr>
            <w:r w:rsidRPr="00241478">
              <w:rPr>
                <w:b/>
                <w:iCs/>
                <w:sz w:val="22"/>
                <w:szCs w:val="22"/>
              </w:rPr>
              <w:t xml:space="preserve">СП - </w:t>
            </w:r>
            <w:r w:rsidRPr="00241478">
              <w:rPr>
                <w:b/>
                <w:sz w:val="22"/>
                <w:szCs w:val="22"/>
              </w:rPr>
              <w:t>Зона специального назначения</w:t>
            </w:r>
          </w:p>
        </w:tc>
      </w:tr>
      <w:tr w:rsidR="00241478" w:rsidRPr="00241478" w:rsidTr="00241478">
        <w:trPr>
          <w:tblHeader/>
          <w:jc w:val="center"/>
        </w:trPr>
        <w:tc>
          <w:tcPr>
            <w:tcW w:w="15011" w:type="dxa"/>
            <w:gridSpan w:val="10"/>
          </w:tcPr>
          <w:tbl>
            <w:tblPr>
              <w:tblW w:w="15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03"/>
              <w:gridCol w:w="991"/>
              <w:gridCol w:w="1775"/>
              <w:gridCol w:w="4514"/>
              <w:gridCol w:w="1975"/>
              <w:gridCol w:w="1020"/>
              <w:gridCol w:w="1020"/>
              <w:gridCol w:w="1393"/>
              <w:gridCol w:w="1820"/>
            </w:tblGrid>
            <w:tr w:rsidR="00241478" w:rsidRPr="00241478" w:rsidTr="00241478">
              <w:trPr>
                <w:tblHeader/>
                <w:jc w:val="center"/>
              </w:trPr>
              <w:tc>
                <w:tcPr>
                  <w:tcW w:w="503"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 xml:space="preserve">№ </w:t>
                  </w:r>
                  <w:proofErr w:type="spellStart"/>
                  <w:proofErr w:type="gramStart"/>
                  <w:r w:rsidRPr="00241478">
                    <w:rPr>
                      <w:rFonts w:ascii="Times New Roman" w:hAnsi="Times New Roman"/>
                      <w:b/>
                    </w:rPr>
                    <w:t>п</w:t>
                  </w:r>
                  <w:proofErr w:type="spellEnd"/>
                  <w:proofErr w:type="gramEnd"/>
                  <w:r w:rsidRPr="00241478">
                    <w:rPr>
                      <w:rFonts w:ascii="Times New Roman" w:hAnsi="Times New Roman"/>
                      <w:b/>
                    </w:rPr>
                    <w:t>/</w:t>
                  </w:r>
                  <w:proofErr w:type="spellStart"/>
                  <w:r w:rsidRPr="00241478">
                    <w:rPr>
                      <w:rFonts w:ascii="Times New Roman" w:hAnsi="Times New Roman"/>
                      <w:b/>
                    </w:rPr>
                    <w:t>п</w:t>
                  </w:r>
                  <w:proofErr w:type="spellEnd"/>
                </w:p>
              </w:tc>
              <w:tc>
                <w:tcPr>
                  <w:tcW w:w="2766"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Виды разрешенного использования земельного участка</w:t>
                  </w:r>
                </w:p>
              </w:tc>
              <w:tc>
                <w:tcPr>
                  <w:tcW w:w="4514"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Описание видов разрешенного использования объектов капитального строительства</w:t>
                  </w:r>
                </w:p>
              </w:tc>
              <w:tc>
                <w:tcPr>
                  <w:tcW w:w="1975"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Предельное количество этажей/предельная высота зданий, строений, сооружений (м)</w:t>
                  </w:r>
                </w:p>
              </w:tc>
              <w:tc>
                <w:tcPr>
                  <w:tcW w:w="2040" w:type="dxa"/>
                  <w:gridSpan w:val="2"/>
                  <w:vAlign w:val="center"/>
                </w:tcPr>
                <w:p w:rsidR="00241478" w:rsidRPr="00241478" w:rsidRDefault="00241478" w:rsidP="00241478">
                  <w:pPr>
                    <w:jc w:val="center"/>
                    <w:rPr>
                      <w:rFonts w:ascii="Times New Roman" w:hAnsi="Times New Roman"/>
                      <w:b/>
                    </w:rPr>
                  </w:pPr>
                  <w:r w:rsidRPr="00241478">
                    <w:rPr>
                      <w:rFonts w:ascii="Times New Roman" w:hAnsi="Times New Roman"/>
                      <w:b/>
                    </w:rPr>
                    <w:t>Предельные (минимальные и (или) максимальные) размеры земельных участков, в том числе их площадь (кв</w:t>
                  </w:r>
                  <w:proofErr w:type="gramStart"/>
                  <w:r w:rsidRPr="00241478">
                    <w:rPr>
                      <w:rFonts w:ascii="Times New Roman" w:hAnsi="Times New Roman"/>
                      <w:b/>
                    </w:rPr>
                    <w:t>.м</w:t>
                  </w:r>
                  <w:proofErr w:type="gramEnd"/>
                  <w:r w:rsidRPr="00241478">
                    <w:rPr>
                      <w:rFonts w:ascii="Times New Roman" w:hAnsi="Times New Roman"/>
                      <w:b/>
                    </w:rPr>
                    <w:t>/м)</w:t>
                  </w:r>
                </w:p>
              </w:tc>
              <w:tc>
                <w:tcPr>
                  <w:tcW w:w="1393"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Максимальный процент застройки в границах участка</w:t>
                  </w:r>
                  <w:proofErr w:type="gramStart"/>
                  <w:r w:rsidRPr="00241478">
                    <w:rPr>
                      <w:rFonts w:ascii="Times New Roman" w:hAnsi="Times New Roman"/>
                      <w:b/>
                    </w:rPr>
                    <w:t xml:space="preserve"> (%)</w:t>
                  </w:r>
                  <w:proofErr w:type="gramEnd"/>
                </w:p>
              </w:tc>
              <w:tc>
                <w:tcPr>
                  <w:tcW w:w="1820" w:type="dxa"/>
                  <w:vMerge w:val="restart"/>
                  <w:vAlign w:val="center"/>
                </w:tcPr>
                <w:p w:rsidR="00241478" w:rsidRPr="00241478" w:rsidRDefault="00241478" w:rsidP="00241478">
                  <w:pPr>
                    <w:jc w:val="center"/>
                    <w:rPr>
                      <w:rFonts w:ascii="Times New Roman" w:hAnsi="Times New Roman"/>
                      <w:b/>
                    </w:rPr>
                  </w:pPr>
                  <w:r w:rsidRPr="00241478">
                    <w:rPr>
                      <w:rFonts w:ascii="Times New Roman" w:hAnsi="Times New Roman"/>
                      <w:b/>
                    </w:rPr>
                    <w:t>Минимальные отступы от границ земельных участков в целях определения мест допустимого размещения зданий, строений, сооружений (м)</w:t>
                  </w:r>
                </w:p>
              </w:tc>
            </w:tr>
            <w:tr w:rsidR="00241478" w:rsidRPr="00241478" w:rsidTr="00241478">
              <w:trPr>
                <w:trHeight w:val="493"/>
                <w:tblHeader/>
                <w:jc w:val="center"/>
              </w:trPr>
              <w:tc>
                <w:tcPr>
                  <w:tcW w:w="503" w:type="dxa"/>
                  <w:vMerge/>
                  <w:tcBorders>
                    <w:bottom w:val="single" w:sz="4" w:space="0" w:color="000000"/>
                  </w:tcBorders>
                  <w:vAlign w:val="center"/>
                </w:tcPr>
                <w:p w:rsidR="00241478" w:rsidRPr="00241478" w:rsidRDefault="00241478" w:rsidP="00241478">
                  <w:pPr>
                    <w:jc w:val="center"/>
                    <w:rPr>
                      <w:rFonts w:ascii="Times New Roman" w:hAnsi="Times New Roman"/>
                      <w:b/>
                    </w:rPr>
                  </w:pPr>
                </w:p>
              </w:tc>
              <w:tc>
                <w:tcPr>
                  <w:tcW w:w="991"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Кодовое обозначение</w:t>
                  </w:r>
                </w:p>
              </w:tc>
              <w:tc>
                <w:tcPr>
                  <w:tcW w:w="1775" w:type="dxa"/>
                  <w:tcBorders>
                    <w:bottom w:val="single" w:sz="4" w:space="0" w:color="000000"/>
                  </w:tcBorders>
                  <w:vAlign w:val="center"/>
                </w:tcPr>
                <w:p w:rsidR="00241478" w:rsidRPr="00241478" w:rsidRDefault="00241478" w:rsidP="00241478">
                  <w:pPr>
                    <w:jc w:val="center"/>
                    <w:rPr>
                      <w:rFonts w:ascii="Times New Roman" w:hAnsi="Times New Roman"/>
                      <w:b/>
                    </w:rPr>
                  </w:pPr>
                  <w:r w:rsidRPr="00241478">
                    <w:rPr>
                      <w:rFonts w:ascii="Times New Roman" w:hAnsi="Times New Roman"/>
                      <w:b/>
                    </w:rPr>
                    <w:t>Наименование</w:t>
                  </w:r>
                </w:p>
              </w:tc>
              <w:tc>
                <w:tcPr>
                  <w:tcW w:w="4514"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975"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020"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min</w:t>
                  </w:r>
                </w:p>
              </w:tc>
              <w:tc>
                <w:tcPr>
                  <w:tcW w:w="1020" w:type="dxa"/>
                  <w:tcBorders>
                    <w:bottom w:val="single" w:sz="4" w:space="0" w:color="000000"/>
                  </w:tcBorders>
                  <w:vAlign w:val="center"/>
                </w:tcPr>
                <w:p w:rsidR="00241478" w:rsidRPr="00241478" w:rsidRDefault="00241478" w:rsidP="00241478">
                  <w:pPr>
                    <w:jc w:val="center"/>
                    <w:rPr>
                      <w:rFonts w:ascii="Times New Roman" w:hAnsi="Times New Roman"/>
                      <w:b/>
                      <w:lang w:val="en-US"/>
                    </w:rPr>
                  </w:pPr>
                  <w:r w:rsidRPr="00241478">
                    <w:rPr>
                      <w:rFonts w:ascii="Times New Roman" w:hAnsi="Times New Roman"/>
                      <w:b/>
                      <w:lang w:val="en-US"/>
                    </w:rPr>
                    <w:t>max</w:t>
                  </w:r>
                </w:p>
              </w:tc>
              <w:tc>
                <w:tcPr>
                  <w:tcW w:w="1393" w:type="dxa"/>
                  <w:vMerge/>
                  <w:tcBorders>
                    <w:bottom w:val="single" w:sz="4" w:space="0" w:color="000000"/>
                  </w:tcBorders>
                  <w:vAlign w:val="center"/>
                </w:tcPr>
                <w:p w:rsidR="00241478" w:rsidRPr="00241478" w:rsidRDefault="00241478" w:rsidP="00241478">
                  <w:pPr>
                    <w:jc w:val="center"/>
                    <w:rPr>
                      <w:rFonts w:ascii="Times New Roman" w:hAnsi="Times New Roman"/>
                    </w:rPr>
                  </w:pPr>
                </w:p>
              </w:tc>
              <w:tc>
                <w:tcPr>
                  <w:tcW w:w="1820" w:type="dxa"/>
                  <w:vMerge/>
                  <w:tcBorders>
                    <w:bottom w:val="single" w:sz="4" w:space="0" w:color="000000"/>
                  </w:tcBorders>
                  <w:vAlign w:val="center"/>
                </w:tcPr>
                <w:p w:rsidR="00241478" w:rsidRPr="00241478" w:rsidRDefault="00241478" w:rsidP="00241478">
                  <w:pPr>
                    <w:jc w:val="center"/>
                    <w:rPr>
                      <w:rFonts w:ascii="Times New Roman" w:hAnsi="Times New Roman"/>
                    </w:rPr>
                  </w:pPr>
                </w:p>
              </w:tc>
            </w:tr>
            <w:tr w:rsidR="00241478" w:rsidRPr="00241478" w:rsidTr="00241478">
              <w:trPr>
                <w:tblHeader/>
                <w:jc w:val="center"/>
              </w:trPr>
              <w:tc>
                <w:tcPr>
                  <w:tcW w:w="15011" w:type="dxa"/>
                  <w:gridSpan w:val="9"/>
                </w:tcPr>
                <w:p w:rsidR="00241478" w:rsidRPr="00241478" w:rsidRDefault="00241478" w:rsidP="00241478">
                  <w:pPr>
                    <w:pStyle w:val="ConsPlusNormal0"/>
                    <w:jc w:val="center"/>
                    <w:rPr>
                      <w:b/>
                      <w:iCs/>
                      <w:sz w:val="22"/>
                      <w:szCs w:val="22"/>
                    </w:rPr>
                  </w:pPr>
                  <w:r w:rsidRPr="00241478">
                    <w:rPr>
                      <w:b/>
                      <w:iCs/>
                      <w:sz w:val="22"/>
                      <w:szCs w:val="22"/>
                    </w:rPr>
                    <w:t>Основные виды разрешенного использования</w:t>
                  </w:r>
                </w:p>
              </w:tc>
            </w:tr>
          </w:tbl>
          <w:p w:rsidR="00241478" w:rsidRPr="00241478" w:rsidRDefault="00241478" w:rsidP="00241478">
            <w:pPr>
              <w:pStyle w:val="ConsPlusNormal0"/>
              <w:jc w:val="center"/>
              <w:rPr>
                <w:b/>
                <w:iCs/>
                <w:sz w:val="22"/>
                <w:szCs w:val="22"/>
              </w:rPr>
            </w:pP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8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Земельные участки (территории) общего пользования</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w:t>
            </w:r>
          </w:p>
        </w:tc>
        <w:tc>
          <w:tcPr>
            <w:tcW w:w="5429" w:type="dxa"/>
            <w:gridSpan w:val="5"/>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Не подлежат установлению</w:t>
            </w:r>
          </w:p>
        </w:tc>
        <w:tc>
          <w:tcPr>
            <w:tcW w:w="1813" w:type="dxa"/>
            <w:vAlign w:val="center"/>
          </w:tcPr>
          <w:p w:rsidR="00241478" w:rsidRPr="00241478" w:rsidRDefault="00241478" w:rsidP="00241478">
            <w:pPr>
              <w:pStyle w:val="a4"/>
              <w:spacing w:before="0" w:after="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lastRenderedPageBreak/>
              <w:t>2</w:t>
            </w:r>
          </w:p>
        </w:tc>
        <w:tc>
          <w:tcPr>
            <w:tcW w:w="988" w:type="dxa"/>
          </w:tcPr>
          <w:p w:rsidR="00241478" w:rsidRPr="00241478" w:rsidRDefault="00241478" w:rsidP="00241478">
            <w:pPr>
              <w:autoSpaceDE w:val="0"/>
              <w:autoSpaceDN w:val="0"/>
              <w:adjustRightInd w:val="0"/>
              <w:jc w:val="center"/>
              <w:rPr>
                <w:rStyle w:val="a5"/>
                <w:rFonts w:ascii="Times New Roman" w:hAnsi="Times New Roman"/>
                <w:color w:val="000000" w:themeColor="text1"/>
              </w:rPr>
            </w:pPr>
            <w:r w:rsidRPr="00241478">
              <w:rPr>
                <w:rStyle w:val="a5"/>
                <w:rFonts w:ascii="Times New Roman" w:hAnsi="Times New Roman"/>
                <w:color w:val="000000" w:themeColor="text1"/>
              </w:rPr>
              <w:t>12.0.1</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Улично-дорожная сеть</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-объекты улично-дорожной сети: автомобильные дороги, трамвайные пути и пешеходные тротуары в границах населенных пунктов, пешеходные переходы, бульвары, площади, проезды, велодорожки</w:t>
            </w:r>
          </w:p>
        </w:tc>
        <w:tc>
          <w:tcPr>
            <w:tcW w:w="5429" w:type="dxa"/>
            <w:gridSpan w:val="5"/>
            <w:vAlign w:val="center"/>
          </w:tcPr>
          <w:p w:rsidR="00241478" w:rsidRPr="00241478" w:rsidRDefault="00241478" w:rsidP="00241478">
            <w:pPr>
              <w:pStyle w:val="a4"/>
              <w:spacing w:before="0" w:beforeAutospacing="0" w:after="0" w:afterAutospacing="0"/>
              <w:jc w:val="center"/>
              <w:rPr>
                <w:b/>
                <w:iCs/>
                <w:sz w:val="22"/>
                <w:szCs w:val="22"/>
              </w:rPr>
            </w:pPr>
            <w:r w:rsidRPr="00241478">
              <w:rPr>
                <w:iCs/>
                <w:sz w:val="22"/>
                <w:szCs w:val="22"/>
              </w:rPr>
              <w:t>Не подлежат установлению</w:t>
            </w:r>
          </w:p>
        </w:tc>
        <w:tc>
          <w:tcPr>
            <w:tcW w:w="1813"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3</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12.1</w:t>
            </w:r>
          </w:p>
        </w:tc>
        <w:tc>
          <w:tcPr>
            <w:tcW w:w="1783" w:type="dxa"/>
          </w:tcPr>
          <w:p w:rsidR="00241478" w:rsidRPr="00241478" w:rsidRDefault="00241478" w:rsidP="00241478">
            <w:pPr>
              <w:pStyle w:val="ConsPlusNormal0"/>
              <w:jc w:val="center"/>
              <w:rPr>
                <w:sz w:val="22"/>
                <w:szCs w:val="22"/>
              </w:rPr>
            </w:pPr>
            <w:r w:rsidRPr="00241478">
              <w:rPr>
                <w:sz w:val="22"/>
                <w:szCs w:val="22"/>
              </w:rPr>
              <w:t>Ритуальная деятельность</w:t>
            </w:r>
          </w:p>
        </w:tc>
        <w:tc>
          <w:tcPr>
            <w:tcW w:w="4500"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действующие кладбища;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кладбища, закрытые на период консервации;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крематории;</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объекты, связанные с отправлением культа;</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аллеи, скверы.</w:t>
            </w:r>
          </w:p>
        </w:tc>
        <w:tc>
          <w:tcPr>
            <w:tcW w:w="2020" w:type="dxa"/>
            <w:vAlign w:val="center"/>
          </w:tcPr>
          <w:p w:rsidR="00241478" w:rsidRPr="00241478" w:rsidRDefault="00241478" w:rsidP="00241478">
            <w:pPr>
              <w:pStyle w:val="ConsPlusNormal0"/>
              <w:rPr>
                <w:sz w:val="22"/>
                <w:szCs w:val="22"/>
              </w:rPr>
            </w:pPr>
            <w:r w:rsidRPr="00241478">
              <w:rPr>
                <w:sz w:val="22"/>
                <w:szCs w:val="22"/>
              </w:rPr>
              <w:t>-/20, для культовых сооружений -/50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2500</w:t>
            </w:r>
            <w:r w:rsidRPr="00241478">
              <w:rPr>
                <w:iCs/>
                <w:sz w:val="22"/>
                <w:szCs w:val="22"/>
              </w:rPr>
              <w:t xml:space="preserve">/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 не </w:t>
            </w:r>
            <w:proofErr w:type="gramStart"/>
            <w:r w:rsidRPr="00241478">
              <w:rPr>
                <w:iCs/>
                <w:sz w:val="22"/>
                <w:szCs w:val="22"/>
              </w:rPr>
              <w:t>установлены</w:t>
            </w:r>
            <w:proofErr w:type="gramEnd"/>
          </w:p>
        </w:tc>
        <w:tc>
          <w:tcPr>
            <w:tcW w:w="3095" w:type="dxa"/>
            <w:gridSpan w:val="3"/>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4</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12.2</w:t>
            </w:r>
          </w:p>
        </w:tc>
        <w:tc>
          <w:tcPr>
            <w:tcW w:w="1783" w:type="dxa"/>
          </w:tcPr>
          <w:p w:rsidR="00241478" w:rsidRPr="00241478" w:rsidRDefault="00241478" w:rsidP="00241478">
            <w:pPr>
              <w:pStyle w:val="ConsPlusNormal0"/>
              <w:jc w:val="center"/>
              <w:rPr>
                <w:sz w:val="22"/>
                <w:szCs w:val="22"/>
              </w:rPr>
            </w:pPr>
            <w:r w:rsidRPr="00241478">
              <w:rPr>
                <w:sz w:val="22"/>
                <w:szCs w:val="22"/>
              </w:rPr>
              <w:t>Специальная деятельность</w:t>
            </w:r>
          </w:p>
        </w:tc>
        <w:tc>
          <w:tcPr>
            <w:tcW w:w="4500" w:type="dxa"/>
          </w:tcPr>
          <w:p w:rsidR="00241478" w:rsidRPr="00241478" w:rsidRDefault="00241478" w:rsidP="00241478">
            <w:pPr>
              <w:rPr>
                <w:rFonts w:ascii="Times New Roman" w:hAnsi="Times New Roman"/>
              </w:rPr>
            </w:pPr>
            <w:r w:rsidRPr="00241478">
              <w:rPr>
                <w:rFonts w:ascii="Times New Roman" w:hAnsi="Times New Roman"/>
              </w:rPr>
              <w:t>- полигоны по захоронению и сортировке бытового мусора и отходов;</w:t>
            </w:r>
          </w:p>
          <w:p w:rsidR="00241478" w:rsidRPr="00241478" w:rsidRDefault="00241478" w:rsidP="00241478">
            <w:pPr>
              <w:pStyle w:val="ConsPlusNormal0"/>
              <w:rPr>
                <w:sz w:val="22"/>
                <w:szCs w:val="22"/>
              </w:rPr>
            </w:pPr>
            <w:r w:rsidRPr="00241478">
              <w:rPr>
                <w:sz w:val="22"/>
                <w:szCs w:val="22"/>
              </w:rPr>
              <w:t>захоронение отходов потребления и промышленного производства.</w:t>
            </w:r>
          </w:p>
        </w:tc>
        <w:tc>
          <w:tcPr>
            <w:tcW w:w="2020" w:type="dxa"/>
            <w:vAlign w:val="center"/>
          </w:tcPr>
          <w:p w:rsidR="00241478" w:rsidRPr="00241478" w:rsidRDefault="00241478" w:rsidP="00241478">
            <w:pPr>
              <w:pStyle w:val="ConsPlusNormal0"/>
              <w:jc w:val="center"/>
              <w:rPr>
                <w:sz w:val="22"/>
                <w:szCs w:val="22"/>
              </w:rPr>
            </w:pPr>
            <w:r w:rsidRPr="00241478">
              <w:rPr>
                <w:sz w:val="22"/>
                <w:szCs w:val="22"/>
              </w:rPr>
              <w:t>-/30, для труб -/50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2500</w:t>
            </w:r>
            <w:r w:rsidRPr="00241478">
              <w:rPr>
                <w:iCs/>
                <w:sz w:val="22"/>
                <w:szCs w:val="22"/>
              </w:rPr>
              <w:t xml:space="preserve">/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500000</w:t>
            </w:r>
            <w:r w:rsidRPr="00241478">
              <w:rPr>
                <w:iCs/>
                <w:sz w:val="22"/>
                <w:szCs w:val="22"/>
              </w:rPr>
              <w:t xml:space="preserve">/ не </w:t>
            </w:r>
            <w:proofErr w:type="gramStart"/>
            <w:r w:rsidRPr="00241478">
              <w:rPr>
                <w:iCs/>
                <w:sz w:val="22"/>
                <w:szCs w:val="22"/>
              </w:rPr>
              <w:t>установлены</w:t>
            </w:r>
            <w:proofErr w:type="gramEnd"/>
          </w:p>
        </w:tc>
        <w:tc>
          <w:tcPr>
            <w:tcW w:w="3095" w:type="dxa"/>
            <w:gridSpan w:val="3"/>
            <w:vAlign w:val="center"/>
          </w:tcPr>
          <w:p w:rsidR="00241478" w:rsidRPr="00241478" w:rsidRDefault="00241478" w:rsidP="00241478">
            <w:pPr>
              <w:pStyle w:val="ConsPlusNormal0"/>
              <w:jc w:val="center"/>
              <w:rPr>
                <w:sz w:val="22"/>
                <w:szCs w:val="22"/>
              </w:rPr>
            </w:pPr>
            <w:r w:rsidRPr="00241478">
              <w:rPr>
                <w:sz w:val="22"/>
                <w:szCs w:val="22"/>
              </w:rPr>
              <w:t>Не подлежат установлению</w:t>
            </w:r>
          </w:p>
        </w:tc>
      </w:tr>
      <w:tr w:rsidR="00241478" w:rsidRPr="00241478" w:rsidTr="00241478">
        <w:trPr>
          <w:trHeight w:val="1551"/>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5</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3.1</w:t>
            </w:r>
          </w:p>
        </w:tc>
        <w:tc>
          <w:tcPr>
            <w:tcW w:w="1783" w:type="dxa"/>
          </w:tcPr>
          <w:p w:rsidR="00241478" w:rsidRPr="00241478" w:rsidRDefault="00241478" w:rsidP="00241478">
            <w:pPr>
              <w:pStyle w:val="ConsPlusNormal0"/>
              <w:jc w:val="center"/>
              <w:rPr>
                <w:sz w:val="22"/>
                <w:szCs w:val="22"/>
              </w:rPr>
            </w:pPr>
            <w:r w:rsidRPr="00241478">
              <w:rPr>
                <w:sz w:val="22"/>
                <w:szCs w:val="22"/>
              </w:rPr>
              <w:t>Коммунальное обслуживание</w:t>
            </w:r>
          </w:p>
        </w:tc>
        <w:tc>
          <w:tcPr>
            <w:tcW w:w="4500"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 xml:space="preserve">основные водопроводные сооружения; </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канализационные очистные сооружения;</w:t>
            </w:r>
          </w:p>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насосные станции;</w:t>
            </w:r>
          </w:p>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водозаборные сооружения;</w:t>
            </w:r>
          </w:p>
        </w:tc>
        <w:tc>
          <w:tcPr>
            <w:tcW w:w="2020" w:type="dxa"/>
            <w:vAlign w:val="center"/>
          </w:tcPr>
          <w:p w:rsidR="00241478" w:rsidRPr="00241478" w:rsidRDefault="00241478" w:rsidP="00241478">
            <w:pPr>
              <w:pStyle w:val="ConsPlusNormal0"/>
              <w:jc w:val="center"/>
              <w:rPr>
                <w:sz w:val="22"/>
                <w:szCs w:val="22"/>
              </w:rPr>
            </w:pPr>
            <w:r w:rsidRPr="00241478">
              <w:rPr>
                <w:sz w:val="22"/>
                <w:szCs w:val="22"/>
              </w:rPr>
              <w:t>5/20</w:t>
            </w:r>
          </w:p>
        </w:tc>
        <w:tc>
          <w:tcPr>
            <w:tcW w:w="979" w:type="dxa"/>
            <w:vAlign w:val="center"/>
          </w:tcPr>
          <w:p w:rsidR="00241478" w:rsidRPr="00241478" w:rsidRDefault="00241478" w:rsidP="00241478">
            <w:pPr>
              <w:pStyle w:val="ConsPlusNormal0"/>
              <w:jc w:val="center"/>
              <w:rPr>
                <w:sz w:val="22"/>
                <w:szCs w:val="22"/>
              </w:rPr>
            </w:pPr>
            <w:r w:rsidRPr="00241478">
              <w:rPr>
                <w:sz w:val="22"/>
                <w:szCs w:val="22"/>
              </w:rPr>
              <w:t>10</w:t>
            </w:r>
            <w:r w:rsidRPr="00241478">
              <w:rPr>
                <w:iCs/>
                <w:sz w:val="22"/>
                <w:szCs w:val="22"/>
              </w:rPr>
              <w:t xml:space="preserve">/не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ConsPlusNormal0"/>
              <w:jc w:val="center"/>
              <w:rPr>
                <w:sz w:val="22"/>
                <w:szCs w:val="22"/>
              </w:rPr>
            </w:pPr>
            <w:r w:rsidRPr="00241478">
              <w:rPr>
                <w:sz w:val="22"/>
                <w:szCs w:val="22"/>
              </w:rPr>
              <w:t>100000</w:t>
            </w:r>
            <w:r w:rsidRPr="00241478">
              <w:rPr>
                <w:iCs/>
                <w:sz w:val="22"/>
                <w:szCs w:val="22"/>
              </w:rPr>
              <w:t xml:space="preserve">/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ConsPlusNormal0"/>
              <w:jc w:val="center"/>
              <w:rPr>
                <w:sz w:val="22"/>
                <w:szCs w:val="22"/>
              </w:rPr>
            </w:pPr>
            <w:r w:rsidRPr="00241478">
              <w:rPr>
                <w:sz w:val="22"/>
                <w:szCs w:val="22"/>
              </w:rPr>
              <w:t>75</w:t>
            </w:r>
          </w:p>
        </w:tc>
        <w:tc>
          <w:tcPr>
            <w:tcW w:w="1823" w:type="dxa"/>
            <w:gridSpan w:val="2"/>
            <w:vAlign w:val="center"/>
          </w:tcPr>
          <w:p w:rsidR="00241478" w:rsidRPr="00241478" w:rsidRDefault="00241478" w:rsidP="00241478">
            <w:pPr>
              <w:pStyle w:val="ConsPlusNormal0"/>
              <w:jc w:val="center"/>
              <w:rPr>
                <w:sz w:val="22"/>
                <w:szCs w:val="22"/>
              </w:rPr>
            </w:pPr>
            <w:r w:rsidRPr="00241478">
              <w:rPr>
                <w:sz w:val="22"/>
                <w:szCs w:val="22"/>
              </w:rPr>
              <w:t>1</w:t>
            </w:r>
          </w:p>
        </w:tc>
      </w:tr>
      <w:tr w:rsidR="00241478" w:rsidRPr="00241478" w:rsidTr="00241478">
        <w:trPr>
          <w:tblHeader/>
          <w:jc w:val="center"/>
        </w:trPr>
        <w:tc>
          <w:tcPr>
            <w:tcW w:w="15011" w:type="dxa"/>
            <w:gridSpan w:val="10"/>
          </w:tcPr>
          <w:p w:rsidR="00241478" w:rsidRPr="00241478" w:rsidRDefault="00241478" w:rsidP="00241478">
            <w:pPr>
              <w:pStyle w:val="ConsPlusNormal0"/>
              <w:jc w:val="center"/>
              <w:rPr>
                <w:b/>
                <w:iCs/>
                <w:sz w:val="22"/>
                <w:szCs w:val="22"/>
              </w:rPr>
            </w:pPr>
            <w:r w:rsidRPr="00241478">
              <w:rPr>
                <w:b/>
                <w:iCs/>
                <w:sz w:val="22"/>
                <w:szCs w:val="22"/>
              </w:rPr>
              <w:t>Условно разрешенные виды использования</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1</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4.0</w:t>
            </w:r>
          </w:p>
        </w:tc>
        <w:tc>
          <w:tcPr>
            <w:tcW w:w="1783" w:type="dxa"/>
          </w:tcPr>
          <w:p w:rsidR="00241478" w:rsidRPr="00241478" w:rsidRDefault="00241478" w:rsidP="00241478">
            <w:pPr>
              <w:jc w:val="center"/>
              <w:rPr>
                <w:rFonts w:ascii="Times New Roman" w:hAnsi="Times New Roman"/>
              </w:rPr>
            </w:pPr>
            <w:proofErr w:type="spellStart"/>
            <w:proofErr w:type="gramStart"/>
            <w:r w:rsidRPr="00241478">
              <w:rPr>
                <w:rFonts w:ascii="Times New Roman" w:hAnsi="Times New Roman"/>
              </w:rPr>
              <w:t>Предпринима-тельство</w:t>
            </w:r>
            <w:proofErr w:type="spellEnd"/>
            <w:proofErr w:type="gramEnd"/>
          </w:p>
        </w:tc>
        <w:tc>
          <w:tcPr>
            <w:tcW w:w="4500" w:type="dxa"/>
          </w:tcPr>
          <w:p w:rsidR="00241478" w:rsidRPr="00D925E9" w:rsidRDefault="00241478" w:rsidP="0084063D">
            <w:pPr>
              <w:pStyle w:val="ab"/>
              <w:numPr>
                <w:ilvl w:val="0"/>
                <w:numId w:val="4"/>
              </w:numPr>
              <w:spacing w:after="0" w:line="240" w:lineRule="auto"/>
              <w:ind w:firstLine="23"/>
              <w:contextualSpacing w:val="0"/>
              <w:rPr>
                <w:rFonts w:ascii="Times New Roman" w:hAnsi="Times New Roman"/>
              </w:rPr>
            </w:pPr>
            <w:r w:rsidRPr="0084063D">
              <w:rPr>
                <w:rFonts w:ascii="Times New Roman" w:hAnsi="Times New Roman"/>
              </w:rPr>
              <w:t>офисы, конторы различных организаций, фирм, компаний;</w:t>
            </w:r>
          </w:p>
        </w:tc>
        <w:tc>
          <w:tcPr>
            <w:tcW w:w="202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3/15</w:t>
            </w:r>
          </w:p>
        </w:tc>
        <w:tc>
          <w:tcPr>
            <w:tcW w:w="979"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 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20000/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75</w:t>
            </w:r>
          </w:p>
        </w:tc>
        <w:tc>
          <w:tcPr>
            <w:tcW w:w="1823"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r w:rsidR="00241478" w:rsidRPr="00241478" w:rsidTr="00241478">
        <w:trPr>
          <w:tblHeader/>
          <w:jc w:val="center"/>
        </w:trPr>
        <w:tc>
          <w:tcPr>
            <w:tcW w:w="498" w:type="dxa"/>
          </w:tcPr>
          <w:p w:rsidR="00241478" w:rsidRPr="00241478" w:rsidRDefault="00241478" w:rsidP="00241478">
            <w:pPr>
              <w:jc w:val="center"/>
              <w:rPr>
                <w:rFonts w:ascii="Times New Roman" w:hAnsi="Times New Roman"/>
              </w:rPr>
            </w:pPr>
            <w:r w:rsidRPr="00241478">
              <w:rPr>
                <w:rFonts w:ascii="Times New Roman" w:hAnsi="Times New Roman"/>
              </w:rPr>
              <w:t>2</w:t>
            </w:r>
          </w:p>
        </w:tc>
        <w:tc>
          <w:tcPr>
            <w:tcW w:w="988" w:type="dxa"/>
          </w:tcPr>
          <w:p w:rsidR="00241478" w:rsidRPr="00241478" w:rsidRDefault="00241478" w:rsidP="00241478">
            <w:pPr>
              <w:jc w:val="center"/>
              <w:rPr>
                <w:rFonts w:ascii="Times New Roman" w:hAnsi="Times New Roman"/>
              </w:rPr>
            </w:pPr>
            <w:r w:rsidRPr="00241478">
              <w:rPr>
                <w:rFonts w:ascii="Times New Roman" w:hAnsi="Times New Roman"/>
              </w:rPr>
              <w:t>4.4</w:t>
            </w:r>
          </w:p>
        </w:tc>
        <w:tc>
          <w:tcPr>
            <w:tcW w:w="1783" w:type="dxa"/>
          </w:tcPr>
          <w:p w:rsidR="00241478" w:rsidRPr="00241478" w:rsidRDefault="00241478" w:rsidP="00241478">
            <w:pPr>
              <w:pStyle w:val="afff0"/>
              <w:jc w:val="center"/>
              <w:rPr>
                <w:rFonts w:ascii="Times New Roman" w:hAnsi="Times New Roman" w:cs="Times New Roman"/>
                <w:sz w:val="22"/>
                <w:szCs w:val="22"/>
              </w:rPr>
            </w:pPr>
            <w:r w:rsidRPr="00241478">
              <w:rPr>
                <w:rFonts w:ascii="Times New Roman" w:hAnsi="Times New Roman" w:cs="Times New Roman"/>
                <w:sz w:val="22"/>
                <w:szCs w:val="22"/>
              </w:rPr>
              <w:t>Магазины</w:t>
            </w:r>
          </w:p>
        </w:tc>
        <w:tc>
          <w:tcPr>
            <w:tcW w:w="4500" w:type="dxa"/>
          </w:tcPr>
          <w:p w:rsidR="00241478" w:rsidRPr="00241478" w:rsidRDefault="00241478" w:rsidP="00241478">
            <w:pPr>
              <w:pStyle w:val="afff0"/>
              <w:rPr>
                <w:rFonts w:ascii="Times New Roman" w:hAnsi="Times New Roman" w:cs="Times New Roman"/>
                <w:sz w:val="22"/>
                <w:szCs w:val="22"/>
              </w:rPr>
            </w:pPr>
            <w:r w:rsidRPr="00241478">
              <w:rPr>
                <w:rFonts w:ascii="Times New Roman" w:hAnsi="Times New Roman" w:cs="Times New Roman"/>
                <w:sz w:val="22"/>
                <w:szCs w:val="22"/>
              </w:rPr>
              <w:t>-магазины, торговые комплексы;</w:t>
            </w:r>
          </w:p>
          <w:p w:rsidR="00241478" w:rsidRPr="00241478" w:rsidRDefault="00241478" w:rsidP="00241478">
            <w:pPr>
              <w:jc w:val="right"/>
              <w:rPr>
                <w:rFonts w:ascii="Times New Roman" w:hAnsi="Times New Roman"/>
              </w:rPr>
            </w:pPr>
          </w:p>
        </w:tc>
        <w:tc>
          <w:tcPr>
            <w:tcW w:w="2020"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5/20</w:t>
            </w:r>
          </w:p>
        </w:tc>
        <w:tc>
          <w:tcPr>
            <w:tcW w:w="979"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800/не </w:t>
            </w:r>
            <w:proofErr w:type="gramStart"/>
            <w:r w:rsidRPr="00241478">
              <w:rPr>
                <w:iCs/>
                <w:sz w:val="22"/>
                <w:szCs w:val="22"/>
              </w:rPr>
              <w:t>установлены</w:t>
            </w:r>
            <w:proofErr w:type="gramEnd"/>
          </w:p>
        </w:tc>
        <w:tc>
          <w:tcPr>
            <w:tcW w:w="1148"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 xml:space="preserve">3000/ не </w:t>
            </w:r>
            <w:proofErr w:type="gramStart"/>
            <w:r w:rsidRPr="00241478">
              <w:rPr>
                <w:iCs/>
                <w:sz w:val="22"/>
                <w:szCs w:val="22"/>
              </w:rPr>
              <w:t>установлены</w:t>
            </w:r>
            <w:proofErr w:type="gramEnd"/>
          </w:p>
        </w:tc>
        <w:tc>
          <w:tcPr>
            <w:tcW w:w="1272" w:type="dxa"/>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49</w:t>
            </w:r>
          </w:p>
        </w:tc>
        <w:tc>
          <w:tcPr>
            <w:tcW w:w="1823" w:type="dxa"/>
            <w:gridSpan w:val="2"/>
            <w:vAlign w:val="center"/>
          </w:tcPr>
          <w:p w:rsidR="00241478" w:rsidRPr="00241478" w:rsidRDefault="00241478" w:rsidP="00241478">
            <w:pPr>
              <w:pStyle w:val="a4"/>
              <w:spacing w:before="0" w:beforeAutospacing="0" w:after="0" w:afterAutospacing="0"/>
              <w:jc w:val="center"/>
              <w:rPr>
                <w:iCs/>
                <w:sz w:val="22"/>
                <w:szCs w:val="22"/>
              </w:rPr>
            </w:pPr>
            <w:r w:rsidRPr="00241478">
              <w:rPr>
                <w:iCs/>
                <w:sz w:val="22"/>
                <w:szCs w:val="22"/>
              </w:rPr>
              <w:t>1</w:t>
            </w:r>
          </w:p>
        </w:tc>
      </w:tr>
    </w:tbl>
    <w:p w:rsidR="00166A21" w:rsidRPr="00241478" w:rsidRDefault="00241478" w:rsidP="00CC4DF5">
      <w:pPr>
        <w:spacing w:after="0" w:line="240" w:lineRule="auto"/>
        <w:jc w:val="both"/>
        <w:rPr>
          <w:rFonts w:ascii="Times New Roman" w:hAnsi="Times New Roman"/>
        </w:rPr>
      </w:pPr>
      <w:r w:rsidRPr="00241478">
        <w:rPr>
          <w:rFonts w:ascii="Times New Roman" w:hAnsi="Times New Roman"/>
        </w:rPr>
        <w:t xml:space="preserve">В границах территориальной зоны ограничения использования земельных участков и объектов капитального </w:t>
      </w:r>
      <w:proofErr w:type="gramStart"/>
      <w:r w:rsidRPr="00241478">
        <w:rPr>
          <w:rFonts w:ascii="Times New Roman" w:hAnsi="Times New Roman"/>
        </w:rPr>
        <w:t>строительства, установленные в соответствии с законодательством Российской Федерации отсутствуют</w:t>
      </w:r>
      <w:proofErr w:type="gramEnd"/>
      <w:r w:rsidRPr="00241478">
        <w:rPr>
          <w:rFonts w:ascii="Times New Roman" w:hAnsi="Times New Roman"/>
        </w:rPr>
        <w:t>.</w:t>
      </w:r>
    </w:p>
    <w:p w:rsidR="00166A21" w:rsidRPr="00241478" w:rsidRDefault="00166A21" w:rsidP="00CC4DF5">
      <w:pPr>
        <w:spacing w:after="0" w:line="240" w:lineRule="auto"/>
        <w:jc w:val="both"/>
        <w:rPr>
          <w:rFonts w:ascii="Times New Roman" w:hAnsi="Times New Roman"/>
        </w:rPr>
      </w:pPr>
    </w:p>
    <w:p w:rsidR="00166A21" w:rsidRDefault="00166A21"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pPr>
    </w:p>
    <w:p w:rsidR="00241478" w:rsidRDefault="00241478" w:rsidP="00CC4DF5">
      <w:pPr>
        <w:spacing w:after="0" w:line="240" w:lineRule="auto"/>
        <w:jc w:val="both"/>
        <w:rPr>
          <w:rFonts w:ascii="Times New Roman" w:hAnsi="Times New Roman"/>
          <w:sz w:val="28"/>
          <w:szCs w:val="28"/>
        </w:rPr>
        <w:sectPr w:rsidR="00241478" w:rsidSect="00166A21">
          <w:pgSz w:w="16838" w:h="11906" w:orient="landscape"/>
          <w:pgMar w:top="720" w:right="720" w:bottom="720" w:left="720" w:header="708" w:footer="708" w:gutter="0"/>
          <w:cols w:space="708"/>
          <w:titlePg/>
          <w:docGrid w:linePitch="360"/>
        </w:sectPr>
      </w:pPr>
    </w:p>
    <w:p w:rsidR="00166A21" w:rsidRDefault="00960BA0" w:rsidP="00CC4DF5">
      <w:pPr>
        <w:spacing w:after="0" w:line="240" w:lineRule="auto"/>
        <w:jc w:val="both"/>
        <w:rPr>
          <w:rFonts w:ascii="Times New Roman" w:hAnsi="Times New Roman"/>
          <w:sz w:val="28"/>
          <w:szCs w:val="28"/>
        </w:rPr>
      </w:pPr>
      <w:r w:rsidRPr="00960BA0">
        <w:rPr>
          <w:rFonts w:ascii="Times New Roman" w:hAnsi="Times New Roman"/>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3pt;height:744.3pt">
            <v:imagedata r:id="rId10" o:title="Карта градостроительного зонирования"/>
          </v:shape>
        </w:pict>
      </w:r>
    </w:p>
    <w:p w:rsidR="00241478" w:rsidRDefault="00960BA0" w:rsidP="00241478">
      <w:pPr>
        <w:jc w:val="center"/>
        <w:rPr>
          <w:noProof/>
          <w:sz w:val="36"/>
          <w:szCs w:val="36"/>
        </w:rPr>
      </w:pPr>
      <w:r w:rsidRPr="00960BA0">
        <w:rPr>
          <w:noProof/>
          <w:sz w:val="36"/>
          <w:szCs w:val="36"/>
        </w:rPr>
        <w:lastRenderedPageBreak/>
        <w:pict>
          <v:shape id="Рисунок 2" o:spid="_x0000_i1026" type="#_x0000_t75" style="width:117.2pt;height:93.75pt;visibility:visible">
            <v:imagedata r:id="rId11" o:title=""/>
          </v:shape>
        </w:pict>
      </w:r>
    </w:p>
    <w:p w:rsidR="00241478" w:rsidRPr="006A66AA" w:rsidRDefault="00241478" w:rsidP="00241478">
      <w:pPr>
        <w:jc w:val="center"/>
        <w:rPr>
          <w:noProof/>
          <w:sz w:val="36"/>
          <w:szCs w:val="36"/>
        </w:rPr>
      </w:pPr>
      <w:r w:rsidRPr="006A66AA">
        <w:rPr>
          <w:noProof/>
          <w:sz w:val="36"/>
          <w:szCs w:val="36"/>
        </w:rPr>
        <w:t xml:space="preserve">ОБЩЕСТВО С ОГРАНИЧЕННОЙ ОТВЕТТВЕННОСТЬЮ </w:t>
      </w:r>
      <w:r w:rsidRPr="006A66AA">
        <w:rPr>
          <w:b/>
          <w:noProof/>
          <w:sz w:val="36"/>
          <w:szCs w:val="36"/>
        </w:rPr>
        <w:t>«ОРИОН»</w:t>
      </w:r>
    </w:p>
    <w:p w:rsidR="00241478" w:rsidRPr="00B826E8" w:rsidRDefault="00241478" w:rsidP="00241478">
      <w:pPr>
        <w:pStyle w:val="af9"/>
        <w:jc w:val="center"/>
        <w:rPr>
          <w:noProof/>
        </w:rPr>
      </w:pPr>
      <w:r w:rsidRPr="00B826E8">
        <w:rPr>
          <w:noProof/>
        </w:rPr>
        <w:t>430033, Россия, Республика Мордовия, г. Саранск, ул. Волгоградская дом 104. кв. 76.</w:t>
      </w:r>
    </w:p>
    <w:p w:rsidR="00241478" w:rsidRPr="00B826E8" w:rsidRDefault="00241478" w:rsidP="00241478">
      <w:pPr>
        <w:pStyle w:val="af9"/>
        <w:jc w:val="center"/>
        <w:rPr>
          <w:noProof/>
        </w:rPr>
      </w:pPr>
      <w:r w:rsidRPr="00B826E8">
        <w:rPr>
          <w:noProof/>
        </w:rPr>
        <w:t xml:space="preserve">ИНН/КПП </w:t>
      </w:r>
      <w:r>
        <w:rPr>
          <w:noProof/>
        </w:rPr>
        <w:t>1</w:t>
      </w:r>
      <w:r w:rsidRPr="00B826E8">
        <w:rPr>
          <w:noProof/>
        </w:rPr>
        <w:t>30000014</w:t>
      </w:r>
      <w:r>
        <w:rPr>
          <w:noProof/>
        </w:rPr>
        <w:t>8 / 13</w:t>
      </w:r>
      <w:r w:rsidRPr="00B826E8">
        <w:rPr>
          <w:noProof/>
        </w:rPr>
        <w:t>0001001, ОГРН 1221300001592</w:t>
      </w:r>
    </w:p>
    <w:p w:rsidR="00241478" w:rsidRPr="00B826E8" w:rsidRDefault="00241478" w:rsidP="00241478">
      <w:pPr>
        <w:pStyle w:val="af9"/>
        <w:jc w:val="center"/>
        <w:rPr>
          <w:noProof/>
        </w:rPr>
      </w:pPr>
      <w:r w:rsidRPr="00B826E8">
        <w:rPr>
          <w:noProof/>
        </w:rPr>
        <w:t>+7 (927)194-57-44</w:t>
      </w:r>
    </w:p>
    <w:p w:rsidR="00241478" w:rsidRPr="006A66AA" w:rsidRDefault="00241478" w:rsidP="00241478">
      <w:pPr>
        <w:jc w:val="center"/>
        <w:rPr>
          <w:noProof/>
          <w:sz w:val="20"/>
        </w:rPr>
      </w:pPr>
      <w:r w:rsidRPr="006A66AA">
        <w:rPr>
          <w:noProof/>
          <w:sz w:val="20"/>
        </w:rPr>
        <w:t xml:space="preserve"> электронная почта: </w:t>
      </w:r>
      <w:r w:rsidRPr="006A66AA">
        <w:rPr>
          <w:noProof/>
          <w:sz w:val="20"/>
          <w:lang w:val="en-US"/>
        </w:rPr>
        <w:t>pershkinade</w:t>
      </w:r>
      <w:r w:rsidRPr="006A66AA">
        <w:rPr>
          <w:noProof/>
          <w:sz w:val="20"/>
        </w:rPr>
        <w:t>m@mail.ru</w:t>
      </w:r>
    </w:p>
    <w:p w:rsidR="00241478" w:rsidRDefault="00960BA0" w:rsidP="00241478">
      <w:pPr>
        <w:rPr>
          <w:color w:val="000000"/>
          <w:sz w:val="26"/>
          <w:szCs w:val="26"/>
        </w:rPr>
      </w:pPr>
      <w:r w:rsidRPr="00960BA0">
        <w:rPr>
          <w:noProof/>
        </w:rPr>
        <w:pict>
          <v:line id="Прямая соединительная линия 1" o:spid="_x0000_s1026" style="position:absolute;z-index:251657728;visibility:visible;mso-wrap-distance-top:-3e-5mm;mso-wrap-distance-bottom:-3e-5mm;mso-position-horizontal:center;mso-position-horizontal-relative:page" from="0,18.1pt" to="551.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" strokeweight="6pt">
            <v:stroke linestyle="thickBetweenThin"/>
            <o:lock v:ext="edit" shapetype="f"/>
            <w10:wrap anchorx="page"/>
          </v:line>
        </w:pict>
      </w:r>
    </w:p>
    <w:p w:rsidR="002E1B9D" w:rsidRDefault="002E1B9D" w:rsidP="002E1B9D">
      <w:pPr>
        <w:spacing w:after="0" w:line="240" w:lineRule="auto"/>
        <w:jc w:val="center"/>
        <w:rPr>
          <w:rFonts w:ascii="Times New Roman" w:hAnsi="Times New Roman"/>
          <w:b/>
          <w:sz w:val="28"/>
          <w:szCs w:val="28"/>
        </w:rPr>
      </w:pPr>
    </w:p>
    <w:p w:rsidR="00241478" w:rsidRPr="002E1B9D" w:rsidRDefault="00241478" w:rsidP="002E1B9D">
      <w:pPr>
        <w:spacing w:after="0" w:line="240" w:lineRule="auto"/>
        <w:jc w:val="center"/>
        <w:rPr>
          <w:rFonts w:ascii="Times New Roman" w:hAnsi="Times New Roman"/>
          <w:b/>
          <w:sz w:val="28"/>
          <w:szCs w:val="28"/>
        </w:rPr>
      </w:pPr>
      <w:r w:rsidRPr="002E1B9D">
        <w:rPr>
          <w:rFonts w:ascii="Times New Roman" w:hAnsi="Times New Roman"/>
          <w:b/>
          <w:sz w:val="28"/>
          <w:szCs w:val="28"/>
        </w:rPr>
        <w:t>Внесение изменений в Правила землепользования и застройки</w:t>
      </w:r>
    </w:p>
    <w:p w:rsidR="00241478" w:rsidRPr="002E1B9D" w:rsidRDefault="00241478" w:rsidP="002E1B9D">
      <w:pPr>
        <w:pStyle w:val="180"/>
        <w:suppressAutoHyphens/>
        <w:rPr>
          <w:b/>
          <w:sz w:val="28"/>
          <w:szCs w:val="28"/>
        </w:rPr>
      </w:pPr>
      <w:r w:rsidRPr="002E1B9D">
        <w:rPr>
          <w:b/>
          <w:sz w:val="28"/>
          <w:szCs w:val="28"/>
        </w:rPr>
        <w:t>Андреевского сельского поселения</w:t>
      </w:r>
      <w:r w:rsidR="002E1B9D">
        <w:rPr>
          <w:b/>
          <w:sz w:val="28"/>
          <w:szCs w:val="28"/>
        </w:rPr>
        <w:t xml:space="preserve"> </w:t>
      </w:r>
      <w:proofErr w:type="spellStart"/>
      <w:r w:rsidRPr="002E1B9D">
        <w:rPr>
          <w:b/>
          <w:sz w:val="28"/>
          <w:szCs w:val="28"/>
        </w:rPr>
        <w:t>Темниковского</w:t>
      </w:r>
      <w:proofErr w:type="spellEnd"/>
      <w:r w:rsidRPr="002E1B9D">
        <w:rPr>
          <w:b/>
          <w:sz w:val="28"/>
          <w:szCs w:val="28"/>
        </w:rPr>
        <w:t xml:space="preserve"> муниципального района</w:t>
      </w:r>
    </w:p>
    <w:p w:rsidR="00241478" w:rsidRPr="002E1B9D" w:rsidRDefault="00241478" w:rsidP="002E1B9D">
      <w:pPr>
        <w:pStyle w:val="180"/>
        <w:suppressAutoHyphens/>
        <w:rPr>
          <w:b/>
          <w:sz w:val="28"/>
          <w:szCs w:val="28"/>
        </w:rPr>
      </w:pPr>
      <w:r w:rsidRPr="002E1B9D">
        <w:rPr>
          <w:b/>
          <w:sz w:val="28"/>
          <w:szCs w:val="28"/>
        </w:rPr>
        <w:t>Республики Мордовия</w:t>
      </w:r>
    </w:p>
    <w:p w:rsidR="00241478" w:rsidRPr="002E1B9D" w:rsidRDefault="00241478" w:rsidP="002E1B9D">
      <w:pPr>
        <w:suppressAutoHyphens/>
        <w:spacing w:after="0" w:line="240" w:lineRule="auto"/>
        <w:jc w:val="center"/>
        <w:rPr>
          <w:rFonts w:ascii="Times New Roman" w:hAnsi="Times New Roman"/>
          <w:b/>
          <w:sz w:val="28"/>
          <w:szCs w:val="28"/>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Default="00241478" w:rsidP="00241478">
      <w:pPr>
        <w:suppressAutoHyphens/>
        <w:jc w:val="center"/>
        <w:rPr>
          <w:b/>
          <w:bCs/>
        </w:rPr>
      </w:pPr>
    </w:p>
    <w:p w:rsidR="00241478" w:rsidRPr="003D03A7" w:rsidRDefault="00241478" w:rsidP="00241478">
      <w:pPr>
        <w:suppressAutoHyphens/>
        <w:jc w:val="center"/>
        <w:rPr>
          <w:b/>
          <w:bCs/>
        </w:rPr>
      </w:pPr>
    </w:p>
    <w:tbl>
      <w:tblPr>
        <w:tblW w:w="5000" w:type="pct"/>
        <w:jc w:val="center"/>
        <w:tblLayout w:type="fixed"/>
        <w:tblCellMar>
          <w:top w:w="28" w:type="dxa"/>
          <w:left w:w="57" w:type="dxa"/>
          <w:bottom w:w="28" w:type="dxa"/>
          <w:right w:w="57" w:type="dxa"/>
        </w:tblCellMar>
        <w:tblLook w:val="01E0"/>
      </w:tblPr>
      <w:tblGrid>
        <w:gridCol w:w="6542"/>
        <w:gridCol w:w="3352"/>
      </w:tblGrid>
      <w:tr w:rsidR="00241478" w:rsidRPr="002E1B9D" w:rsidTr="00241478">
        <w:trPr>
          <w:jc w:val="center"/>
        </w:trPr>
        <w:tc>
          <w:tcPr>
            <w:tcW w:w="6448" w:type="dxa"/>
          </w:tcPr>
          <w:p w:rsidR="00241478" w:rsidRPr="002E1B9D" w:rsidRDefault="00241478" w:rsidP="00241478">
            <w:pPr>
              <w:rPr>
                <w:rFonts w:ascii="Times New Roman" w:hAnsi="Times New Roman"/>
                <w:sz w:val="28"/>
                <w:szCs w:val="28"/>
              </w:rPr>
            </w:pPr>
            <w:r w:rsidRPr="002E1B9D">
              <w:rPr>
                <w:rFonts w:ascii="Times New Roman" w:hAnsi="Times New Roman"/>
                <w:sz w:val="28"/>
                <w:szCs w:val="28"/>
              </w:rPr>
              <w:t xml:space="preserve">Директор ООО «ОРИОН» </w:t>
            </w:r>
          </w:p>
        </w:tc>
        <w:tc>
          <w:tcPr>
            <w:tcW w:w="3304" w:type="dxa"/>
          </w:tcPr>
          <w:p w:rsidR="00241478" w:rsidRPr="002E1B9D" w:rsidRDefault="00241478" w:rsidP="00241478">
            <w:pPr>
              <w:jc w:val="right"/>
              <w:rPr>
                <w:rFonts w:ascii="Times New Roman" w:hAnsi="Times New Roman"/>
                <w:sz w:val="28"/>
                <w:szCs w:val="28"/>
              </w:rPr>
            </w:pPr>
            <w:r w:rsidRPr="002E1B9D">
              <w:rPr>
                <w:rFonts w:ascii="Times New Roman" w:hAnsi="Times New Roman"/>
                <w:sz w:val="28"/>
                <w:szCs w:val="28"/>
              </w:rPr>
              <w:t xml:space="preserve">    А.И. </w:t>
            </w:r>
            <w:proofErr w:type="spellStart"/>
            <w:r w:rsidRPr="002E1B9D">
              <w:rPr>
                <w:rFonts w:ascii="Times New Roman" w:hAnsi="Times New Roman"/>
                <w:sz w:val="28"/>
                <w:szCs w:val="28"/>
              </w:rPr>
              <w:t>Першкин</w:t>
            </w:r>
            <w:proofErr w:type="spellEnd"/>
          </w:p>
        </w:tc>
      </w:tr>
    </w:tbl>
    <w:p w:rsidR="00241478" w:rsidRDefault="00241478" w:rsidP="00241478">
      <w:pPr>
        <w:suppressAutoHyphens/>
        <w:jc w:val="center"/>
        <w:rPr>
          <w:b/>
          <w:bCs/>
          <w:lang w:val="en-US"/>
        </w:rPr>
      </w:pPr>
    </w:p>
    <w:p w:rsidR="00241478" w:rsidRDefault="00241478" w:rsidP="00241478">
      <w:pPr>
        <w:suppressAutoHyphens/>
        <w:jc w:val="center"/>
        <w:rPr>
          <w:b/>
          <w:bCs/>
          <w:lang w:val="en-US"/>
        </w:rPr>
      </w:pPr>
    </w:p>
    <w:p w:rsidR="00241478" w:rsidRDefault="00241478" w:rsidP="00241478">
      <w:pPr>
        <w:suppressAutoHyphens/>
        <w:jc w:val="center"/>
        <w:rPr>
          <w:b/>
          <w:bCs/>
          <w:lang w:val="en-US"/>
        </w:rPr>
      </w:pPr>
    </w:p>
    <w:p w:rsidR="00241478" w:rsidRPr="002E1B9D" w:rsidRDefault="00241478" w:rsidP="00241478">
      <w:pPr>
        <w:suppressAutoHyphens/>
        <w:jc w:val="center"/>
        <w:rPr>
          <w:rFonts w:ascii="Times New Roman" w:hAnsi="Times New Roman"/>
          <w:b/>
          <w:bCs/>
          <w:sz w:val="28"/>
          <w:szCs w:val="28"/>
        </w:rPr>
      </w:pPr>
      <w:r w:rsidRPr="002E1B9D">
        <w:rPr>
          <w:rFonts w:ascii="Times New Roman" w:hAnsi="Times New Roman"/>
          <w:b/>
          <w:bCs/>
          <w:sz w:val="28"/>
          <w:szCs w:val="28"/>
        </w:rPr>
        <w:t xml:space="preserve">Саранск </w:t>
      </w:r>
      <w:r w:rsidRPr="002E1B9D">
        <w:rPr>
          <w:rFonts w:ascii="Times New Roman" w:hAnsi="Times New Roman"/>
          <w:b/>
          <w:bCs/>
          <w:sz w:val="28"/>
          <w:szCs w:val="28"/>
          <w:lang w:val="en-US"/>
        </w:rPr>
        <w:t>20</w:t>
      </w:r>
      <w:r w:rsidRPr="002E1B9D">
        <w:rPr>
          <w:rFonts w:ascii="Times New Roman" w:hAnsi="Times New Roman"/>
          <w:b/>
          <w:bCs/>
          <w:sz w:val="28"/>
          <w:szCs w:val="28"/>
        </w:rPr>
        <w:t>22</w:t>
      </w:r>
    </w:p>
    <w:p w:rsidR="00241478" w:rsidRPr="002E1B9D" w:rsidRDefault="00241478" w:rsidP="00241478">
      <w:pPr>
        <w:jc w:val="center"/>
        <w:rPr>
          <w:rFonts w:ascii="Times New Roman" w:hAnsi="Times New Roman"/>
          <w:b/>
        </w:rPr>
      </w:pPr>
      <w:bookmarkStart w:id="26" w:name="_Toc423893445"/>
      <w:bookmarkStart w:id="27" w:name="_Toc434834036"/>
      <w:bookmarkStart w:id="28" w:name="_Toc449693126"/>
      <w:bookmarkStart w:id="29" w:name="_Toc449706537"/>
      <w:bookmarkStart w:id="30" w:name="_Toc455158225"/>
      <w:bookmarkStart w:id="31" w:name="_Toc522049316"/>
    </w:p>
    <w:p w:rsidR="00241478" w:rsidRPr="002E1B9D" w:rsidRDefault="00241478" w:rsidP="00241478">
      <w:pPr>
        <w:jc w:val="center"/>
        <w:rPr>
          <w:rFonts w:ascii="Times New Roman" w:hAnsi="Times New Roman"/>
          <w:b/>
        </w:rPr>
      </w:pPr>
      <w:r w:rsidRPr="002E1B9D">
        <w:rPr>
          <w:rFonts w:ascii="Times New Roman" w:hAnsi="Times New Roman"/>
          <w:b/>
        </w:rPr>
        <w:t>СОСТАВ АВТОРСКОГО КОЛЛЕКТИВ</w:t>
      </w:r>
      <w:bookmarkEnd w:id="26"/>
      <w:bookmarkEnd w:id="27"/>
      <w:bookmarkEnd w:id="28"/>
      <w:bookmarkEnd w:id="29"/>
      <w:bookmarkEnd w:id="30"/>
      <w:bookmarkEnd w:id="31"/>
      <w:r w:rsidRPr="002E1B9D">
        <w:rPr>
          <w:rFonts w:ascii="Times New Roman" w:hAnsi="Times New Roman"/>
          <w:b/>
        </w:rPr>
        <w:t>А</w:t>
      </w:r>
    </w:p>
    <w:p w:rsidR="00241478" w:rsidRPr="002E1B9D" w:rsidRDefault="00241478" w:rsidP="00241478">
      <w:pPr>
        <w:suppressAutoHyphens/>
        <w:rPr>
          <w:rFonts w:ascii="Times New Roman" w:hAnsi="Times New Roman"/>
        </w:rPr>
      </w:pPr>
    </w:p>
    <w:tbl>
      <w:tblPr>
        <w:tblW w:w="4971" w:type="pct"/>
        <w:jc w:val="center"/>
        <w:tblLayout w:type="fixed"/>
        <w:tblCellMar>
          <w:top w:w="28" w:type="dxa"/>
          <w:left w:w="57" w:type="dxa"/>
          <w:bottom w:w="28" w:type="dxa"/>
          <w:right w:w="57" w:type="dxa"/>
        </w:tblCellMar>
        <w:tblLook w:val="01E0"/>
      </w:tblPr>
      <w:tblGrid>
        <w:gridCol w:w="4092"/>
        <w:gridCol w:w="5745"/>
      </w:tblGrid>
      <w:tr w:rsidR="00241478" w:rsidRPr="002E1B9D" w:rsidTr="00241478">
        <w:trPr>
          <w:jc w:val="center"/>
        </w:trPr>
        <w:tc>
          <w:tcPr>
            <w:tcW w:w="2080" w:type="pct"/>
          </w:tcPr>
          <w:p w:rsidR="00241478" w:rsidRPr="002E1B9D" w:rsidRDefault="00241478" w:rsidP="00241478">
            <w:pPr>
              <w:pStyle w:val="112"/>
              <w:suppressAutoHyphens/>
              <w:ind w:right="-306"/>
              <w:rPr>
                <w:sz w:val="24"/>
                <w:szCs w:val="24"/>
              </w:rPr>
            </w:pPr>
          </w:p>
        </w:tc>
        <w:tc>
          <w:tcPr>
            <w:tcW w:w="2920" w:type="pct"/>
            <w:vAlign w:val="center"/>
          </w:tcPr>
          <w:p w:rsidR="00241478" w:rsidRPr="002E1B9D" w:rsidRDefault="00241478" w:rsidP="00241478">
            <w:pPr>
              <w:ind w:firstLine="2176"/>
              <w:rPr>
                <w:rFonts w:ascii="Times New Roman" w:hAnsi="Times New Roman"/>
              </w:rPr>
            </w:pPr>
          </w:p>
        </w:tc>
      </w:tr>
      <w:tr w:rsidR="00241478" w:rsidRPr="002E1B9D" w:rsidTr="00241478">
        <w:trPr>
          <w:jc w:val="center"/>
        </w:trPr>
        <w:tc>
          <w:tcPr>
            <w:tcW w:w="2080" w:type="pct"/>
          </w:tcPr>
          <w:p w:rsidR="00241478" w:rsidRPr="002E1B9D" w:rsidRDefault="00241478" w:rsidP="00241478">
            <w:pPr>
              <w:pStyle w:val="112"/>
              <w:suppressAutoHyphens/>
              <w:ind w:right="-306"/>
              <w:rPr>
                <w:sz w:val="24"/>
                <w:szCs w:val="24"/>
              </w:rPr>
            </w:pPr>
            <w:r w:rsidRPr="002E1B9D">
              <w:rPr>
                <w:sz w:val="28"/>
                <w:szCs w:val="24"/>
              </w:rPr>
              <w:t>Руководитель проекта</w:t>
            </w:r>
          </w:p>
        </w:tc>
        <w:tc>
          <w:tcPr>
            <w:tcW w:w="2920" w:type="pct"/>
            <w:vAlign w:val="center"/>
          </w:tcPr>
          <w:p w:rsidR="00241478" w:rsidRPr="002E1B9D" w:rsidRDefault="00241478" w:rsidP="00241478">
            <w:pPr>
              <w:jc w:val="right"/>
              <w:rPr>
                <w:rFonts w:ascii="Times New Roman" w:hAnsi="Times New Roman"/>
              </w:rPr>
            </w:pPr>
            <w:r w:rsidRPr="002E1B9D">
              <w:rPr>
                <w:rFonts w:ascii="Times New Roman" w:hAnsi="Times New Roman"/>
                <w:sz w:val="28"/>
                <w:szCs w:val="28"/>
              </w:rPr>
              <w:t xml:space="preserve">А.И. </w:t>
            </w:r>
            <w:proofErr w:type="spellStart"/>
            <w:r w:rsidRPr="002E1B9D">
              <w:rPr>
                <w:rFonts w:ascii="Times New Roman" w:hAnsi="Times New Roman"/>
                <w:sz w:val="28"/>
                <w:szCs w:val="28"/>
              </w:rPr>
              <w:t>Першкин</w:t>
            </w:r>
            <w:proofErr w:type="spellEnd"/>
          </w:p>
        </w:tc>
      </w:tr>
    </w:tbl>
    <w:p w:rsidR="00241478" w:rsidRPr="0092608F" w:rsidRDefault="00241478" w:rsidP="00241478">
      <w:pPr>
        <w:ind w:firstLine="567"/>
        <w:jc w:val="center"/>
        <w:rPr>
          <w:bCs/>
          <w:caps/>
          <w:sz w:val="28"/>
        </w:rPr>
        <w:sectPr w:rsidR="00241478" w:rsidRPr="0092608F" w:rsidSect="00241478">
          <w:footerReference w:type="default" r:id="rId12"/>
          <w:footerReference w:type="first" r:id="rId13"/>
          <w:pgSz w:w="11907" w:h="16840" w:code="9"/>
          <w:pgMar w:top="522" w:right="567" w:bottom="794" w:left="1560" w:header="709" w:footer="709" w:gutter="0"/>
          <w:cols w:space="708"/>
          <w:titlePg/>
          <w:docGrid w:linePitch="360"/>
        </w:sectPr>
      </w:pPr>
    </w:p>
    <w:p w:rsidR="00241478" w:rsidRPr="002E1B9D" w:rsidRDefault="00241478" w:rsidP="002E1B9D">
      <w:pPr>
        <w:spacing w:after="0" w:line="360" w:lineRule="auto"/>
        <w:jc w:val="center"/>
        <w:rPr>
          <w:rFonts w:ascii="Times New Roman" w:hAnsi="Times New Roman"/>
          <w:caps/>
          <w:color w:val="000000" w:themeColor="text1"/>
          <w:sz w:val="28"/>
          <w:szCs w:val="28"/>
        </w:rPr>
      </w:pPr>
      <w:r w:rsidRPr="002E1B9D">
        <w:rPr>
          <w:rFonts w:ascii="Times New Roman" w:hAnsi="Times New Roman"/>
          <w:b/>
          <w:caps/>
          <w:color w:val="000000" w:themeColor="text1"/>
          <w:sz w:val="28"/>
          <w:szCs w:val="28"/>
        </w:rPr>
        <w:lastRenderedPageBreak/>
        <w:t>Содержание</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215"/>
        <w:gridCol w:w="708"/>
      </w:tblGrid>
      <w:tr w:rsidR="00241478" w:rsidRPr="002E1B9D" w:rsidTr="002E1B9D">
        <w:trPr>
          <w:trHeight w:val="444"/>
        </w:trPr>
        <w:tc>
          <w:tcPr>
            <w:tcW w:w="9215" w:type="dxa"/>
            <w:vAlign w:val="center"/>
          </w:tcPr>
          <w:p w:rsidR="00241478" w:rsidRPr="002E1B9D" w:rsidRDefault="00241478" w:rsidP="002E1B9D">
            <w:pPr>
              <w:spacing w:after="0"/>
              <w:ind w:firstLine="567"/>
              <w:jc w:val="both"/>
              <w:rPr>
                <w:rFonts w:ascii="Times New Roman" w:hAnsi="Times New Roman"/>
                <w:color w:val="000000" w:themeColor="text1"/>
                <w:sz w:val="20"/>
                <w:szCs w:val="20"/>
              </w:rPr>
            </w:pPr>
            <w:r w:rsidRPr="002E1B9D">
              <w:rPr>
                <w:rFonts w:ascii="Times New Roman" w:hAnsi="Times New Roman"/>
                <w:color w:val="000000" w:themeColor="text1"/>
                <w:sz w:val="28"/>
                <w:szCs w:val="20"/>
              </w:rPr>
              <w:t>Наименование</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 w:val="20"/>
                <w:szCs w:val="20"/>
              </w:rPr>
            </w:pPr>
            <w:r w:rsidRPr="002E1B9D">
              <w:rPr>
                <w:rFonts w:ascii="Times New Roman" w:hAnsi="Times New Roman"/>
                <w:color w:val="000000" w:themeColor="text1"/>
                <w:sz w:val="20"/>
                <w:szCs w:val="20"/>
              </w:rPr>
              <w:t>Стр.</w:t>
            </w:r>
          </w:p>
        </w:tc>
      </w:tr>
      <w:tr w:rsidR="00241478" w:rsidRPr="002E1B9D" w:rsidTr="002E1B9D">
        <w:trPr>
          <w:cantSplit/>
          <w:trHeight w:val="606"/>
        </w:trPr>
        <w:tc>
          <w:tcPr>
            <w:tcW w:w="9923" w:type="dxa"/>
            <w:gridSpan w:val="2"/>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b/>
                <w:bCs/>
                <w:caps/>
                <w:color w:val="000000" w:themeColor="text1"/>
              </w:rPr>
              <w:t>Глава 1. Порядок применения правил землепользования и застройки и внесение в них изменений</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bCs/>
                <w:color w:val="000000" w:themeColor="text1"/>
              </w:rPr>
            </w:pPr>
            <w:r w:rsidRPr="002E1B9D">
              <w:rPr>
                <w:rFonts w:ascii="Times New Roman" w:hAnsi="Times New Roman"/>
                <w:bCs/>
                <w:color w:val="000000" w:themeColor="text1"/>
              </w:rPr>
              <w:t>Статья 1. Регулирование землепользования и застройки органами местного самоуправления</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2. Проведение общественных обсуждений или публичных слушаний по вопросам землепользования и застройки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5</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6</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Fonts w:ascii="Times New Roman" w:hAnsi="Times New Roman"/>
                <w:color w:val="000000" w:themeColor="text1"/>
              </w:rPr>
            </w:pPr>
            <w:r w:rsidRPr="002E1B9D">
              <w:rPr>
                <w:rFonts w:ascii="Times New Roman" w:hAnsi="Times New Roman"/>
                <w:color w:val="000000" w:themeColor="text1"/>
              </w:rPr>
              <w:t>Статья 4. Подготовка документации по планировке территории органами местного самоуправления</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7</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Style w:val="FontStyle102"/>
                <w:rFonts w:ascii="Times New Roman" w:hAnsi="Times New Roman"/>
                <w:b w:val="0"/>
                <w:bCs w:val="0"/>
                <w:color w:val="000000" w:themeColor="text1"/>
                <w:sz w:val="24"/>
                <w:szCs w:val="24"/>
                <w:lang w:eastAsia="ru-RU"/>
              </w:rPr>
            </w:pPr>
            <w:r w:rsidRPr="002E1B9D">
              <w:rPr>
                <w:rFonts w:ascii="Times New Roman" w:hAnsi="Times New Roman"/>
                <w:color w:val="000000" w:themeColor="text1"/>
              </w:rPr>
              <w:t>Статья 5. Внесение изменений в правила землепользования и застройки</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10</w:t>
            </w:r>
          </w:p>
        </w:tc>
      </w:tr>
      <w:tr w:rsidR="00241478" w:rsidRPr="002E1B9D" w:rsidTr="002E1B9D">
        <w:trPr>
          <w:trHeight w:val="413"/>
        </w:trPr>
        <w:tc>
          <w:tcPr>
            <w:tcW w:w="9923" w:type="dxa"/>
            <w:gridSpan w:val="2"/>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b/>
                <w:bCs/>
                <w:caps/>
                <w:color w:val="000000" w:themeColor="text1"/>
              </w:rPr>
              <w:t>Глава 2. Карта градостроительного зонирования</w:t>
            </w:r>
          </w:p>
        </w:tc>
      </w:tr>
      <w:tr w:rsidR="00241478" w:rsidRPr="002E1B9D" w:rsidTr="002E1B9D">
        <w:trPr>
          <w:trHeight w:val="454"/>
        </w:trPr>
        <w:tc>
          <w:tcPr>
            <w:tcW w:w="9215" w:type="dxa"/>
            <w:vAlign w:val="center"/>
          </w:tcPr>
          <w:p w:rsidR="00241478" w:rsidRPr="002E1B9D" w:rsidRDefault="00241478" w:rsidP="002E1B9D">
            <w:pPr>
              <w:autoSpaceDE w:val="0"/>
              <w:autoSpaceDN w:val="0"/>
              <w:adjustRightInd w:val="0"/>
              <w:spacing w:after="0"/>
              <w:jc w:val="both"/>
              <w:rPr>
                <w:rStyle w:val="FontStyle102"/>
                <w:rFonts w:ascii="Times New Roman" w:hAnsi="Times New Roman"/>
                <w:b w:val="0"/>
                <w:bCs w:val="0"/>
                <w:color w:val="000000" w:themeColor="text1"/>
                <w:sz w:val="24"/>
                <w:szCs w:val="24"/>
                <w:lang w:eastAsia="ru-RU"/>
              </w:rPr>
            </w:pPr>
            <w:r w:rsidRPr="002E1B9D">
              <w:rPr>
                <w:rFonts w:ascii="Times New Roman" w:hAnsi="Times New Roman"/>
                <w:color w:val="000000" w:themeColor="text1"/>
              </w:rPr>
              <w:t xml:space="preserve">Статья 6. Карта градостроительного зонирования </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lang w:val="en-US"/>
              </w:rPr>
              <w:t>1</w:t>
            </w:r>
            <w:r w:rsidRPr="002E1B9D">
              <w:rPr>
                <w:rFonts w:ascii="Times New Roman" w:hAnsi="Times New Roman"/>
                <w:color w:val="000000" w:themeColor="text1"/>
                <w:szCs w:val="28"/>
              </w:rPr>
              <w:t>3</w:t>
            </w:r>
          </w:p>
        </w:tc>
      </w:tr>
      <w:tr w:rsidR="00241478" w:rsidRPr="002E1B9D" w:rsidTr="002E1B9D">
        <w:trPr>
          <w:trHeight w:val="454"/>
        </w:trPr>
        <w:tc>
          <w:tcPr>
            <w:tcW w:w="9923" w:type="dxa"/>
            <w:gridSpan w:val="2"/>
            <w:vAlign w:val="center"/>
          </w:tcPr>
          <w:p w:rsidR="00241478" w:rsidRPr="002E1B9D" w:rsidRDefault="00241478" w:rsidP="002E1B9D">
            <w:pPr>
              <w:spacing w:after="0"/>
              <w:ind w:firstLine="72"/>
              <w:jc w:val="both"/>
              <w:rPr>
                <w:rFonts w:ascii="Times New Roman" w:hAnsi="Times New Roman"/>
                <w:b/>
                <w:color w:val="000000" w:themeColor="text1"/>
                <w:szCs w:val="28"/>
              </w:rPr>
            </w:pPr>
            <w:r w:rsidRPr="002E1B9D">
              <w:rPr>
                <w:rFonts w:ascii="Times New Roman" w:hAnsi="Times New Roman"/>
                <w:b/>
                <w:caps/>
                <w:color w:val="000000" w:themeColor="text1"/>
              </w:rPr>
              <w:t>Глава 3. Градостроительные регламенты</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 xml:space="preserve">Статья </w:t>
            </w:r>
            <w:r w:rsidRPr="002E1B9D">
              <w:rPr>
                <w:rStyle w:val="a5"/>
                <w:i w:val="0"/>
                <w:color w:val="000000" w:themeColor="text1"/>
                <w:lang w:val="en-US"/>
              </w:rPr>
              <w:t>7</w:t>
            </w:r>
            <w:r w:rsidRPr="002E1B9D">
              <w:rPr>
                <w:rStyle w:val="a5"/>
                <w:i w:val="0"/>
                <w:color w:val="000000" w:themeColor="text1"/>
              </w:rPr>
              <w:t>. Градостроительный регламент</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8. Виды разрешенного использования земельных участков и объектов капитального строительства</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lang w:val="en-US"/>
              </w:rPr>
            </w:pPr>
            <w:r w:rsidRPr="002E1B9D">
              <w:rPr>
                <w:rFonts w:ascii="Times New Roman" w:hAnsi="Times New Roman"/>
                <w:color w:val="000000" w:themeColor="text1"/>
                <w:szCs w:val="28"/>
                <w:lang w:val="en-US"/>
              </w:rPr>
              <w:t>15</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9. Отклонение от предельных параметров разрешенного строительства, реконструкции объектов капитального строительства</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16</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10. Градостроительный регламент. Жилая зона - Ж</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17</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 xml:space="preserve">Статья 11. Градостроительный регламент. </w:t>
            </w:r>
            <w:r w:rsidRPr="002E1B9D">
              <w:rPr>
                <w:i w:val="0"/>
                <w:color w:val="000000" w:themeColor="text1"/>
              </w:rPr>
              <w:t>Зона делового, общественного и коммерческого назначения</w:t>
            </w:r>
            <w:r w:rsidRPr="002E1B9D">
              <w:rPr>
                <w:rStyle w:val="a5"/>
                <w:i w:val="0"/>
                <w:color w:val="000000" w:themeColor="text1"/>
              </w:rPr>
              <w:t xml:space="preserve"> - ОД</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24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12. Градостроительный регламент. Производственная зона и зона инженерной и транспортной инфраструктуры - ПИТ</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31</w:t>
            </w:r>
          </w:p>
        </w:tc>
      </w:tr>
      <w:tr w:rsidR="00241478" w:rsidRPr="002E1B9D" w:rsidTr="002E1B9D">
        <w:trPr>
          <w:trHeight w:val="454"/>
        </w:trPr>
        <w:tc>
          <w:tcPr>
            <w:tcW w:w="9215" w:type="dxa"/>
          </w:tcPr>
          <w:p w:rsidR="00241478" w:rsidRPr="002E1B9D" w:rsidRDefault="00241478" w:rsidP="002E1B9D">
            <w:pPr>
              <w:pStyle w:val="24"/>
              <w:ind w:left="0"/>
              <w:jc w:val="both"/>
              <w:rPr>
                <w:rStyle w:val="a5"/>
                <w:i w:val="0"/>
                <w:color w:val="000000" w:themeColor="text1"/>
              </w:rPr>
            </w:pPr>
            <w:r w:rsidRPr="002E1B9D">
              <w:rPr>
                <w:rStyle w:val="a5"/>
                <w:i w:val="0"/>
                <w:color w:val="000000" w:themeColor="text1"/>
              </w:rPr>
              <w:t>Статья 13. Градостроительный регламент. Зона сельскохозяйственного использования – СХ</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37</w:t>
            </w:r>
          </w:p>
        </w:tc>
      </w:tr>
      <w:tr w:rsidR="00241478" w:rsidRPr="002E1B9D" w:rsidTr="002E1B9D">
        <w:trPr>
          <w:trHeight w:val="454"/>
        </w:trPr>
        <w:tc>
          <w:tcPr>
            <w:tcW w:w="9215" w:type="dxa"/>
          </w:tcPr>
          <w:p w:rsidR="00241478" w:rsidRPr="002E1B9D" w:rsidRDefault="00241478" w:rsidP="002E1B9D">
            <w:pPr>
              <w:pStyle w:val="24"/>
              <w:ind w:left="0"/>
              <w:jc w:val="both"/>
              <w:rPr>
                <w:rStyle w:val="a5"/>
                <w:i w:val="0"/>
                <w:color w:val="000000" w:themeColor="text1"/>
              </w:rPr>
            </w:pPr>
            <w:r w:rsidRPr="002E1B9D">
              <w:rPr>
                <w:rStyle w:val="a5"/>
                <w:i w:val="0"/>
                <w:color w:val="000000" w:themeColor="text1"/>
              </w:rPr>
              <w:t>Статья 14. Градостроительный регламент. Зона специального назначения, связанная с захоронениями - СП</w:t>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44</w:t>
            </w:r>
          </w:p>
        </w:tc>
      </w:tr>
      <w:tr w:rsidR="00241478" w:rsidRPr="002E1B9D" w:rsidTr="002E1B9D">
        <w:trPr>
          <w:trHeight w:val="454"/>
        </w:trPr>
        <w:tc>
          <w:tcPr>
            <w:tcW w:w="9215" w:type="dxa"/>
          </w:tcPr>
          <w:p w:rsidR="00241478" w:rsidRPr="002E1B9D" w:rsidRDefault="00241478" w:rsidP="002E1B9D">
            <w:pPr>
              <w:pStyle w:val="24"/>
              <w:ind w:left="0"/>
              <w:jc w:val="both"/>
              <w:rPr>
                <w:i w:val="0"/>
                <w:color w:val="000000" w:themeColor="text1"/>
              </w:rPr>
            </w:pPr>
            <w:r w:rsidRPr="002E1B9D">
              <w:rPr>
                <w:rStyle w:val="a5"/>
                <w:i w:val="0"/>
                <w:color w:val="000000" w:themeColor="text1"/>
              </w:rPr>
              <w:t>Статья 15. Описание ограничений использования земельных участков и объектов капитального строительства.</w:t>
            </w:r>
            <w:r w:rsidRPr="002E1B9D">
              <w:rPr>
                <w:i w:val="0"/>
                <w:webHidden/>
                <w:color w:val="000000" w:themeColor="text1"/>
              </w:rPr>
              <w:tab/>
            </w:r>
          </w:p>
        </w:tc>
        <w:tc>
          <w:tcPr>
            <w:tcW w:w="708" w:type="dxa"/>
            <w:vAlign w:val="center"/>
          </w:tcPr>
          <w:p w:rsidR="00241478" w:rsidRPr="002E1B9D" w:rsidRDefault="00241478" w:rsidP="002E1B9D">
            <w:pPr>
              <w:spacing w:after="0"/>
              <w:ind w:firstLine="72"/>
              <w:jc w:val="both"/>
              <w:rPr>
                <w:rFonts w:ascii="Times New Roman" w:hAnsi="Times New Roman"/>
                <w:color w:val="000000" w:themeColor="text1"/>
                <w:szCs w:val="28"/>
              </w:rPr>
            </w:pPr>
            <w:r w:rsidRPr="002E1B9D">
              <w:rPr>
                <w:rFonts w:ascii="Times New Roman" w:hAnsi="Times New Roman"/>
                <w:color w:val="000000" w:themeColor="text1"/>
                <w:szCs w:val="28"/>
              </w:rPr>
              <w:t>46</w:t>
            </w:r>
          </w:p>
        </w:tc>
      </w:tr>
    </w:tbl>
    <w:p w:rsidR="002E1B9D" w:rsidRPr="002E1B9D" w:rsidRDefault="002E1B9D" w:rsidP="002E1B9D">
      <w:pPr>
        <w:spacing w:after="0"/>
        <w:ind w:firstLine="567"/>
        <w:jc w:val="both"/>
        <w:rPr>
          <w:rStyle w:val="FontStyle102"/>
          <w:rFonts w:ascii="Times New Roman" w:hAnsi="Times New Roman"/>
          <w:caps/>
          <w:color w:val="000000" w:themeColor="text1"/>
          <w:sz w:val="28"/>
          <w:szCs w:val="28"/>
        </w:rPr>
      </w:pPr>
    </w:p>
    <w:p w:rsidR="00241478" w:rsidRPr="002E1B9D" w:rsidRDefault="00241478" w:rsidP="002E1B9D">
      <w:pPr>
        <w:spacing w:after="0"/>
        <w:jc w:val="both"/>
        <w:rPr>
          <w:rStyle w:val="FontStyle102"/>
          <w:rFonts w:ascii="Times New Roman" w:hAnsi="Times New Roman"/>
          <w:caps/>
          <w:color w:val="000000" w:themeColor="text1"/>
          <w:sz w:val="28"/>
          <w:szCs w:val="28"/>
        </w:rPr>
      </w:pPr>
      <w:r w:rsidRPr="002E1B9D">
        <w:rPr>
          <w:rStyle w:val="FontStyle102"/>
          <w:rFonts w:ascii="Times New Roman" w:hAnsi="Times New Roman"/>
          <w:caps/>
          <w:color w:val="000000" w:themeColor="text1"/>
          <w:sz w:val="28"/>
          <w:szCs w:val="28"/>
        </w:rPr>
        <w:t>Глава 1. ПОРЯДОК ПРИМЕНЕНИЯ ПРАВИЛ ЗЕМЛЕПОЛЬЗОВАНИЯ И ЗАСТРОЙКИ И ВНЕСЕНИЯ В НИХ ИЗМЕНЕНИЙ</w:t>
      </w:r>
    </w:p>
    <w:p w:rsidR="00241478" w:rsidRPr="002E1B9D" w:rsidRDefault="00241478" w:rsidP="002E1B9D">
      <w:pPr>
        <w:autoSpaceDE w:val="0"/>
        <w:autoSpaceDN w:val="0"/>
        <w:adjustRightInd w:val="0"/>
        <w:spacing w:after="0"/>
        <w:ind w:firstLine="567"/>
        <w:jc w:val="both"/>
        <w:rPr>
          <w:rStyle w:val="FontStyle102"/>
          <w:rFonts w:ascii="Times New Roman" w:hAnsi="Times New Roman"/>
          <w:color w:val="000000" w:themeColor="text1"/>
          <w:sz w:val="24"/>
          <w:szCs w:val="24"/>
        </w:rPr>
      </w:pPr>
    </w:p>
    <w:p w:rsidR="00241478" w:rsidRPr="002E1B9D" w:rsidRDefault="00241478" w:rsidP="002E1B9D">
      <w:pPr>
        <w:autoSpaceDE w:val="0"/>
        <w:autoSpaceDN w:val="0"/>
        <w:adjustRightInd w:val="0"/>
        <w:spacing w:after="0"/>
        <w:jc w:val="both"/>
        <w:rPr>
          <w:rFonts w:ascii="Times New Roman" w:hAnsi="Times New Roman"/>
          <w:b/>
          <w:bCs/>
          <w:color w:val="000000" w:themeColor="text1"/>
        </w:rPr>
      </w:pPr>
      <w:bookmarkStart w:id="32" w:name="_Toc462214943"/>
      <w:bookmarkStart w:id="33" w:name="_Toc464032165"/>
      <w:bookmarkStart w:id="34" w:name="_Toc464037359"/>
      <w:bookmarkStart w:id="35" w:name="_Toc464641504"/>
      <w:bookmarkStart w:id="36" w:name="_Toc465073815"/>
      <w:bookmarkStart w:id="37" w:name="_Toc467145831"/>
      <w:r w:rsidRPr="002E1B9D">
        <w:rPr>
          <w:rFonts w:ascii="Times New Roman" w:hAnsi="Times New Roman"/>
          <w:b/>
          <w:color w:val="000000" w:themeColor="text1"/>
        </w:rPr>
        <w:t>Статья 1. Регулирование землепользования и застройки органами местного самоуправления.</w:t>
      </w:r>
      <w:bookmarkEnd w:id="32"/>
      <w:bookmarkEnd w:id="33"/>
      <w:bookmarkEnd w:id="34"/>
      <w:bookmarkEnd w:id="35"/>
      <w:bookmarkEnd w:id="36"/>
      <w:bookmarkEnd w:id="37"/>
    </w:p>
    <w:p w:rsidR="00241478" w:rsidRPr="002E1B9D" w:rsidRDefault="00241478" w:rsidP="002E1B9D">
      <w:pPr>
        <w:widowControl w:val="0"/>
        <w:spacing w:after="0"/>
        <w:jc w:val="both"/>
        <w:rPr>
          <w:rFonts w:ascii="Times New Roman" w:hAnsi="Times New Roman"/>
          <w:color w:val="000000" w:themeColor="text1"/>
        </w:rPr>
      </w:pPr>
      <w:r w:rsidRPr="002E1B9D">
        <w:rPr>
          <w:rStyle w:val="FontStyle103"/>
          <w:rFonts w:ascii="Times New Roman" w:hAnsi="Times New Roman"/>
          <w:color w:val="000000" w:themeColor="text1"/>
          <w:sz w:val="24"/>
          <w:szCs w:val="24"/>
        </w:rPr>
        <w:t xml:space="preserve">1. </w:t>
      </w:r>
      <w:r w:rsidRPr="002E1B9D">
        <w:rPr>
          <w:rFonts w:ascii="Times New Roman" w:hAnsi="Times New Roman"/>
          <w:color w:val="000000" w:themeColor="text1"/>
        </w:rPr>
        <w:t>В соответствии с Федеральным законом от 06.10.2003 № 131-ФЗ «Об общих принципах организации местного самоуправления в Российской Федерации» регулирование землепользования и застройки на территории Андреевского сельского поселения осуществляет администрация Андреевского сельского поселения в соответствии с уставом.</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2. К полномочиям </w:t>
      </w:r>
      <w:r w:rsidRPr="002E1B9D">
        <w:rPr>
          <w:rFonts w:ascii="Times New Roman" w:hAnsi="Times New Roman"/>
          <w:color w:val="000000" w:themeColor="text1"/>
        </w:rPr>
        <w:t xml:space="preserve">органа местного самоуправления </w:t>
      </w:r>
      <w:r w:rsidRPr="002E1B9D">
        <w:rPr>
          <w:rStyle w:val="FontStyle103"/>
          <w:rFonts w:ascii="Times New Roman" w:hAnsi="Times New Roman"/>
          <w:color w:val="000000" w:themeColor="text1"/>
          <w:sz w:val="24"/>
          <w:szCs w:val="24"/>
        </w:rPr>
        <w:t>в области регулирования отношений по вопросам землепользования и застройки относятся:</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lastRenderedPageBreak/>
        <w:t xml:space="preserve">1) </w:t>
      </w:r>
      <w:r w:rsidRPr="002E1B9D">
        <w:rPr>
          <w:rFonts w:ascii="Times New Roman" w:hAnsi="Times New Roman"/>
          <w:color w:val="000000" w:themeColor="text1"/>
        </w:rPr>
        <w:t>подготовка и утверждение генерального плана</w:t>
      </w:r>
      <w:r w:rsidRPr="002E1B9D">
        <w:rPr>
          <w:rStyle w:val="FontStyle103"/>
          <w:rFonts w:ascii="Times New Roman" w:hAnsi="Times New Roman"/>
          <w:color w:val="000000" w:themeColor="text1"/>
          <w:sz w:val="24"/>
          <w:szCs w:val="24"/>
        </w:rPr>
        <w:t xml:space="preserve"> </w:t>
      </w:r>
      <w:r w:rsidRPr="002E1B9D">
        <w:rPr>
          <w:rFonts w:ascii="Times New Roman" w:hAnsi="Times New Roman"/>
          <w:color w:val="000000" w:themeColor="text1"/>
        </w:rPr>
        <w:t>Андреевского сельского поселения и внесения изменений в него;</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2) </w:t>
      </w:r>
      <w:r w:rsidRPr="002E1B9D">
        <w:rPr>
          <w:rFonts w:ascii="Times New Roman" w:hAnsi="Times New Roman"/>
          <w:color w:val="000000" w:themeColor="text1"/>
        </w:rPr>
        <w:t>подготовка и утверждение правил землепользования и застройки Андреевского сельского поселения и внесения изменений в них;</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3) принятие решений о подготовке и утверждении документации по планировке территорий, в том числе утверждение градостроительных планов земельных участков;</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 xml:space="preserve">4) выдача разрешений на строительство </w:t>
      </w:r>
      <w:r w:rsidRPr="002E1B9D">
        <w:rPr>
          <w:rFonts w:ascii="Times New Roman" w:hAnsi="Times New Roman"/>
          <w:color w:val="000000" w:themeColor="text1"/>
        </w:rPr>
        <w:t>(за исключением случаев, предусмотренных Градостроительным </w:t>
      </w:r>
      <w:hyperlink r:id="rId14" w:tooltip="&quot;Градостроительный кодекс Российской Федерации&quot; от 29.12.2004 N 190-ФЗ&#10;(ред. от 31.12.2014)&#10;(с изм. и доп., вступ. в силу с 01.04.2015)" w:history="1">
        <w:r w:rsidRPr="002E1B9D">
          <w:rPr>
            <w:rFonts w:ascii="Times New Roman" w:hAnsi="Times New Roman"/>
            <w:color w:val="000000" w:themeColor="text1"/>
          </w:rPr>
          <w:t>кодексом</w:t>
        </w:r>
      </w:hyperlink>
      <w:r w:rsidRPr="002E1B9D">
        <w:rPr>
          <w:rFonts w:ascii="Times New Roman" w:hAnsi="Times New Roman"/>
          <w:color w:val="000000" w:themeColor="text1"/>
        </w:rPr>
        <w:t> Российской Федерации, иными федеральными законами)</w:t>
      </w:r>
      <w:r w:rsidRPr="002E1B9D">
        <w:rPr>
          <w:rStyle w:val="FontStyle103"/>
          <w:rFonts w:ascii="Times New Roman" w:hAnsi="Times New Roman"/>
          <w:color w:val="000000" w:themeColor="text1"/>
          <w:sz w:val="24"/>
          <w:szCs w:val="24"/>
        </w:rPr>
        <w:t>, реконструкцию объектов капитального строительства, выдача разрешений на ввод объектов капитального строительства в эксплуатацию;</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5) принятие решений о предоставлении разрешений на условно разрешенный вид использования объектов капитального строительства или земельного участка;</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6) принятие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7) принятие решений о развитии застроенных территорий;</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8) утверждение местных нормативов градостроительного проектирования;</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9) принятие решений о резервировании земельных участков для муниципальных нужд в порядке, установленном законодательством;</w:t>
      </w:r>
    </w:p>
    <w:p w:rsidR="00241478" w:rsidRPr="002E1B9D" w:rsidRDefault="00241478" w:rsidP="002E1B9D">
      <w:pPr>
        <w:autoSpaceDE w:val="0"/>
        <w:autoSpaceDN w:val="0"/>
        <w:adjustRightInd w:val="0"/>
        <w:spacing w:after="0"/>
        <w:jc w:val="both"/>
        <w:rPr>
          <w:rStyle w:val="FontStyle103"/>
          <w:rFonts w:ascii="Times New Roman" w:hAnsi="Times New Roman"/>
          <w:color w:val="000000" w:themeColor="text1"/>
          <w:sz w:val="24"/>
          <w:szCs w:val="24"/>
        </w:rPr>
      </w:pPr>
      <w:r w:rsidRPr="002E1B9D">
        <w:rPr>
          <w:rStyle w:val="FontStyle103"/>
          <w:rFonts w:ascii="Times New Roman" w:hAnsi="Times New Roman"/>
          <w:color w:val="000000" w:themeColor="text1"/>
          <w:sz w:val="24"/>
          <w:szCs w:val="24"/>
        </w:rPr>
        <w:t>10) иные полномочия в соответствии с действующим законодательством.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3. </w:t>
      </w:r>
      <w:proofErr w:type="gramStart"/>
      <w:r w:rsidRPr="002E1B9D">
        <w:rPr>
          <w:rFonts w:ascii="Times New Roman" w:hAnsi="Times New Roman"/>
          <w:color w:val="000000" w:themeColor="text1"/>
        </w:rPr>
        <w:t xml:space="preserve">Органы местного самоуправления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вправе заключать соглашения с органами местного самоуправления Андреевского сельского поселения, о передаче им осуществления части своих полномочий по решению вопросов местного значения, указанных в пунктах 1-10 части 2 настоящей статьи, за счет межбюджетных трансфертов, предоставляемых из бюджета муниципального района в бюджет Андреевского сельского поселения в соответствии с Бюджетным</w:t>
      </w:r>
      <w:r w:rsidRPr="002E1B9D">
        <w:rPr>
          <w:rStyle w:val="apple-converted-space"/>
          <w:rFonts w:ascii="Times New Roman" w:hAnsi="Times New Roman"/>
          <w:color w:val="000000" w:themeColor="text1"/>
          <w:sz w:val="19"/>
          <w:szCs w:val="19"/>
        </w:rPr>
        <w:t> </w:t>
      </w:r>
      <w:hyperlink r:id="rId15" w:tooltip="&quot;Бюджетный кодекс Российской Федерации&quot; от 31.07.1998 N 145-ФЗ&#10;(ред. от 26.12.2014, с изм. от 08.03.2015)&#10;(с изм. и доп., вступ. в силу с 01.03.2015)" w:history="1">
        <w:r w:rsidRPr="002E1B9D">
          <w:rPr>
            <w:rFonts w:ascii="Times New Roman" w:hAnsi="Times New Roman"/>
            <w:color w:val="000000" w:themeColor="text1"/>
          </w:rPr>
          <w:t>кодексом</w:t>
        </w:r>
      </w:hyperlink>
      <w:r w:rsidRPr="002E1B9D">
        <w:rPr>
          <w:rStyle w:val="apple-converted-space"/>
          <w:rFonts w:ascii="Times New Roman" w:hAnsi="Times New Roman"/>
          <w:color w:val="000000" w:themeColor="text1"/>
          <w:sz w:val="19"/>
          <w:szCs w:val="19"/>
        </w:rPr>
        <w:t> </w:t>
      </w:r>
      <w:r w:rsidRPr="002E1B9D">
        <w:rPr>
          <w:rFonts w:ascii="Times New Roman" w:hAnsi="Times New Roman"/>
          <w:color w:val="000000" w:themeColor="text1"/>
        </w:rPr>
        <w:t>Российской Федерации.</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rsidR="00241478" w:rsidRPr="002E1B9D" w:rsidRDefault="00241478" w:rsidP="002E1B9D">
      <w:pPr>
        <w:pStyle w:val="20"/>
        <w:keepNext w:val="0"/>
        <w:spacing w:before="0"/>
        <w:jc w:val="both"/>
        <w:rPr>
          <w:rFonts w:ascii="Times New Roman" w:hAnsi="Times New Roman"/>
          <w:color w:val="000000" w:themeColor="text1"/>
          <w:sz w:val="24"/>
          <w:szCs w:val="24"/>
        </w:rPr>
      </w:pPr>
      <w:bookmarkStart w:id="38" w:name="bookmark6"/>
      <w:bookmarkStart w:id="39" w:name="_Toc462214944"/>
      <w:bookmarkStart w:id="40" w:name="_Toc464032166"/>
      <w:bookmarkStart w:id="41" w:name="_Toc464037360"/>
      <w:bookmarkStart w:id="42" w:name="_Toc464641505"/>
      <w:bookmarkStart w:id="43" w:name="_Toc465073816"/>
      <w:bookmarkStart w:id="44" w:name="_Toc467145832"/>
      <w:r w:rsidRPr="002E1B9D">
        <w:rPr>
          <w:rFonts w:ascii="Times New Roman" w:hAnsi="Times New Roman"/>
          <w:color w:val="000000" w:themeColor="text1"/>
          <w:sz w:val="24"/>
          <w:szCs w:val="24"/>
        </w:rPr>
        <w:t xml:space="preserve">Статья 2. </w:t>
      </w:r>
      <w:bookmarkEnd w:id="38"/>
      <w:r w:rsidRPr="002E1B9D">
        <w:rPr>
          <w:rFonts w:ascii="Times New Roman" w:hAnsi="Times New Roman"/>
          <w:color w:val="000000" w:themeColor="text1"/>
          <w:sz w:val="24"/>
          <w:szCs w:val="24"/>
        </w:rPr>
        <w:t>Проведение общественных обсуждений или публичных слушаний по вопросам землепользования и застройки.</w:t>
      </w:r>
      <w:bookmarkEnd w:id="39"/>
      <w:bookmarkEnd w:id="40"/>
      <w:bookmarkEnd w:id="41"/>
      <w:bookmarkEnd w:id="42"/>
      <w:bookmarkEnd w:id="43"/>
      <w:bookmarkEnd w:id="44"/>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Публичные слушания проводятся в нижеследующих случаях:</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проекта о внесении изменения в правила землепользования и застройки;</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рассмотрении вопроса о предоставлении разрешения на условно разрешенный вид использования;</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рассмотрении вопроса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проектов планировки территории и внесения изменений в такие проекты;</w:t>
      </w:r>
    </w:p>
    <w:p w:rsidR="00241478" w:rsidRPr="002E1B9D" w:rsidRDefault="00241478" w:rsidP="0084063D">
      <w:pPr>
        <w:widowControl w:val="0"/>
        <w:numPr>
          <w:ilvl w:val="0"/>
          <w:numId w:val="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проектов межевания территории и внесения изменений в такие проекты.</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Публичные слушания по проекту правил землепользования и застройки проводятся комиссией по подготовке проекта правил землепользования и застройки в порядке определенным настоящими правилами и Градостроительным кодексом РФ. </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lastRenderedPageBreak/>
        <w:t>Состав и порядок деятельности комиссии по подготовке проекта правил землепользования и застройки (далее – комиссия) утверждается одновременно с принятием решения о подготовке проекта правил землепользования и застройки главой местной администрации. Требования к составу и порядку деятельности комиссии устанавливаются в соответствии с Градостроительным кодексом РФ, законами Республики Мордовия, нормативными правовыми актами органов местного самоуправления.</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публичных слушаний по такому проекту в срок не позднее чем через десять дней со дня получения такого проекта.</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Продолжительность публичных слушаний по проекту правил землепользования и застройки составляет не менее одного и не более двух месяцев со дня опубликования такого проекта.</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Публичные слушания проводятся в деревне Андреевка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lang w:eastAsia="ru-RU"/>
        </w:rPr>
        <w:t>. В случае внесения изменений в документацию по вопросам землепользования и застройки в отношении части территории поселения публичные слушания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 xml:space="preserve">При проведении публичных слушаний в целях обеспечения всем заинтересованным лицам равных возможностей для участия в публичных слушаниях территория населенного пункта может быть разделена на части. Предельная численность лиц, проживающих или зарегистрированных </w:t>
      </w:r>
      <w:proofErr w:type="gramStart"/>
      <w:r w:rsidRPr="002E1B9D">
        <w:rPr>
          <w:rFonts w:ascii="Times New Roman" w:hAnsi="Times New Roman"/>
          <w:color w:val="000000" w:themeColor="text1"/>
          <w:lang w:eastAsia="ru-RU"/>
        </w:rPr>
        <w:t>на такой части территории</w:t>
      </w:r>
      <w:proofErr w:type="gramEnd"/>
      <w:r w:rsidRPr="002E1B9D">
        <w:rPr>
          <w:rFonts w:ascii="Times New Roman" w:hAnsi="Times New Roman"/>
          <w:color w:val="000000" w:themeColor="text1"/>
          <w:lang w:eastAsia="ru-RU"/>
        </w:rPr>
        <w:t>, устанавливается законами Республики Мордовия исходя из требования обеспечения всем заинтересованным лицам равных возможностей для выражения своего мнения.</w:t>
      </w:r>
    </w:p>
    <w:p w:rsidR="00241478" w:rsidRPr="002E1B9D" w:rsidRDefault="00241478" w:rsidP="0084063D">
      <w:pPr>
        <w:pStyle w:val="ab"/>
        <w:widowControl w:val="0"/>
        <w:numPr>
          <w:ilvl w:val="0"/>
          <w:numId w:val="6"/>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lang w:eastAsia="ru-RU"/>
        </w:rPr>
        <w:t>Участники публичных слушаний вправе представить свои предложения и замечания, касающиеся документации по вопросам землепользования и застройки, для включения их в протокол публичных слушаний.</w:t>
      </w:r>
    </w:p>
    <w:p w:rsidR="00241478" w:rsidRPr="002E1B9D" w:rsidRDefault="00241478" w:rsidP="002E1B9D">
      <w:pPr>
        <w:pStyle w:val="20"/>
        <w:spacing w:before="0"/>
        <w:jc w:val="both"/>
        <w:rPr>
          <w:rFonts w:ascii="Times New Roman" w:hAnsi="Times New Roman"/>
          <w:color w:val="000000" w:themeColor="text1"/>
          <w:sz w:val="24"/>
          <w:szCs w:val="24"/>
        </w:rPr>
      </w:pPr>
      <w:bookmarkStart w:id="45" w:name="_Toc462214945"/>
      <w:bookmarkStart w:id="46" w:name="_Toc464032167"/>
      <w:bookmarkStart w:id="47" w:name="_Toc464037361"/>
      <w:bookmarkStart w:id="48" w:name="_Toc464641506"/>
      <w:bookmarkStart w:id="49" w:name="_Toc465073817"/>
      <w:bookmarkStart w:id="50" w:name="_Toc467145833"/>
      <w:r w:rsidRPr="002E1B9D">
        <w:rPr>
          <w:rFonts w:ascii="Times New Roman" w:hAnsi="Times New Roman"/>
          <w:color w:val="000000" w:themeColor="text1"/>
          <w:sz w:val="24"/>
          <w:szCs w:val="24"/>
        </w:rPr>
        <w:t>Статья 3. Изменение видов разрешенного использования земельных участков и объектов капитального строительства физическими и юридическими лицами.</w:t>
      </w:r>
      <w:bookmarkEnd w:id="45"/>
      <w:bookmarkEnd w:id="46"/>
      <w:bookmarkEnd w:id="47"/>
      <w:bookmarkEnd w:id="48"/>
      <w:bookmarkEnd w:id="49"/>
      <w:bookmarkEnd w:id="50"/>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Разрешенное использование земельных участков и объектов капитального строительства может быть следующих видов:</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1) основные виды разрешенного использования;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2) условно разрешенные виды использования;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 xml:space="preserve">3) вспомогательные виды разрешенного использования, допустимые только в качестве </w:t>
      </w:r>
      <w:proofErr w:type="gramStart"/>
      <w:r w:rsidRPr="002E1B9D">
        <w:rPr>
          <w:rFonts w:ascii="Times New Roman" w:hAnsi="Times New Roman"/>
          <w:color w:val="000000" w:themeColor="text1"/>
        </w:rPr>
        <w:t>дополнительных</w:t>
      </w:r>
      <w:proofErr w:type="gramEnd"/>
      <w:r w:rsidRPr="002E1B9D">
        <w:rPr>
          <w:rFonts w:ascii="Times New Roman" w:hAnsi="Times New Roman"/>
          <w:color w:val="000000" w:themeColor="text1"/>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w:t>
      </w:r>
      <w:r w:rsidRPr="002E1B9D">
        <w:rPr>
          <w:rFonts w:ascii="Times New Roman" w:hAnsi="Times New Roman"/>
          <w:color w:val="000000" w:themeColor="text1"/>
        </w:rPr>
        <w:lastRenderedPageBreak/>
        <w:t>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2E1B9D">
        <w:rPr>
          <w:rFonts w:ascii="Times New Roman" w:hAnsi="Times New Roman"/>
          <w:color w:val="000000" w:themeColor="text1"/>
        </w:rPr>
        <w:t xml:space="preserve"> 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Комиссия по подготовке проекта правил землепользования и застройки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w:t>
      </w:r>
      <w:proofErr w:type="gramEnd"/>
      <w:r w:rsidRPr="002E1B9D">
        <w:rPr>
          <w:rFonts w:ascii="Times New Roman" w:hAnsi="Times New Roman"/>
          <w:color w:val="000000" w:themeColor="text1"/>
        </w:rPr>
        <w:t xml:space="preserve">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На основании заключения о результатах публичных слушаний по вопросу о предоставлении разрешения на условно разрешенный вид</w:t>
      </w:r>
      <w:proofErr w:type="gramEnd"/>
      <w:r w:rsidRPr="002E1B9D">
        <w:rPr>
          <w:rFonts w:ascii="Times New Roman" w:hAnsi="Times New Roman"/>
          <w:color w:val="000000" w:themeColor="text1"/>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На основании указанных в части 12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241478" w:rsidRPr="002E1B9D" w:rsidRDefault="00241478" w:rsidP="0084063D">
      <w:pPr>
        <w:widowControl w:val="0"/>
        <w:numPr>
          <w:ilvl w:val="0"/>
          <w:numId w:val="8"/>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41478" w:rsidRPr="002E1B9D" w:rsidRDefault="00241478" w:rsidP="002E1B9D">
      <w:pPr>
        <w:pStyle w:val="20"/>
        <w:spacing w:before="0"/>
        <w:jc w:val="both"/>
        <w:rPr>
          <w:rFonts w:ascii="Times New Roman" w:hAnsi="Times New Roman"/>
          <w:color w:val="000000" w:themeColor="text1"/>
          <w:sz w:val="24"/>
          <w:szCs w:val="24"/>
        </w:rPr>
      </w:pPr>
      <w:bookmarkStart w:id="51" w:name="_Toc462214946"/>
      <w:bookmarkStart w:id="52" w:name="_Toc464032168"/>
      <w:bookmarkStart w:id="53" w:name="_Toc464037362"/>
      <w:bookmarkStart w:id="54" w:name="_Toc464641507"/>
      <w:bookmarkStart w:id="55" w:name="_Toc465073818"/>
      <w:bookmarkStart w:id="56" w:name="_Toc467145834"/>
      <w:r w:rsidRPr="002E1B9D">
        <w:rPr>
          <w:rFonts w:ascii="Times New Roman" w:hAnsi="Times New Roman"/>
          <w:color w:val="000000" w:themeColor="text1"/>
          <w:sz w:val="24"/>
          <w:szCs w:val="24"/>
        </w:rPr>
        <w:lastRenderedPageBreak/>
        <w:t>Статья 4. Подготовка документации по планировке территории органами местного самоуправления.</w:t>
      </w:r>
      <w:bookmarkEnd w:id="51"/>
      <w:bookmarkEnd w:id="52"/>
      <w:bookmarkEnd w:id="53"/>
      <w:bookmarkEnd w:id="54"/>
      <w:bookmarkEnd w:id="55"/>
      <w:bookmarkEnd w:id="56"/>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241478" w:rsidRPr="002E1B9D" w:rsidRDefault="00241478" w:rsidP="0084063D">
      <w:pPr>
        <w:keepNext/>
        <w:keepLines/>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Решение о подготовке документации по планировке территории применительно к территории поселения, за исключением случаев, предусмотренных Градостроительным кодексом РФ, принимается по инициативе администрации Андреевского сельского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3 настоящей статьи, принятие органом местного самоуправления решения о подготовке документации по планировке территории не требуется.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Решения о подготовке документации по планировке территории принимаются самостоятельно:</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правообладателями земельных участков и (или) расположенных на них объектов недвижимого имущества при осуществлении комплексного развития территории;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5)</w:t>
      </w:r>
      <w:r w:rsidRPr="002E1B9D">
        <w:rPr>
          <w:rFonts w:ascii="Times New Roman" w:hAnsi="Times New Roman"/>
          <w:color w:val="000000" w:themeColor="text1"/>
          <w:shd w:val="clear" w:color="auto" w:fill="FFFFFF"/>
        </w:rPr>
        <w:t xml:space="preserve"> </w:t>
      </w:r>
      <w:r w:rsidRPr="002E1B9D">
        <w:rPr>
          <w:rFonts w:ascii="Times New Roman" w:hAnsi="Times New Roman"/>
          <w:color w:val="000000" w:themeColor="text1"/>
        </w:rPr>
        <w:t>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случаях, предусмотренных частью 3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Указанное в части 3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свои предложения о порядке, сроках подготовки и содержании документации по планировке территории.</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w:t>
      </w:r>
      <w:proofErr w:type="gramEnd"/>
      <w:r w:rsidRPr="002E1B9D">
        <w:rPr>
          <w:rFonts w:ascii="Times New Roman" w:hAnsi="Times New Roman"/>
          <w:color w:val="000000" w:themeColor="text1"/>
        </w:rPr>
        <w:t>,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Орган местного самоуправления осуществляет проверку документации по планировке территории на соответствие требованиям, установленным частью 8 настоящей статьи. По результатам проверки </w:t>
      </w:r>
      <w:r w:rsidRPr="002E1B9D">
        <w:rPr>
          <w:rFonts w:ascii="Times New Roman" w:hAnsi="Times New Roman"/>
          <w:color w:val="000000" w:themeColor="text1"/>
        </w:rPr>
        <w:lastRenderedPageBreak/>
        <w:t>указанные органы принимают соответствующее решение о направлении документации по планировке территории главе муниципального образования или об отклонении такой документации и о направлении ее на доработку.</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Проекты планировки территории и проекты межевания территории, решение об утверждении которых принимается в соответствии с Правилами землепользования и застройки и Градостроительные кодексом органами местного самоуправления, до их утверждения подлежат обязательному рассмотрению на публичных слушаниях.</w:t>
      </w:r>
    </w:p>
    <w:p w:rsidR="00241478" w:rsidRPr="002E1B9D" w:rsidRDefault="00241478" w:rsidP="0084063D">
      <w:pPr>
        <w:pStyle w:val="ab"/>
        <w:widowControl w:val="0"/>
        <w:numPr>
          <w:ilvl w:val="0"/>
          <w:numId w:val="9"/>
        </w:numPr>
        <w:spacing w:after="0" w:line="240" w:lineRule="auto"/>
        <w:ind w:left="0" w:firstLine="0"/>
        <w:jc w:val="both"/>
        <w:rPr>
          <w:rFonts w:ascii="Times New Roman" w:hAnsi="Times New Roman"/>
          <w:color w:val="000000" w:themeColor="text1"/>
          <w:lang w:eastAsia="ru-RU"/>
        </w:rPr>
      </w:pPr>
      <w:r w:rsidRPr="002E1B9D">
        <w:rPr>
          <w:rFonts w:ascii="Times New Roman" w:hAnsi="Times New Roman"/>
          <w:color w:val="000000" w:themeColor="text1"/>
        </w:rPr>
        <w:t>Публичные слушания по проекту планировки территории и проекту межевания территории не проводятся, если они подготовлены в отношении: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3) территории для размещения линейных объектов в границах земель лесного фонда.</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2E1B9D">
        <w:rPr>
          <w:rFonts w:ascii="Times New Roman" w:hAnsi="Times New Roman"/>
          <w:color w:val="000000" w:themeColor="text1"/>
        </w:rPr>
        <w:t>, лиц, законные интересы которых могут быть нарушены в связи с реализацией таких проектов.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и Андреевского сельского поселения в сети «Интернет».</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 местного самоуправления направляет главе местной администрации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Глава местной администрации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roofErr w:type="gramEnd"/>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Основанием для отклонения документации по планировке территории и направления ее на доработку является несоответствие такой документации требованиям Градостроительного Кодекса Российской Федерации. В иных случаях отклонение представленной документации по планировке территории не допускается.</w:t>
      </w:r>
    </w:p>
    <w:p w:rsidR="00241478" w:rsidRPr="002E1B9D" w:rsidRDefault="00241478" w:rsidP="0084063D">
      <w:pPr>
        <w:widowControl w:val="0"/>
        <w:numPr>
          <w:ilvl w:val="0"/>
          <w:numId w:val="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w:t>
      </w:r>
      <w:r w:rsidRPr="002E1B9D">
        <w:rPr>
          <w:rFonts w:ascii="Times New Roman" w:hAnsi="Times New Roman"/>
          <w:color w:val="000000" w:themeColor="text1"/>
        </w:rPr>
        <w:lastRenderedPageBreak/>
        <w:t>муниципального района и Андреевского сельского поселения в сети «Интернет».</w:t>
      </w:r>
    </w:p>
    <w:p w:rsidR="00241478" w:rsidRPr="002E1B9D" w:rsidRDefault="00241478" w:rsidP="002E1B9D">
      <w:pPr>
        <w:pStyle w:val="20"/>
        <w:spacing w:before="0"/>
        <w:jc w:val="both"/>
        <w:rPr>
          <w:rFonts w:ascii="Times New Roman" w:hAnsi="Times New Roman"/>
          <w:color w:val="000000" w:themeColor="text1"/>
          <w:sz w:val="24"/>
          <w:szCs w:val="24"/>
        </w:rPr>
      </w:pPr>
      <w:bookmarkStart w:id="57" w:name="_Toc462214947"/>
      <w:bookmarkStart w:id="58" w:name="_Toc464032169"/>
      <w:bookmarkStart w:id="59" w:name="_Toc464037363"/>
      <w:bookmarkStart w:id="60" w:name="_Toc464641508"/>
      <w:bookmarkStart w:id="61" w:name="_Toc465073819"/>
      <w:bookmarkStart w:id="62" w:name="_Toc467145835"/>
      <w:r w:rsidRPr="002E1B9D">
        <w:rPr>
          <w:rFonts w:ascii="Times New Roman" w:hAnsi="Times New Roman"/>
          <w:color w:val="000000" w:themeColor="text1"/>
          <w:sz w:val="24"/>
          <w:szCs w:val="24"/>
        </w:rPr>
        <w:t>Статья 5. Внесение изменений в правила землепользования и застройки.</w:t>
      </w:r>
      <w:bookmarkEnd w:id="57"/>
      <w:bookmarkEnd w:id="58"/>
      <w:bookmarkEnd w:id="59"/>
      <w:bookmarkEnd w:id="60"/>
      <w:bookmarkEnd w:id="61"/>
      <w:bookmarkEnd w:id="62"/>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Внесение изменений в правила землепользования и застройки осуществляется в порядке, предусмотренном Градостроительным кодексом РФ Российской Федерации.</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Основаниями для рассмотрения главой местной администрации</w:t>
      </w:r>
      <w:r w:rsidRPr="002E1B9D">
        <w:rPr>
          <w:rFonts w:ascii="Times New Roman" w:hAnsi="Times New Roman"/>
          <w:color w:val="000000" w:themeColor="text1"/>
          <w:lang w:eastAsia="ru-RU"/>
        </w:rPr>
        <w:t xml:space="preserve"> </w:t>
      </w:r>
      <w:r w:rsidRPr="002E1B9D">
        <w:rPr>
          <w:rFonts w:ascii="Times New Roman" w:hAnsi="Times New Roman"/>
          <w:color w:val="000000" w:themeColor="text1"/>
        </w:rPr>
        <w:t>вопроса о внесении изменений в правила землепользования и застройки являются</w:t>
      </w:r>
      <w:r w:rsidRPr="002E1B9D">
        <w:rPr>
          <w:rFonts w:ascii="Times New Roman" w:hAnsi="Times New Roman"/>
          <w:color w:val="000000" w:themeColor="text1"/>
        </w:rPr>
        <w:tab/>
        <w:t>:</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несоответствие правил землепользования и застройки генеральному плану Андреевского сельского поселения, схеме территориального планирования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lang w:eastAsia="ru-RU"/>
        </w:rPr>
        <w:t xml:space="preserve"> муниципального </w:t>
      </w:r>
      <w:r w:rsidRPr="002E1B9D">
        <w:rPr>
          <w:rFonts w:ascii="Times New Roman" w:hAnsi="Times New Roman"/>
          <w:color w:val="000000" w:themeColor="text1"/>
        </w:rPr>
        <w:t>района, возникшее в результате внесения в вышеуказанные документы территориального планирования изменений;</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поступление предложений об изменении границ территориальных зон, изменении градостроительных регламентов.</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Предложения о внесении изменений в правила землепользования и застройки в комиссию направляются: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органами исполнительной власти Республики Мордовия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органами местного самоуправления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241478" w:rsidRPr="002E1B9D" w:rsidRDefault="00241478" w:rsidP="0084063D">
      <w:pPr>
        <w:pStyle w:val="ab"/>
        <w:widowControl w:val="0"/>
        <w:numPr>
          <w:ilvl w:val="1"/>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правилами землепользования и застройки не обеспечена в соответствии Градостроительным кодексом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Республики Мордовия, уполномоченный орган местного самоуправления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lang w:eastAsia="ru-RU"/>
        </w:rPr>
        <w:t xml:space="preserve"> муниципального </w:t>
      </w:r>
      <w:r w:rsidRPr="002E1B9D">
        <w:rPr>
          <w:rFonts w:ascii="Times New Roman" w:hAnsi="Times New Roman"/>
          <w:color w:val="000000" w:themeColor="text1"/>
        </w:rPr>
        <w:t>района направляют главе муниципального образования предложение о внесении изменений в правила землепользования и застройки в целях обеспечения размещения указанных объектов.</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 предусмотренном частью 4 настоящей статьи, глава муниципального образования обеспечивает внесение изменений в правила землепользования и застройки в течение тридцати дней со дня получения указанного в части 4 настоящей статьи требования.</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целях внесения изменений в правила землепользования и застройки в случае, предусмотренном частью 4 настоящей статьи, проведение публичных слушаний не требуется.</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roofErr w:type="gramEnd"/>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Глава местной администрации с учетом рекомендаций, содержащихся в заключени</w:t>
      </w:r>
      <w:proofErr w:type="gramStart"/>
      <w:r w:rsidRPr="002E1B9D">
        <w:rPr>
          <w:rFonts w:ascii="Times New Roman" w:hAnsi="Times New Roman"/>
          <w:color w:val="000000" w:themeColor="text1"/>
        </w:rPr>
        <w:t>и</w:t>
      </w:r>
      <w:proofErr w:type="gramEnd"/>
      <w:r w:rsidRPr="002E1B9D">
        <w:rPr>
          <w:rFonts w:ascii="Times New Roman" w:hAnsi="Times New Roman"/>
          <w:color w:val="000000" w:themeColor="text1"/>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Решение 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принимается главой местной администрации с установлением этапов градостроительного зонирования применительно ко всем территориям поселения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w:t>
      </w:r>
      <w:r w:rsidRPr="002E1B9D">
        <w:rPr>
          <w:rFonts w:ascii="Times New Roman" w:hAnsi="Times New Roman"/>
          <w:color w:val="000000" w:themeColor="text1"/>
          <w:lang w:eastAsia="ru-RU"/>
        </w:rPr>
        <w:lastRenderedPageBreak/>
        <w:t>порядка и сроков проведения работ по подготовке правил землепользования и застройки, иных положений, касающихся организации</w:t>
      </w:r>
      <w:proofErr w:type="gramEnd"/>
      <w:r w:rsidRPr="002E1B9D">
        <w:rPr>
          <w:rFonts w:ascii="Times New Roman" w:hAnsi="Times New Roman"/>
          <w:color w:val="000000" w:themeColor="text1"/>
          <w:lang w:eastAsia="ru-RU"/>
        </w:rPr>
        <w:t xml:space="preserve"> указанных работ.</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lang w:eastAsia="ru-RU"/>
        </w:rPr>
        <w:t xml:space="preserve">Глава местной администрации не </w:t>
      </w:r>
      <w:proofErr w:type="gramStart"/>
      <w:r w:rsidRPr="002E1B9D">
        <w:rPr>
          <w:rFonts w:ascii="Times New Roman" w:hAnsi="Times New Roman"/>
          <w:color w:val="000000" w:themeColor="text1"/>
          <w:lang w:eastAsia="ru-RU"/>
        </w:rPr>
        <w:t>позднее</w:t>
      </w:r>
      <w:proofErr w:type="gramEnd"/>
      <w:r w:rsidRPr="002E1B9D">
        <w:rPr>
          <w:rFonts w:ascii="Times New Roman" w:hAnsi="Times New Roman"/>
          <w:color w:val="000000" w:themeColor="text1"/>
          <w:lang w:eastAsia="ru-RU"/>
        </w:rPr>
        <w:t xml:space="preserve"> чем по истечении десяти дней с даты принятия решения </w:t>
      </w:r>
      <w:r w:rsidRPr="002E1B9D">
        <w:rPr>
          <w:rFonts w:ascii="Times New Roman" w:hAnsi="Times New Roman"/>
          <w:color w:val="000000" w:themeColor="text1"/>
        </w:rPr>
        <w:t>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w:t>
      </w:r>
      <w:proofErr w:type="spellStart"/>
      <w:r w:rsidRPr="002E1B9D">
        <w:rPr>
          <w:rFonts w:ascii="Times New Roman" w:hAnsi="Times New Roman"/>
          <w:color w:val="000000" w:themeColor="text1"/>
          <w:lang w:eastAsia="ru-RU"/>
        </w:rPr>
        <w:t>Темниковск</w:t>
      </w:r>
      <w:r w:rsidRPr="002E1B9D">
        <w:rPr>
          <w:rFonts w:ascii="Times New Roman" w:hAnsi="Times New Roman"/>
          <w:color w:val="000000" w:themeColor="text1"/>
        </w:rPr>
        <w:t>ого</w:t>
      </w:r>
      <w:proofErr w:type="spellEnd"/>
      <w:r w:rsidRPr="002E1B9D">
        <w:rPr>
          <w:rFonts w:ascii="Times New Roman" w:hAnsi="Times New Roman"/>
          <w:color w:val="000000" w:themeColor="text1"/>
          <w:lang w:eastAsia="ru-RU"/>
        </w:rPr>
        <w:t xml:space="preserve"> муниципального района и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lang w:eastAsia="ru-RU"/>
        </w:rPr>
        <w:t xml:space="preserve"> в сети «Интернет». Сообщение о принятии такого решения также может быть распространено по радио и телевидению.</w:t>
      </w:r>
    </w:p>
    <w:p w:rsidR="00241478" w:rsidRPr="002E1B9D" w:rsidRDefault="00241478" w:rsidP="0084063D">
      <w:pPr>
        <w:pStyle w:val="ab"/>
        <w:widowControl w:val="0"/>
        <w:numPr>
          <w:ilvl w:val="0"/>
          <w:numId w:val="10"/>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lang w:eastAsia="ru-RU"/>
        </w:rPr>
        <w:t xml:space="preserve">В указанном в </w:t>
      </w:r>
      <w:r w:rsidRPr="002E1B9D">
        <w:rPr>
          <w:rFonts w:ascii="Times New Roman" w:hAnsi="Times New Roman"/>
          <w:color w:val="000000" w:themeColor="text1"/>
        </w:rPr>
        <w:t>части 9</w:t>
      </w:r>
      <w:r w:rsidRPr="002E1B9D">
        <w:rPr>
          <w:rFonts w:ascii="Times New Roman" w:hAnsi="Times New Roman"/>
          <w:color w:val="000000" w:themeColor="text1"/>
          <w:lang w:eastAsia="ru-RU"/>
        </w:rPr>
        <w:t xml:space="preserve"> настоящей статьи сообщение о принятии решения </w:t>
      </w:r>
      <w:r w:rsidRPr="002E1B9D">
        <w:rPr>
          <w:rFonts w:ascii="Times New Roman" w:hAnsi="Times New Roman"/>
          <w:color w:val="000000" w:themeColor="text1"/>
        </w:rPr>
        <w:t>о подготовке проекта о внесении изменения в правила землепользования и застройки</w:t>
      </w:r>
      <w:r w:rsidRPr="002E1B9D">
        <w:rPr>
          <w:rFonts w:ascii="Times New Roman" w:hAnsi="Times New Roman"/>
          <w:color w:val="000000" w:themeColor="text1"/>
          <w:lang w:eastAsia="ru-RU"/>
        </w:rPr>
        <w:t xml:space="preserve"> указываются:</w:t>
      </w:r>
      <w:proofErr w:type="gramEnd"/>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1) состав и порядок деятельности комиссии;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3) порядок и сроки проведения работ по подготовке проекта правил землепользования и застройки;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4) порядок направления в комиссию предложений заинтересованных лиц по подготовке проекта правил землепользования и застройки;</w:t>
      </w:r>
    </w:p>
    <w:p w:rsidR="00241478" w:rsidRPr="002E1B9D" w:rsidRDefault="00241478" w:rsidP="002E1B9D">
      <w:pPr>
        <w:spacing w:after="0"/>
        <w:jc w:val="both"/>
        <w:rPr>
          <w:rFonts w:ascii="Times New Roman" w:hAnsi="Times New Roman"/>
          <w:color w:val="000000" w:themeColor="text1"/>
          <w:szCs w:val="21"/>
        </w:rPr>
      </w:pPr>
      <w:r w:rsidRPr="002E1B9D">
        <w:rPr>
          <w:rFonts w:ascii="Times New Roman" w:hAnsi="Times New Roman"/>
          <w:color w:val="000000" w:themeColor="text1"/>
        </w:rPr>
        <w:t>5) иные вопросы организации работ.</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 xml:space="preserve">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схеме территориального планирования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схеме территориального планирования Республики Мордовия, схемам территориального планирования Российской Федерации.</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По результатам указанной в части 12 настоящей статьи проверки орган местного самоуправления направляет проект правил землепользования и застройки главе муниципального образования для принятия решения о проведении публичных слушаний по такому проекту или в случае обнаружения его несоответствия требованиям и документам, указанным в части 12 настоящей статьи, в комиссию на доработку.</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Публичные слушания проводятся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 Градостроительным кодексом РФ и положениями статьи 2 настоящих правил.</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После завершения публичных слушаний по проекту правил землепользования и застройки комиссия с учетом результатов таких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rPr>
        <w:t>Глава местной администрации в течение десяти дней после представления ему проекта о внесении изменения в правила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для последующего утверждения или об отклонении проекта о внесении изменения в правила землепользования и застройки и о направлении его на</w:t>
      </w:r>
      <w:proofErr w:type="gramEnd"/>
      <w:r w:rsidRPr="002E1B9D">
        <w:rPr>
          <w:rFonts w:ascii="Times New Roman" w:hAnsi="Times New Roman"/>
          <w:color w:val="000000" w:themeColor="text1"/>
        </w:rPr>
        <w:t xml:space="preserve"> доработку с указанием даты его повторного представления.</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proofErr w:type="gramStart"/>
      <w:r w:rsidRPr="002E1B9D">
        <w:rPr>
          <w:rFonts w:ascii="Times New Roman" w:hAnsi="Times New Roman"/>
          <w:color w:val="000000" w:themeColor="text1"/>
          <w:szCs w:val="21"/>
        </w:rPr>
        <w:t xml:space="preserve">Правила землепользования и застройки с внесенными в них изменениями, предусмотренных проектом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утверждаются представительным органом местного самоуправления.</w:t>
      </w:r>
      <w:proofErr w:type="gramEnd"/>
      <w:r w:rsidRPr="002E1B9D">
        <w:rPr>
          <w:rFonts w:ascii="Times New Roman" w:hAnsi="Times New Roman"/>
          <w:color w:val="000000" w:themeColor="text1"/>
          <w:szCs w:val="21"/>
        </w:rPr>
        <w:t xml:space="preserve"> Обязательными приложениями к проекту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являются протоколы публичных слушаний по указанному проекту и заключение о результатах таких публичных слушаний.</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 xml:space="preserve">Представительный орган местного самоуправления по результатам рассмотрения проекта </w:t>
      </w:r>
      <w:r w:rsidRPr="002E1B9D">
        <w:rPr>
          <w:rFonts w:ascii="Times New Roman" w:hAnsi="Times New Roman"/>
          <w:color w:val="000000" w:themeColor="text1"/>
        </w:rPr>
        <w:t>о внесении изменения в правила землепользования и застройки</w:t>
      </w:r>
      <w:r w:rsidRPr="002E1B9D">
        <w:rPr>
          <w:rFonts w:ascii="Times New Roman" w:hAnsi="Times New Roman"/>
          <w:color w:val="000000" w:themeColor="text1"/>
          <w:szCs w:val="21"/>
        </w:rPr>
        <w:t xml:space="preserve"> и обязательных приложений к нему может утвердить правила землепользования и застройки или направить указанный проект главе местной администрации на доработку в соответствии с результатами публичных слушаний по указанному проекту.</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 xml:space="preserve">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w:t>
      </w:r>
      <w:r w:rsidRPr="002E1B9D">
        <w:rPr>
          <w:rFonts w:ascii="Times New Roman" w:hAnsi="Times New Roman"/>
          <w:color w:val="000000" w:themeColor="text1"/>
          <w:szCs w:val="21"/>
        </w:rPr>
        <w:lastRenderedPageBreak/>
        <w:t xml:space="preserve">размещаются на официальном сайте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w:t>
      </w:r>
      <w:r w:rsidRPr="002E1B9D">
        <w:rPr>
          <w:rFonts w:ascii="Times New Roman" w:hAnsi="Times New Roman"/>
          <w:color w:val="000000" w:themeColor="text1"/>
          <w:szCs w:val="21"/>
        </w:rPr>
        <w:t xml:space="preserve">района и </w:t>
      </w:r>
      <w:r w:rsidRPr="002E1B9D">
        <w:rPr>
          <w:rFonts w:ascii="Times New Roman" w:hAnsi="Times New Roman"/>
          <w:color w:val="000000" w:themeColor="text1"/>
        </w:rPr>
        <w:t>Андреевского сельского поселения</w:t>
      </w:r>
      <w:r w:rsidRPr="002E1B9D">
        <w:rPr>
          <w:rFonts w:ascii="Times New Roman" w:hAnsi="Times New Roman"/>
          <w:color w:val="000000" w:themeColor="text1"/>
          <w:szCs w:val="21"/>
        </w:rPr>
        <w:t xml:space="preserve"> в сети «Интернет».</w:t>
      </w:r>
    </w:p>
    <w:p w:rsidR="00241478" w:rsidRPr="002E1B9D" w:rsidRDefault="00241478" w:rsidP="0084063D">
      <w:pPr>
        <w:widowControl w:val="0"/>
        <w:numPr>
          <w:ilvl w:val="0"/>
          <w:numId w:val="10"/>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szCs w:val="21"/>
        </w:rPr>
        <w:t>Физические и юридические лица вправе оспорить решение об утверждении правил землепользования и застройки в судебном порядке.</w:t>
      </w:r>
    </w:p>
    <w:p w:rsidR="00241478" w:rsidRPr="002E1B9D" w:rsidRDefault="00241478" w:rsidP="002E1B9D">
      <w:pPr>
        <w:autoSpaceDE w:val="0"/>
        <w:autoSpaceDN w:val="0"/>
        <w:adjustRightInd w:val="0"/>
        <w:spacing w:after="0"/>
        <w:jc w:val="both"/>
        <w:rPr>
          <w:rStyle w:val="FontStyle103"/>
          <w:rFonts w:ascii="Times New Roman" w:hAnsi="Times New Roman"/>
          <w:b/>
          <w:caps/>
          <w:color w:val="000000" w:themeColor="text1"/>
          <w:sz w:val="28"/>
          <w:szCs w:val="28"/>
        </w:rPr>
      </w:pPr>
      <w:r w:rsidRPr="002E1B9D">
        <w:rPr>
          <w:rStyle w:val="FontStyle103"/>
          <w:rFonts w:ascii="Times New Roman" w:hAnsi="Times New Roman"/>
          <w:b/>
          <w:caps/>
          <w:color w:val="000000" w:themeColor="text1"/>
          <w:sz w:val="28"/>
          <w:szCs w:val="28"/>
        </w:rPr>
        <w:t>Глава 2. Карта градостроительного зонирования</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Fonts w:ascii="Times New Roman" w:hAnsi="Times New Roman"/>
          <w:b/>
          <w:color w:val="000000" w:themeColor="text1"/>
        </w:rPr>
      </w:pPr>
      <w:r w:rsidRPr="002E1B9D">
        <w:rPr>
          <w:rFonts w:ascii="Times New Roman" w:hAnsi="Times New Roman"/>
          <w:b/>
          <w:color w:val="000000" w:themeColor="text1"/>
        </w:rPr>
        <w:t xml:space="preserve">Статья 6. Карта градостроительного зонирования </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На карте границ в обязательном порядке отображаются границы зон с особыми условиями использования территорий, а именно: санитарно-защитные зоны, </w:t>
      </w:r>
      <w:proofErr w:type="spellStart"/>
      <w:r w:rsidRPr="002E1B9D">
        <w:rPr>
          <w:rFonts w:ascii="Times New Roman" w:hAnsi="Times New Roman"/>
          <w:color w:val="000000" w:themeColor="text1"/>
        </w:rPr>
        <w:t>водоохранные</w:t>
      </w:r>
      <w:proofErr w:type="spellEnd"/>
      <w:r w:rsidRPr="002E1B9D">
        <w:rPr>
          <w:rFonts w:ascii="Times New Roman" w:hAnsi="Times New Roman"/>
          <w:color w:val="000000" w:themeColor="text1"/>
        </w:rPr>
        <w:t xml:space="preserve"> зоны, зоны санитарной охраны источников водоснабжения, охранные зоны инженерных сетей и объектов инженерной инфраструктуры, зоны придорожных полос автомобильных дорог и санитарные разрывы (санитарные полосы отчуждения) транспортных коммуникаций.</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Границы указанных зон и территорий могут отображаться на отдельных картах.</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41478" w:rsidRPr="002E1B9D" w:rsidRDefault="00241478" w:rsidP="0084063D">
      <w:pPr>
        <w:widowControl w:val="0"/>
        <w:numPr>
          <w:ilvl w:val="0"/>
          <w:numId w:val="2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shd w:val="clear" w:color="auto" w:fill="FFFFFF"/>
        </w:rPr>
        <w:t>В состав правил землепользования и з</w:t>
      </w:r>
      <w:r w:rsidRPr="002E1B9D">
        <w:rPr>
          <w:rFonts w:ascii="Times New Roman" w:hAnsi="Times New Roman"/>
          <w:color w:val="000000" w:themeColor="text1"/>
        </w:rPr>
        <w:t xml:space="preserve">астройки Андреевского сельского поселения </w:t>
      </w:r>
      <w:proofErr w:type="spellStart"/>
      <w:r w:rsidRPr="002E1B9D">
        <w:rPr>
          <w:rFonts w:ascii="Times New Roman" w:hAnsi="Times New Roman"/>
          <w:color w:val="000000" w:themeColor="text1"/>
        </w:rPr>
        <w:t>Темниковского</w:t>
      </w:r>
      <w:proofErr w:type="spellEnd"/>
      <w:r w:rsidRPr="002E1B9D">
        <w:rPr>
          <w:rFonts w:ascii="Times New Roman" w:hAnsi="Times New Roman"/>
          <w:color w:val="000000" w:themeColor="text1"/>
        </w:rPr>
        <w:t xml:space="preserve"> муниципального района Республики Мордовия входит карта градостроительного зонирования Андреевского сельского поселения.</w:t>
      </w:r>
    </w:p>
    <w:p w:rsidR="00241478" w:rsidRPr="002E1B9D" w:rsidRDefault="00241478" w:rsidP="002E1B9D">
      <w:pPr>
        <w:widowControl w:val="0"/>
        <w:spacing w:after="0"/>
        <w:jc w:val="both"/>
        <w:rPr>
          <w:rStyle w:val="FontStyle103"/>
          <w:rFonts w:ascii="Times New Roman" w:hAnsi="Times New Roman"/>
          <w:color w:val="000000" w:themeColor="text1"/>
          <w:sz w:val="24"/>
          <w:szCs w:val="24"/>
          <w:lang w:eastAsia="ru-RU"/>
        </w:rPr>
      </w:pPr>
    </w:p>
    <w:p w:rsidR="00241478" w:rsidRPr="002E1B9D" w:rsidRDefault="00241478" w:rsidP="002E1B9D">
      <w:pPr>
        <w:spacing w:after="0"/>
        <w:jc w:val="both"/>
        <w:rPr>
          <w:rStyle w:val="FontStyle102"/>
          <w:rFonts w:ascii="Times New Roman" w:hAnsi="Times New Roman"/>
          <w:caps/>
          <w:color w:val="000000" w:themeColor="text1"/>
          <w:sz w:val="28"/>
          <w:szCs w:val="28"/>
        </w:rPr>
      </w:pPr>
      <w:r w:rsidRPr="002E1B9D">
        <w:rPr>
          <w:rStyle w:val="FontStyle102"/>
          <w:rFonts w:ascii="Times New Roman" w:hAnsi="Times New Roman"/>
          <w:caps/>
          <w:color w:val="000000" w:themeColor="text1"/>
          <w:sz w:val="28"/>
          <w:szCs w:val="28"/>
        </w:rPr>
        <w:t xml:space="preserve">Глава 3. </w:t>
      </w:r>
      <w:r w:rsidRPr="002E1B9D">
        <w:rPr>
          <w:rFonts w:ascii="Times New Roman" w:hAnsi="Times New Roman"/>
          <w:b/>
          <w:caps/>
          <w:color w:val="000000" w:themeColor="text1"/>
          <w:sz w:val="28"/>
          <w:szCs w:val="28"/>
        </w:rPr>
        <w:t>Градостроительные регламенты</w:t>
      </w:r>
    </w:p>
    <w:p w:rsidR="00241478" w:rsidRPr="002E1B9D" w:rsidRDefault="00241478" w:rsidP="002E1B9D">
      <w:pPr>
        <w:autoSpaceDE w:val="0"/>
        <w:autoSpaceDN w:val="0"/>
        <w:adjustRightInd w:val="0"/>
        <w:spacing w:after="0"/>
        <w:jc w:val="both"/>
        <w:rPr>
          <w:rStyle w:val="FontStyle102"/>
          <w:rFonts w:ascii="Times New Roman" w:hAnsi="Times New Roman"/>
          <w:caps/>
          <w:color w:val="000000" w:themeColor="text1"/>
          <w:sz w:val="28"/>
          <w:szCs w:val="28"/>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7. Градостроительный регламент.</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виды разрешенного использования земельных участков и объектов капитального строительства;</w:t>
      </w:r>
    </w:p>
    <w:p w:rsidR="00241478" w:rsidRPr="002E1B9D" w:rsidRDefault="00241478" w:rsidP="002E1B9D">
      <w:pPr>
        <w:tabs>
          <w:tab w:val="left" w:pos="3402"/>
        </w:tabs>
        <w:spacing w:after="0"/>
        <w:jc w:val="both"/>
        <w:rPr>
          <w:rFonts w:ascii="Times New Roman" w:hAnsi="Times New Roman"/>
          <w:color w:val="000000" w:themeColor="text1"/>
        </w:rPr>
      </w:pPr>
      <w:r w:rsidRPr="002E1B9D">
        <w:rPr>
          <w:rFonts w:ascii="Times New Roman" w:hAnsi="Times New Roman"/>
          <w:color w:val="000000" w:themeColor="text1"/>
        </w:rPr>
        <w:t xml:space="preserve">2) </w:t>
      </w:r>
      <w:hyperlink r:id="rId16" w:history="1">
        <w:r w:rsidRPr="002E1B9D">
          <w:rPr>
            <w:rFonts w:ascii="Times New Roman" w:hAnsi="Times New Roman"/>
            <w:color w:val="000000" w:themeColor="text1"/>
          </w:rPr>
          <w:t>предельные</w:t>
        </w:r>
      </w:hyperlink>
      <w:r w:rsidRPr="002E1B9D">
        <w:rPr>
          <w:rFonts w:ascii="Times New Roman" w:hAnsi="Times New Roman"/>
          <w:color w:val="000000" w:themeColor="text1"/>
        </w:rPr>
        <w:t xml:space="preserve">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3) ограничения использования земельных участков и объектов капитального строительства, устанавливаемые в соответствии с </w:t>
      </w:r>
      <w:hyperlink r:id="rId17" w:history="1">
        <w:r w:rsidRPr="002E1B9D">
          <w:rPr>
            <w:rFonts w:ascii="Times New Roman" w:hAnsi="Times New Roman"/>
            <w:color w:val="000000" w:themeColor="text1"/>
          </w:rPr>
          <w:t>законодательством</w:t>
        </w:r>
      </w:hyperlink>
      <w:r w:rsidRPr="002E1B9D">
        <w:rPr>
          <w:rFonts w:ascii="Times New Roman" w:hAnsi="Times New Roman"/>
          <w:color w:val="000000" w:themeColor="text1"/>
        </w:rPr>
        <w:t xml:space="preserve"> Российской Федерации;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Градостроительные регламенты устанавливаются с учетом: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1) фактического использования земельных участков и объектов капитального строительства в границах территориальной зоны;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lastRenderedPageBreak/>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4) видов территориальных зон;</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5) требований охраны объектов культурного наследия, а также особо охраняемых природных территорий, иных природных объектов.</w:t>
      </w:r>
    </w:p>
    <w:p w:rsidR="00241478" w:rsidRPr="002E1B9D" w:rsidRDefault="00241478" w:rsidP="0084063D">
      <w:pPr>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Действие градостроительного регламента не распространяется на земельные участки:</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2E1B9D">
        <w:rPr>
          <w:rFonts w:ascii="Times New Roman" w:hAnsi="Times New Roman"/>
          <w:color w:val="000000" w:themeColor="text1"/>
        </w:rPr>
        <w:t xml:space="preserve"> наследия;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2) в границах территорий общего пользования;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3) предназначенные для размещения линейных объектов и (или) занятые линейными объектами;</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4) предоставленные для добычи полезных ископаемых.</w:t>
      </w:r>
      <w:proofErr w:type="gramEnd"/>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41478" w:rsidRPr="002E1B9D" w:rsidRDefault="00241478" w:rsidP="0084063D">
      <w:pPr>
        <w:widowControl w:val="0"/>
        <w:numPr>
          <w:ilvl w:val="0"/>
          <w:numId w:val="1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 случае</w:t>
      </w:r>
      <w:proofErr w:type="gramStart"/>
      <w:r w:rsidRPr="002E1B9D">
        <w:rPr>
          <w:rFonts w:ascii="Times New Roman" w:hAnsi="Times New Roman"/>
          <w:color w:val="000000" w:themeColor="text1"/>
        </w:rPr>
        <w:t>,</w:t>
      </w:r>
      <w:proofErr w:type="gramEnd"/>
      <w:r w:rsidRPr="002E1B9D">
        <w:rPr>
          <w:rFonts w:ascii="Times New Roman" w:hAnsi="Times New Roman"/>
          <w:color w:val="000000" w:themeColor="text1"/>
        </w:rPr>
        <w:t xml:space="preserve">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8. Виды разрешенного использования земельных участков и объектов капитального строительства.</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lastRenderedPageBreak/>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Виды разрешенного использования устанавливаются в соответствии с приказом Министерства экономического развития Российской Федерации от 1 сентября 2014 г. № 540</w:t>
      </w:r>
      <w:r w:rsidRPr="002E1B9D">
        <w:rPr>
          <w:rFonts w:ascii="Times New Roman" w:hAnsi="Times New Roman"/>
          <w:b/>
          <w:bCs/>
          <w:color w:val="000000" w:themeColor="text1"/>
        </w:rPr>
        <w:t xml:space="preserve"> «</w:t>
      </w:r>
      <w:r w:rsidRPr="002E1B9D">
        <w:rPr>
          <w:rFonts w:ascii="Times New Roman" w:hAnsi="Times New Roman"/>
          <w:color w:val="000000" w:themeColor="text1"/>
        </w:rPr>
        <w:t>Об утверждении классификатора</w:t>
      </w:r>
      <w:r w:rsidRPr="002E1B9D">
        <w:rPr>
          <w:rFonts w:ascii="Times New Roman" w:hAnsi="Times New Roman"/>
          <w:b/>
          <w:bCs/>
          <w:color w:val="000000" w:themeColor="text1"/>
        </w:rPr>
        <w:t xml:space="preserve"> </w:t>
      </w:r>
      <w:r w:rsidRPr="002E1B9D">
        <w:rPr>
          <w:rFonts w:ascii="Times New Roman" w:hAnsi="Times New Roman"/>
          <w:color w:val="000000" w:themeColor="text1"/>
        </w:rPr>
        <w:t>видов разрешенного использования земельных участков» (с изменениями).</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241478" w:rsidRPr="002E1B9D" w:rsidRDefault="00241478" w:rsidP="0084063D">
      <w:pPr>
        <w:widowControl w:val="0"/>
        <w:numPr>
          <w:ilvl w:val="0"/>
          <w:numId w:val="12"/>
        </w:numPr>
        <w:spacing w:after="0" w:line="240" w:lineRule="auto"/>
        <w:ind w:left="0" w:firstLine="0"/>
        <w:jc w:val="both"/>
        <w:rPr>
          <w:rFonts w:ascii="Times New Roman" w:hAnsi="Times New Roman"/>
          <w:color w:val="000000" w:themeColor="text1"/>
          <w:szCs w:val="21"/>
        </w:rPr>
      </w:pPr>
      <w:r w:rsidRPr="002E1B9D">
        <w:rPr>
          <w:rFonts w:ascii="Times New Roman" w:hAnsi="Times New Roman"/>
          <w:color w:val="000000" w:themeColor="text1"/>
        </w:rPr>
        <w:t>Текстовое наименование вида разрешенного использования земельного участка и его код (числовое обозначение) являются равнозначными.</w:t>
      </w:r>
    </w:p>
    <w:p w:rsidR="00241478" w:rsidRPr="002E1B9D" w:rsidRDefault="00241478" w:rsidP="002E1B9D">
      <w:pPr>
        <w:autoSpaceDE w:val="0"/>
        <w:autoSpaceDN w:val="0"/>
        <w:adjustRightInd w:val="0"/>
        <w:spacing w:after="0"/>
        <w:jc w:val="both"/>
        <w:rPr>
          <w:rStyle w:val="a5"/>
          <w:rFonts w:ascii="Times New Roman" w:hAnsi="Times New Roman"/>
          <w:b/>
          <w:color w:val="000000" w:themeColor="text1"/>
        </w:rPr>
      </w:pP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r w:rsidRPr="002E1B9D">
        <w:rPr>
          <w:rStyle w:val="a5"/>
          <w:rFonts w:ascii="Times New Roman" w:hAnsi="Times New Roman"/>
          <w:b/>
          <w:color w:val="000000" w:themeColor="text1"/>
        </w:rPr>
        <w:t>Статья 9.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2E1B9D">
        <w:rPr>
          <w:rFonts w:ascii="Times New Roman" w:hAnsi="Times New Roman"/>
          <w:color w:val="000000" w:themeColor="text1"/>
        </w:rPr>
        <w:t>архитектурным решениям</w:t>
      </w:r>
      <w:proofErr w:type="gramEnd"/>
      <w:r w:rsidRPr="002E1B9D">
        <w:rPr>
          <w:rFonts w:ascii="Times New Roman" w:hAnsi="Times New Roman"/>
          <w:color w:val="000000" w:themeColor="text1"/>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определенном статьей 2 настоящих правил и Градостроительным кодексом РФ.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На основании заключения о результатах публичных слушаний по вопросу о предоставлении разрешения на отклонение</w:t>
      </w:r>
      <w:proofErr w:type="gramEnd"/>
      <w:r w:rsidRPr="002E1B9D">
        <w:rPr>
          <w:rFonts w:ascii="Times New Roman" w:hAnsi="Times New Roman"/>
          <w:color w:val="000000" w:themeColor="text1"/>
        </w:rPr>
        <w:t xml:space="preserve">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41478" w:rsidRPr="002E1B9D" w:rsidRDefault="00241478" w:rsidP="0084063D">
      <w:pPr>
        <w:widowControl w:val="0"/>
        <w:numPr>
          <w:ilvl w:val="0"/>
          <w:numId w:val="13"/>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w:t>
      </w:r>
    </w:p>
    <w:p w:rsidR="00241478" w:rsidRPr="002E1B9D" w:rsidRDefault="00241478" w:rsidP="002E1B9D">
      <w:pPr>
        <w:autoSpaceDE w:val="0"/>
        <w:autoSpaceDN w:val="0"/>
        <w:adjustRightInd w:val="0"/>
        <w:spacing w:after="0"/>
        <w:jc w:val="both"/>
        <w:rPr>
          <w:rStyle w:val="FontStyle103"/>
          <w:rFonts w:ascii="Times New Roman" w:hAnsi="Times New Roman"/>
          <w:b/>
          <w:color w:val="000000" w:themeColor="text1"/>
          <w:sz w:val="24"/>
          <w:szCs w:val="24"/>
        </w:rPr>
      </w:pPr>
    </w:p>
    <w:p w:rsidR="00241478" w:rsidRPr="002E1B9D" w:rsidRDefault="00241478" w:rsidP="002E1B9D">
      <w:pPr>
        <w:autoSpaceDE w:val="0"/>
        <w:autoSpaceDN w:val="0"/>
        <w:adjustRightInd w:val="0"/>
        <w:spacing w:after="0"/>
        <w:jc w:val="both"/>
        <w:rPr>
          <w:rStyle w:val="a5"/>
          <w:rFonts w:ascii="Times New Roman" w:hAnsi="Times New Roman"/>
          <w:b/>
          <w:color w:val="000000" w:themeColor="text1"/>
        </w:rPr>
      </w:pPr>
      <w:r w:rsidRPr="002E1B9D">
        <w:rPr>
          <w:rStyle w:val="a5"/>
          <w:rFonts w:ascii="Times New Roman" w:hAnsi="Times New Roman"/>
          <w:b/>
          <w:color w:val="000000" w:themeColor="text1"/>
        </w:rPr>
        <w:t>Статья 15. Описание ограничений использования земельных участков и объектов капитального строительства.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1. Ограничения использования земельных участков и объектов капитального строительства в санитарно-защитных зонах.</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lastRenderedPageBreak/>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w:t>
      </w:r>
      <w:proofErr w:type="spellStart"/>
      <w:r w:rsidRPr="002E1B9D">
        <w:rPr>
          <w:rFonts w:ascii="Times New Roman" w:hAnsi="Times New Roman"/>
          <w:color w:val="000000" w:themeColor="text1"/>
        </w:rPr>
        <w:t>коттеджной</w:t>
      </w:r>
      <w:proofErr w:type="spellEnd"/>
      <w:r w:rsidRPr="002E1B9D">
        <w:rPr>
          <w:rFonts w:ascii="Times New Roman" w:hAnsi="Times New Roman"/>
          <w:color w:val="000000" w:themeColor="text1"/>
        </w:rPr>
        <w:t xml:space="preserve">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санитарно-защитной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Допускается размещать в границах санитарно-защитной зоны промышленного объекта или производства: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2E1B9D">
        <w:rPr>
          <w:rFonts w:ascii="Times New Roman" w:hAnsi="Times New Roman"/>
          <w:color w:val="000000" w:themeColor="text1"/>
        </w:rPr>
        <w:t xml:space="preserve">, пожарные депо, местные и транзитные коммуникации, ЛЭП, </w:t>
      </w:r>
      <w:proofErr w:type="spellStart"/>
      <w:r w:rsidRPr="002E1B9D">
        <w:rPr>
          <w:rFonts w:ascii="Times New Roman" w:hAnsi="Times New Roman"/>
          <w:color w:val="000000" w:themeColor="text1"/>
        </w:rPr>
        <w:t>электроподстанции</w:t>
      </w:r>
      <w:proofErr w:type="spellEnd"/>
      <w:r w:rsidRPr="002E1B9D">
        <w:rPr>
          <w:rFonts w:ascii="Times New Roman" w:hAnsi="Times New Roman"/>
          <w:color w:val="000000" w:themeColor="text1"/>
        </w:rPr>
        <w:t xml:space="preserve">, </w:t>
      </w:r>
      <w:proofErr w:type="spellStart"/>
      <w:r w:rsidRPr="002E1B9D">
        <w:rPr>
          <w:rFonts w:ascii="Times New Roman" w:hAnsi="Times New Roman"/>
          <w:color w:val="000000" w:themeColor="text1"/>
        </w:rPr>
        <w:t>нефте</w:t>
      </w:r>
      <w:proofErr w:type="spellEnd"/>
      <w:r w:rsidRPr="002E1B9D">
        <w:rPr>
          <w:rFonts w:ascii="Times New Roman" w:hAnsi="Times New Roman"/>
          <w:color w:val="000000" w:themeColor="text1"/>
        </w:rPr>
        <w:t xml:space="preserve">- и газопроводы, артезианские скважины для технического водоснабжения, </w:t>
      </w:r>
      <w:proofErr w:type="spellStart"/>
      <w:r w:rsidRPr="002E1B9D">
        <w:rPr>
          <w:rFonts w:ascii="Times New Roman" w:hAnsi="Times New Roman"/>
          <w:color w:val="000000" w:themeColor="text1"/>
        </w:rPr>
        <w:t>водоохлаждающие</w:t>
      </w:r>
      <w:proofErr w:type="spellEnd"/>
      <w:r w:rsidRPr="002E1B9D">
        <w:rPr>
          <w:rFonts w:ascii="Times New Roman" w:hAnsi="Times New Roman"/>
          <w:color w:val="000000" w:themeColor="text1"/>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241478" w:rsidRPr="002E1B9D" w:rsidRDefault="00241478" w:rsidP="002E1B9D">
      <w:pPr>
        <w:spacing w:after="0"/>
        <w:jc w:val="both"/>
        <w:rPr>
          <w:rFonts w:ascii="Times New Roman" w:hAnsi="Times New Roman"/>
          <w:b/>
          <w:color w:val="000000" w:themeColor="text1"/>
        </w:rPr>
      </w:pP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 xml:space="preserve">2. Ограничения использования земельных участков и объектов капитального строительства в </w:t>
      </w:r>
      <w:proofErr w:type="spellStart"/>
      <w:r w:rsidRPr="002E1B9D">
        <w:rPr>
          <w:rFonts w:ascii="Times New Roman" w:hAnsi="Times New Roman"/>
          <w:b/>
          <w:color w:val="000000" w:themeColor="text1"/>
        </w:rPr>
        <w:t>водоохранных</w:t>
      </w:r>
      <w:proofErr w:type="spellEnd"/>
      <w:r w:rsidRPr="002E1B9D">
        <w:rPr>
          <w:rFonts w:ascii="Times New Roman" w:hAnsi="Times New Roman"/>
          <w:b/>
          <w:color w:val="000000" w:themeColor="text1"/>
        </w:rPr>
        <w:t xml:space="preserve"> зонах и прибрежных защитных полосах.</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запрещаются:</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использование сточных вод в целях регулирования плодородия почв;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осуществление авиационных мер по борьбе с вредными организмами;</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сброс сточных, в том числе дренажных, вод;</w:t>
      </w:r>
    </w:p>
    <w:p w:rsidR="00241478" w:rsidRPr="002E1B9D" w:rsidRDefault="00241478" w:rsidP="0084063D">
      <w:pPr>
        <w:widowControl w:val="0"/>
        <w:numPr>
          <w:ilvl w:val="0"/>
          <w:numId w:val="14"/>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w:t>
      </w:r>
      <w:r w:rsidRPr="002E1B9D">
        <w:rPr>
          <w:rFonts w:ascii="Times New Roman" w:hAnsi="Times New Roman"/>
          <w:color w:val="000000" w:themeColor="text1"/>
        </w:rPr>
        <w:lastRenderedPageBreak/>
        <w:t>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централизованные системы водоотведения (канализации), централизованные ливневые системы водоотведения;</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241478" w:rsidRPr="002E1B9D" w:rsidRDefault="00241478" w:rsidP="0084063D">
      <w:pPr>
        <w:widowControl w:val="0"/>
        <w:numPr>
          <w:ilvl w:val="0"/>
          <w:numId w:val="15"/>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 xml:space="preserve">В отношении территорий садоводческих, огороднических или дачных некоммерческих объединений граждан, размещенных в границах </w:t>
      </w:r>
      <w:proofErr w:type="spellStart"/>
      <w:r w:rsidRPr="002E1B9D">
        <w:rPr>
          <w:rFonts w:ascii="Times New Roman" w:hAnsi="Times New Roman"/>
          <w:color w:val="000000" w:themeColor="text1"/>
        </w:rPr>
        <w:t>водоохранных</w:t>
      </w:r>
      <w:proofErr w:type="spellEnd"/>
      <w:r w:rsidRPr="002E1B9D">
        <w:rPr>
          <w:rFonts w:ascii="Times New Roman" w:hAnsi="Times New Roman"/>
          <w:color w:val="000000" w:themeColor="text1"/>
        </w:rPr>
        <w:t xml:space="preserve"> зон и не оборудованных сооружениями для очистки сточных вод, до момента их оборудования такими сооружениями и (или) подключения к централизованным системам водоотведения (канализации), централизованным ливневым системам водоотведения,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границах прибрежных защитных полос наряду с установленными выше ограничениями запрещаются:</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распашка земель;</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размещение отвалов размываемых грунтов;</w:t>
      </w:r>
    </w:p>
    <w:p w:rsidR="00241478" w:rsidRPr="002E1B9D" w:rsidRDefault="00241478" w:rsidP="0084063D">
      <w:pPr>
        <w:widowControl w:val="0"/>
        <w:numPr>
          <w:ilvl w:val="0"/>
          <w:numId w:val="16"/>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выпас сельскохозяйственных животных и организация для них летних лагерей, ванн.</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По территории Андреевского сельского поселения протекает река Мокша, </w:t>
      </w:r>
      <w:proofErr w:type="spellStart"/>
      <w:r w:rsidRPr="002E1B9D">
        <w:rPr>
          <w:rFonts w:ascii="Times New Roman" w:hAnsi="Times New Roman"/>
          <w:color w:val="000000" w:themeColor="text1"/>
        </w:rPr>
        <w:t>водоохранная</w:t>
      </w:r>
      <w:proofErr w:type="spellEnd"/>
      <w:r w:rsidRPr="002E1B9D">
        <w:rPr>
          <w:rFonts w:ascii="Times New Roman" w:hAnsi="Times New Roman"/>
          <w:color w:val="000000" w:themeColor="text1"/>
        </w:rPr>
        <w:t xml:space="preserve"> зона от ее береговой линии установлена  в размере 200 м.</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3. Ограничения использования земельных участков и объектов капитального строительства в границах зон санитарной охраны источников водоснабжения.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границах зон санитарной источников водоснабжения (далее так же ЗСО)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вырубка леса.</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Здания</w:t>
      </w:r>
      <w:proofErr w:type="gramEnd"/>
      <w:r w:rsidRPr="002E1B9D">
        <w:rPr>
          <w:rFonts w:ascii="Times New Roman" w:hAnsi="Times New Roman"/>
          <w:color w:val="000000" w:themeColor="text1"/>
        </w:rPr>
        <w:t xml:space="preserve"> размещенные в границах ЗСО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территории Андреевского сельского поселения располагаются водонапорные башни, зона санитарной охраны источников водоснабжения установлена в размере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lastRenderedPageBreak/>
        <w:t>4. Ограничения использования земельных участков и объектов капитального строительства в охранных зонах газораспределительных сетей.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земельные участки, входящие в охранные зоны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строить объекты жилищно-гражданского и производственного назначения;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устраивать свалки и склады, разливать растворы кислот, солей, щелочей и других химически активных веществ;</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разводить огонь и размещать источники огня;</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рыть погреба, копать и обрабатывать почву сельскохозяйственными и мелиоративными орудиями и механизмами на глубину более 0,3 метра;</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w:t>
      </w:r>
      <w:proofErr w:type="gramStart"/>
      <w:r w:rsidRPr="002E1B9D">
        <w:rPr>
          <w:rFonts w:ascii="Times New Roman" w:hAnsi="Times New Roman"/>
          <w:color w:val="000000" w:themeColor="text1"/>
        </w:rPr>
        <w:t>дств св</w:t>
      </w:r>
      <w:proofErr w:type="gramEnd"/>
      <w:r w:rsidRPr="002E1B9D">
        <w:rPr>
          <w:rFonts w:ascii="Times New Roman" w:hAnsi="Times New Roman"/>
          <w:color w:val="000000" w:themeColor="text1"/>
        </w:rPr>
        <w:t>язи, освещения и систем телемеханики;</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241478" w:rsidRPr="002E1B9D" w:rsidRDefault="00241478" w:rsidP="0084063D">
      <w:pPr>
        <w:widowControl w:val="0"/>
        <w:numPr>
          <w:ilvl w:val="0"/>
          <w:numId w:val="17"/>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самовольно подключаться к газораспределительным сетям.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Эксплуатационные организации газораспределительных сетей при условии направления собственникам, владельцам или пользователям земельных участков, которые расположены в охранных зонах, предварительного письменного уведомления имеют право проводить следующие работы в охранных зонах:</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техническое обслуживание, ремонт и диагностирование газораспределительных сетей;</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устройство за счет организаций - собственников газораспределительных сетей дорог, подъездов и других сооружений, необходимых для эксплуатации сетей на условиях, согласованных с собственниками, владельцами или пользователями земельных участков;</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рытье шурфов и котлованов, бурение скважин и другие земляные работы, осуществляемые с целью определения технического состояния газораспределительных сетей или их ремонта;</w:t>
      </w:r>
    </w:p>
    <w:p w:rsidR="00241478" w:rsidRPr="002E1B9D" w:rsidRDefault="00241478" w:rsidP="0084063D">
      <w:pPr>
        <w:widowControl w:val="0"/>
        <w:numPr>
          <w:ilvl w:val="0"/>
          <w:numId w:val="18"/>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расчистка трасс (просек) газопроводов от древесно-кустарниковой растительности при наличии лесорубочного билета, оформленного в установленном порядке.</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налагаемых на земельные участки в установленном порядке.</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Установление охранных зон газораспределительных сетей не влечет запрета на совершение сделок с земельными участками, расположенными в этих охранных зонах. В документах,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ограничения (обременения) прав этих собственников, владельцев и пользователей.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Газораспределительная сеть Андреевского сельского поселения представлена газопроводом высокого и низкого давления. Охранная зона поселковой газораспределительной сети низкого составляет – 5м, газораспределительной сети высокого давления – 15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 </w:t>
      </w: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 xml:space="preserve">5. Ограничения использования земельных участков и объектов капитального строительства в границах охранных зон </w:t>
      </w:r>
      <w:r w:rsidRPr="002E1B9D">
        <w:rPr>
          <w:rFonts w:ascii="Times New Roman" w:hAnsi="Times New Roman"/>
          <w:b/>
          <w:bCs/>
          <w:color w:val="000000" w:themeColor="text1"/>
        </w:rPr>
        <w:t xml:space="preserve">объектов </w:t>
      </w:r>
      <w:proofErr w:type="spellStart"/>
      <w:r w:rsidRPr="002E1B9D">
        <w:rPr>
          <w:rFonts w:ascii="Times New Roman" w:hAnsi="Times New Roman"/>
          <w:b/>
          <w:bCs/>
          <w:color w:val="000000" w:themeColor="text1"/>
        </w:rPr>
        <w:t>электросетевого</w:t>
      </w:r>
      <w:proofErr w:type="spellEnd"/>
      <w:r w:rsidRPr="002E1B9D">
        <w:rPr>
          <w:rFonts w:ascii="Times New Roman" w:hAnsi="Times New Roman"/>
          <w:b/>
          <w:bCs/>
          <w:color w:val="000000" w:themeColor="text1"/>
        </w:rPr>
        <w:t xml:space="preserve"> хозяйства</w:t>
      </w:r>
      <w:r w:rsidRPr="002E1B9D">
        <w:rPr>
          <w:rFonts w:ascii="Times New Roman" w:hAnsi="Times New Roman"/>
          <w:b/>
          <w:color w:val="000000" w:themeColor="text1"/>
        </w:rPr>
        <w:t>.</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lastRenderedPageBreak/>
        <w:t xml:space="preserve">В охранных зонах запрещается осуществлять любые действия, которые могут нарушить безопасную работу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 xml:space="preserve">размещать любые объекты и предметы (материалы) в </w:t>
      </w:r>
      <w:proofErr w:type="gramStart"/>
      <w:r w:rsidRPr="002E1B9D">
        <w:rPr>
          <w:rFonts w:ascii="Times New Roman" w:hAnsi="Times New Roman"/>
          <w:color w:val="000000" w:themeColor="text1"/>
        </w:rPr>
        <w:t>пределах</w:t>
      </w:r>
      <w:proofErr w:type="gramEnd"/>
      <w:r w:rsidRPr="002E1B9D">
        <w:rPr>
          <w:rFonts w:ascii="Times New Roman" w:hAnsi="Times New Roman"/>
          <w:color w:val="000000" w:themeColor="text1"/>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а также проводить любые работы и возводить сооружения, которые могут препятствовать доступу к объектам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без создания необходимых для такого доступа проходов и подъездов;</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proofErr w:type="gramStart"/>
      <w:r w:rsidRPr="002E1B9D">
        <w:rPr>
          <w:rFonts w:ascii="Times New Roman" w:hAnsi="Times New Roman"/>
          <w:color w:val="000000" w:themeColor="text1"/>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2E1B9D">
        <w:rPr>
          <w:rFonts w:ascii="Times New Roman" w:hAnsi="Times New Roman"/>
          <w:color w:val="000000" w:themeColor="text1"/>
        </w:rPr>
        <w:t xml:space="preserve"> электропередачи;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свалки;</w:t>
      </w:r>
    </w:p>
    <w:p w:rsidR="00241478" w:rsidRPr="002E1B9D" w:rsidRDefault="00241478" w:rsidP="0084063D">
      <w:pPr>
        <w:widowControl w:val="0"/>
        <w:numPr>
          <w:ilvl w:val="0"/>
          <w:numId w:val="19"/>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охранных зонах, установленных для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напряжением свыше 1000 вольт, помимо действий, предусмотренных абзацем выше, запрещается:</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складировать или размещать хранилища любых, в том числе горюче-смазочных, материалов;</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241478" w:rsidRPr="002E1B9D" w:rsidRDefault="00241478" w:rsidP="0084063D">
      <w:pPr>
        <w:widowControl w:val="0"/>
        <w:numPr>
          <w:ilvl w:val="0"/>
          <w:numId w:val="20"/>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пределах охранных зон без письменного решения о согласовании сетевых организаций юридическим и физическим лицам запрещаются:</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строительство, капитальный ремонт, реконструкция или снос зданий и сооружений;</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посадка и вырубка деревьев и кустарников;</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241478" w:rsidRPr="002E1B9D" w:rsidRDefault="00241478" w:rsidP="0084063D">
      <w:pPr>
        <w:widowControl w:val="0"/>
        <w:numPr>
          <w:ilvl w:val="0"/>
          <w:numId w:val="21"/>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охранных зонах, установленных для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напряжением до 1000 вольт, помимо действий, предусмотренных абзацем выше настоящих Правил, без письменного решения о согласовании сетевых организаций запрещается:</w:t>
      </w:r>
    </w:p>
    <w:p w:rsidR="00241478" w:rsidRPr="002E1B9D" w:rsidRDefault="00241478" w:rsidP="0084063D">
      <w:pPr>
        <w:widowControl w:val="0"/>
        <w:numPr>
          <w:ilvl w:val="0"/>
          <w:numId w:val="22"/>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241478" w:rsidRPr="002E1B9D" w:rsidRDefault="00241478" w:rsidP="0084063D">
      <w:pPr>
        <w:widowControl w:val="0"/>
        <w:numPr>
          <w:ilvl w:val="0"/>
          <w:numId w:val="22"/>
        </w:numPr>
        <w:spacing w:after="0" w:line="240" w:lineRule="auto"/>
        <w:ind w:left="0" w:firstLine="0"/>
        <w:jc w:val="both"/>
        <w:rPr>
          <w:rFonts w:ascii="Times New Roman" w:hAnsi="Times New Roman"/>
          <w:color w:val="000000" w:themeColor="text1"/>
        </w:rPr>
      </w:pPr>
      <w:r w:rsidRPr="002E1B9D">
        <w:rPr>
          <w:rFonts w:ascii="Times New Roman" w:hAnsi="Times New Roman"/>
          <w:color w:val="000000" w:themeColor="text1"/>
        </w:rPr>
        <w:t>складировать или размещать хранилища любых, в том числе горюче-смазочных, материалов;</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При совпадении (пересечении) охранной зоны с полосой отвода и (или) охранной зоной железных дорог, полосой отвода и (или) придорожной полосой автомобильных дорог, охранными зонами трубопроводов, линий связи и других объектов проведение работ, связанных с эксплуатацией этих объектов, на совпадающих участках территорий осуществляется заинтересованными лицами по согласованию в соответствии с законодательством Российской Федерации, регламентирующим порядок установления и использования охранных зон, придорожных</w:t>
      </w:r>
      <w:proofErr w:type="gramEnd"/>
      <w:r w:rsidRPr="002E1B9D">
        <w:rPr>
          <w:rFonts w:ascii="Times New Roman" w:hAnsi="Times New Roman"/>
          <w:color w:val="000000" w:themeColor="text1"/>
        </w:rPr>
        <w:t xml:space="preserve"> зон, полос отвода соответствующих объектов с обязательным заключением соглашения о взаимодействии в случае возникновения аварии.</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lastRenderedPageBreak/>
        <w:t>На автомобильных дорогах в местах пересечения с воздушными линиями электропередачи владельцами автомобильных дорог должна обеспечиваться установка дорожных знаков, запрещающих остановку транспорта в охранных зонах указанных линий с проектным номинальным классом напряжения 330 киловольт и выше и проезд транспортных средств высотой с грузом или без груза более 4,5 метра в охранных зонах воздушных линий электропередачи независимо от проектного номинального класса напряжения.</w:t>
      </w:r>
      <w:proofErr w:type="gramEnd"/>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Лица, производящие земляные работы, при обнаружении кабеля, не указанного в технической документации на производство работ, обязаны немедленно прекратить эти работы, принять меры к обеспечению сохранности кабеля и в течение суток сообщить об этом сетевой организации, владеющей на праве собственности (ином законном основании) указанной кабельной линией, либо федеральному органу исполнительной власти, осуществляющему федеральный государственный энергетический надзор.</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По территории Андреевского сельского поселения проходят линии электропередач. Охранная зона объектов </w:t>
      </w:r>
      <w:proofErr w:type="spellStart"/>
      <w:r w:rsidRPr="002E1B9D">
        <w:rPr>
          <w:rFonts w:ascii="Times New Roman" w:hAnsi="Times New Roman"/>
          <w:color w:val="000000" w:themeColor="text1"/>
        </w:rPr>
        <w:t>электросетевого</w:t>
      </w:r>
      <w:proofErr w:type="spellEnd"/>
      <w:r w:rsidRPr="002E1B9D">
        <w:rPr>
          <w:rFonts w:ascii="Times New Roman" w:hAnsi="Times New Roman"/>
          <w:color w:val="000000" w:themeColor="text1"/>
        </w:rPr>
        <w:t xml:space="preserve"> хозяйства устанавливается от крайних проводов в зависимости от напряжения в следующих размерах:</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 ЛЭП 0,4 кВ – 2 м; </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ЛЭП 10 кВ – 10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ЛЭП 110 кВ – 20 м.</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6. Ограничения использования земельных участков и объектов капитального строительства в границах придорожных полос автомобильных дорог.</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целях обеспечения нормальных условий эксплуатации автомобильных дорог и их сохранности, обеспечения требований безопасности дорожного движения и безопасности населения, устанавливаются придорожные полосы автомобильных дорог.</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 Ширина придорожной полосы устанавливается в зависимости от категории дороги и с учетом ее перспективного развития.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 xml:space="preserve">Порядок установления и использования придорожных полос, автомобильных дорог федерального, регионального и местного значения может устанавливаться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разработанный в соответствии со </w:t>
      </w:r>
      <w:hyperlink r:id="rId18" w:history="1">
        <w:r w:rsidRPr="002E1B9D">
          <w:rPr>
            <w:rFonts w:ascii="Times New Roman" w:hAnsi="Times New Roman"/>
            <w:color w:val="000000" w:themeColor="text1"/>
          </w:rPr>
          <w:t>статьей 26</w:t>
        </w:r>
      </w:hyperlink>
      <w:r w:rsidRPr="002E1B9D">
        <w:rPr>
          <w:rFonts w:ascii="Times New Roman" w:hAnsi="Times New Roman"/>
          <w:color w:val="000000" w:themeColor="text1"/>
        </w:rPr>
        <w:t xml:space="preserve"> Федерального закона от 8 ноября 2007г. №257-ФЗ «Об автомобильных дорогах и о дорожной деятельности в Российской Федерации и о внесении</w:t>
      </w:r>
      <w:proofErr w:type="gramEnd"/>
      <w:r w:rsidRPr="002E1B9D">
        <w:rPr>
          <w:rFonts w:ascii="Times New Roman" w:hAnsi="Times New Roman"/>
          <w:color w:val="000000" w:themeColor="text1"/>
        </w:rPr>
        <w:t xml:space="preserve"> изменений в отдельные законодательные акты Российской Федерации» (далее - Федеральный закон от 8 ноября 2007г. № 257-ФЗ) и </w:t>
      </w:r>
      <w:hyperlink r:id="rId19" w:history="1">
        <w:r w:rsidRPr="002E1B9D">
          <w:rPr>
            <w:rFonts w:ascii="Times New Roman" w:hAnsi="Times New Roman"/>
            <w:color w:val="000000" w:themeColor="text1"/>
          </w:rPr>
          <w:t>пунктом 5.2.53.28</w:t>
        </w:r>
      </w:hyperlink>
      <w:r w:rsidRPr="002E1B9D">
        <w:rPr>
          <w:rFonts w:ascii="Times New Roman" w:hAnsi="Times New Roman"/>
          <w:color w:val="000000" w:themeColor="text1"/>
        </w:rPr>
        <w:t xml:space="preserve"> Положения о Министерстве транспорта Российской Федерации, утвержденного </w:t>
      </w:r>
      <w:hyperlink r:id="rId20" w:history="1">
        <w:r w:rsidRPr="002E1B9D">
          <w:rPr>
            <w:rFonts w:ascii="Times New Roman" w:hAnsi="Times New Roman"/>
            <w:color w:val="000000" w:themeColor="text1"/>
          </w:rPr>
          <w:t>постановлением</w:t>
        </w:r>
      </w:hyperlink>
      <w:r w:rsidRPr="002E1B9D">
        <w:rPr>
          <w:rFonts w:ascii="Times New Roman" w:hAnsi="Times New Roman"/>
          <w:color w:val="000000" w:themeColor="text1"/>
        </w:rPr>
        <w:t xml:space="preserve"> Правительства Российской Федерации от 30 июля 2004г. №395.</w:t>
      </w:r>
    </w:p>
    <w:p w:rsidR="00241478" w:rsidRPr="002E1B9D" w:rsidRDefault="00241478" w:rsidP="002E1B9D">
      <w:pPr>
        <w:spacing w:after="0"/>
        <w:jc w:val="both"/>
        <w:rPr>
          <w:rFonts w:ascii="Times New Roman" w:hAnsi="Times New Roman"/>
          <w:bCs/>
          <w:color w:val="000000" w:themeColor="text1"/>
        </w:rPr>
      </w:pPr>
      <w:r w:rsidRPr="002E1B9D">
        <w:rPr>
          <w:rFonts w:ascii="Times New Roman" w:hAnsi="Times New Roman"/>
          <w:color w:val="000000" w:themeColor="text1"/>
        </w:rPr>
        <w:t xml:space="preserve">Для автомобильных дорог, за исключением автомобильных дорог, расположенных в границах населенных пунктов, зона придорожных полос автомобильных дорог устанавливаются в размере: </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автодороги третьей и четвертой категории –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По территории Андреевского сельского поселения проходят автомобильные дороги регионального и местного значения.</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7. Ограничения использования земельных участков и объектов капитального строительства в границах санитарного разрыва (санитарной полосы отчуждения) транспортных коммуникаций.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Для автомагистралей, линий железнодорожного транспорта, метрополитена, гаражей и автостоянок, а также вдоль стандартных маршрутов полета в зоне взлета и посадки воздушных судов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(далее - санитарные разрывы). Величина разрыва устанавливается в каждом конкретном случае на основании расчетов рассеивания загрязнения </w:t>
      </w:r>
      <w:r w:rsidRPr="002E1B9D">
        <w:rPr>
          <w:rFonts w:ascii="Times New Roman" w:hAnsi="Times New Roman"/>
          <w:color w:val="000000" w:themeColor="text1"/>
        </w:rPr>
        <w:lastRenderedPageBreak/>
        <w:t>атмосферного воздуха и физических факторов (шума, вибрации, электромагнитных полей и др.) с последующим проведением натурных исследований и измерений (</w:t>
      </w:r>
      <w:proofErr w:type="spellStart"/>
      <w:r w:rsidRPr="002E1B9D">
        <w:rPr>
          <w:rFonts w:ascii="Times New Roman" w:hAnsi="Times New Roman"/>
          <w:color w:val="000000" w:themeColor="text1"/>
        </w:rPr>
        <w:t>СанПиН</w:t>
      </w:r>
      <w:proofErr w:type="spellEnd"/>
      <w:r w:rsidRPr="002E1B9D">
        <w:rPr>
          <w:rFonts w:ascii="Times New Roman" w:hAnsi="Times New Roman"/>
          <w:color w:val="000000" w:themeColor="text1"/>
        </w:rPr>
        <w:t xml:space="preserve"> 2.2.1/2.1.1.1200-03).</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На территории  Андреевского сельского поселения  жилую   застройку необходимо отделять  от  железных  дорог  санитарно-защитной  зоной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2E1B9D">
        <w:rPr>
          <w:rFonts w:ascii="Times New Roman" w:hAnsi="Times New Roman"/>
          <w:color w:val="000000" w:themeColor="text1"/>
        </w:rPr>
        <w:t>шумозащитных</w:t>
      </w:r>
      <w:proofErr w:type="spellEnd"/>
      <w:r w:rsidRPr="002E1B9D">
        <w:rPr>
          <w:rFonts w:ascii="Times New Roman" w:hAnsi="Times New Roman"/>
          <w:color w:val="000000" w:themeColor="text1"/>
        </w:rPr>
        <w:t xml:space="preserve">  мероприятий, обеспечивающих требования СП 51.13330, ширина санитарно-защитной зоны может быть уменьшена, но не более чем на 50 м.</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санитарно-защитных зонах,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санитарно-защитной зоны должно быть озеленено.</w:t>
      </w:r>
    </w:p>
    <w:p w:rsidR="00241478" w:rsidRPr="002E1B9D" w:rsidRDefault="00241478" w:rsidP="002E1B9D">
      <w:pPr>
        <w:spacing w:after="0"/>
        <w:jc w:val="both"/>
        <w:rPr>
          <w:rFonts w:ascii="Times New Roman" w:hAnsi="Times New Roman"/>
          <w:color w:val="000000" w:themeColor="text1"/>
        </w:rPr>
      </w:pPr>
    </w:p>
    <w:p w:rsidR="00241478" w:rsidRPr="002E1B9D" w:rsidRDefault="00241478" w:rsidP="002E1B9D">
      <w:pPr>
        <w:spacing w:after="0"/>
        <w:jc w:val="both"/>
        <w:rPr>
          <w:rFonts w:ascii="Times New Roman" w:hAnsi="Times New Roman"/>
          <w:b/>
          <w:color w:val="000000" w:themeColor="text1"/>
        </w:rPr>
      </w:pPr>
      <w:r w:rsidRPr="002E1B9D">
        <w:rPr>
          <w:rFonts w:ascii="Times New Roman" w:hAnsi="Times New Roman"/>
          <w:b/>
          <w:color w:val="000000" w:themeColor="text1"/>
        </w:rPr>
        <w:t>8. Ограничения использования земельных участков и объектов капитального строительства в границах охранных зон объектов культурного и археологического наследия.</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В соответствии с Федеральным Законом «Об объектах культурного наследия (памятниках истории и культуры) народов Российской Федерации» от 25.06.2002 №73-ФЗ, ст.34,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Необходимый состав зон охраны объекта культурного наследия определяется проектом зон охраны объектов культурного наследия.</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 xml:space="preserve">В соответствии с требованиями Положения о зонах охраны объектов культурного наследия, утвержденного Постановлением Правительства РФ от 26.04.2008 № 315, установлен порядок </w:t>
      </w:r>
      <w:proofErr w:type="gramStart"/>
      <w:r w:rsidRPr="002E1B9D">
        <w:rPr>
          <w:rFonts w:ascii="Times New Roman" w:hAnsi="Times New Roman"/>
          <w:color w:val="000000" w:themeColor="text1"/>
        </w:rPr>
        <w:t>разработки проектов зон охраны объектов культурного</w:t>
      </w:r>
      <w:proofErr w:type="gramEnd"/>
      <w:r w:rsidRPr="002E1B9D">
        <w:rPr>
          <w:rFonts w:ascii="Times New Roman" w:hAnsi="Times New Roman"/>
          <w:color w:val="000000" w:themeColor="text1"/>
        </w:rPr>
        <w:t xml:space="preserve"> наследия, требования к режимам использования земель и градостроительным регламентам в границах данных зон.</w:t>
      </w:r>
    </w:p>
    <w:p w:rsidR="00241478" w:rsidRPr="002E1B9D" w:rsidRDefault="00241478" w:rsidP="002E1B9D">
      <w:pPr>
        <w:spacing w:after="0"/>
        <w:jc w:val="both"/>
        <w:rPr>
          <w:rFonts w:ascii="Times New Roman" w:hAnsi="Times New Roman"/>
          <w:color w:val="000000" w:themeColor="text1"/>
        </w:rPr>
      </w:pPr>
      <w:proofErr w:type="gramStart"/>
      <w:r w:rsidRPr="002E1B9D">
        <w:rPr>
          <w:rFonts w:ascii="Times New Roman" w:hAnsi="Times New Roman"/>
          <w:color w:val="000000" w:themeColor="text1"/>
        </w:rPr>
        <w:t>Границы зон охраны объектов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значения местного</w:t>
      </w:r>
      <w:proofErr w:type="gramEnd"/>
      <w:r w:rsidRPr="002E1B9D">
        <w:rPr>
          <w:rFonts w:ascii="Times New Roman" w:hAnsi="Times New Roman"/>
          <w:color w:val="000000" w:themeColor="text1"/>
        </w:rPr>
        <w:t xml:space="preserve"> (муниципального) значения – в порядке, установленном законами субъектов Российской Федерации.</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В настоящее время границы территорий и границы зон охраны объектов культурного наследия, расположенных на территории Андреевского сельского поселения не установлены.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b/>
          <w:color w:val="000000" w:themeColor="text1"/>
        </w:rPr>
        <w:t xml:space="preserve">9. Ограничения использования земельных участков и объектов капитального </w:t>
      </w:r>
      <w:proofErr w:type="gramStart"/>
      <w:r w:rsidRPr="002E1B9D">
        <w:rPr>
          <w:rFonts w:ascii="Times New Roman" w:hAnsi="Times New Roman"/>
          <w:b/>
          <w:color w:val="000000" w:themeColor="text1"/>
        </w:rPr>
        <w:t>строительства</w:t>
      </w:r>
      <w:proofErr w:type="gramEnd"/>
      <w:r w:rsidRPr="002E1B9D">
        <w:rPr>
          <w:rFonts w:ascii="Times New Roman" w:hAnsi="Times New Roman"/>
          <w:b/>
          <w:color w:val="000000" w:themeColor="text1"/>
        </w:rPr>
        <w:t xml:space="preserve"> в границах зоны особо охраняемых природных территорий.</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shd w:val="clear" w:color="auto" w:fill="FFFFFF"/>
        </w:rPr>
        <w:t>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 территорий традиционного природопользования коренных малочисленных народов Севера, Сибири и Дальнего Востока Российской Федерации, а также земли лечебно-оздоровительных местностей и курортов.</w:t>
      </w:r>
    </w:p>
    <w:p w:rsidR="00241478" w:rsidRPr="002E1B9D" w:rsidRDefault="00241478" w:rsidP="002E1B9D">
      <w:pPr>
        <w:pStyle w:val="a4"/>
        <w:widowControl w:val="0"/>
        <w:spacing w:before="0" w:beforeAutospacing="0" w:after="0" w:afterAutospacing="0"/>
        <w:jc w:val="both"/>
        <w:outlineLvl w:val="4"/>
        <w:rPr>
          <w:rStyle w:val="FontStyle102"/>
          <w:b w:val="0"/>
          <w:color w:val="000000" w:themeColor="text1"/>
        </w:rPr>
      </w:pPr>
      <w:r w:rsidRPr="002E1B9D">
        <w:rPr>
          <w:rStyle w:val="FontStyle102"/>
          <w:b w:val="0"/>
          <w:color w:val="000000" w:themeColor="text1"/>
        </w:rPr>
        <w:t>Деятельность в границах зоны регламентируется Федеральным законом от 14.03.1995 №33-ФЗ «Об особо охраняемых природных территориях», утвержденными положениями и паспортами на соответствующие особо охраняемые территории и объекты.</w:t>
      </w:r>
    </w:p>
    <w:p w:rsidR="00241478" w:rsidRPr="002E1B9D" w:rsidRDefault="00241478" w:rsidP="002E1B9D">
      <w:pPr>
        <w:spacing w:after="0"/>
        <w:jc w:val="both"/>
        <w:rPr>
          <w:rFonts w:ascii="Times New Roman" w:hAnsi="Times New Roman"/>
          <w:color w:val="000000" w:themeColor="text1"/>
        </w:rPr>
      </w:pPr>
      <w:r w:rsidRPr="002E1B9D">
        <w:rPr>
          <w:rFonts w:ascii="Times New Roman" w:hAnsi="Times New Roman"/>
          <w:color w:val="000000" w:themeColor="text1"/>
        </w:rPr>
        <w:t>На территории Андреевского сельского поселения отсутствуют особо охраняемые природные территории.</w:t>
      </w:r>
    </w:p>
    <w:p w:rsidR="00241478" w:rsidRPr="002E1B9D" w:rsidRDefault="00241478" w:rsidP="002E1B9D">
      <w:pPr>
        <w:spacing w:after="0"/>
        <w:jc w:val="both"/>
        <w:rPr>
          <w:rFonts w:ascii="Times New Roman" w:hAnsi="Times New Roman"/>
          <w:color w:val="000000" w:themeColor="text1"/>
        </w:rPr>
      </w:pPr>
    </w:p>
    <w:p w:rsidR="00166A21" w:rsidRPr="002E1B9D" w:rsidRDefault="00166A21" w:rsidP="002E1B9D">
      <w:pPr>
        <w:spacing w:after="0" w:line="240" w:lineRule="auto"/>
        <w:jc w:val="both"/>
        <w:rPr>
          <w:rFonts w:ascii="Times New Roman" w:hAnsi="Times New Roman"/>
          <w:color w:val="000000" w:themeColor="text1"/>
          <w:sz w:val="24"/>
          <w:szCs w:val="24"/>
        </w:rPr>
      </w:pPr>
    </w:p>
    <w:p w:rsidR="00166A21" w:rsidRPr="002E1B9D" w:rsidRDefault="00166A21" w:rsidP="002E1B9D">
      <w:pPr>
        <w:spacing w:after="0" w:line="240" w:lineRule="auto"/>
        <w:jc w:val="both"/>
        <w:rPr>
          <w:rFonts w:ascii="Times New Roman" w:hAnsi="Times New Roman"/>
          <w:color w:val="000000" w:themeColor="text1"/>
          <w:sz w:val="28"/>
          <w:szCs w:val="28"/>
        </w:rPr>
      </w:pPr>
    </w:p>
    <w:p w:rsidR="00166A21" w:rsidRPr="002E1B9D" w:rsidRDefault="00166A21" w:rsidP="002E1B9D">
      <w:pPr>
        <w:spacing w:after="0" w:line="240" w:lineRule="auto"/>
        <w:jc w:val="both"/>
        <w:rPr>
          <w:rFonts w:ascii="Times New Roman" w:hAnsi="Times New Roman"/>
          <w:color w:val="000000" w:themeColor="text1"/>
          <w:sz w:val="28"/>
          <w:szCs w:val="28"/>
        </w:rPr>
      </w:pPr>
    </w:p>
    <w:p w:rsidR="00CC4DF5" w:rsidRPr="002E1B9D" w:rsidRDefault="00CC4DF5" w:rsidP="002E1B9D">
      <w:pPr>
        <w:spacing w:after="0"/>
        <w:jc w:val="both"/>
        <w:rPr>
          <w:rFonts w:ascii="Times New Roman" w:hAnsi="Times New Roman"/>
          <w:color w:val="000000" w:themeColor="text1"/>
          <w:sz w:val="28"/>
          <w:szCs w:val="28"/>
        </w:rPr>
      </w:pPr>
    </w:p>
    <w:sectPr w:rsidR="00CC4DF5" w:rsidRPr="002E1B9D" w:rsidSect="002E1B9D">
      <w:headerReference w:type="default" r:id="rId2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5E9" w:rsidRDefault="00D925E9" w:rsidP="00494423">
      <w:pPr>
        <w:spacing w:after="0" w:line="240" w:lineRule="auto"/>
      </w:pPr>
      <w:r>
        <w:separator/>
      </w:r>
    </w:p>
  </w:endnote>
  <w:endnote w:type="continuationSeparator" w:id="0">
    <w:p w:rsidR="00D925E9" w:rsidRDefault="00D925E9"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charset w:val="CC"/>
    <w:family w:val="swiss"/>
    <w:pitch w:val="variable"/>
    <w:sig w:usb0="80000AFF" w:usb1="0000396B" w:usb2="00000000" w:usb3="00000000" w:csb0="0000003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960BA0">
    <w:pPr>
      <w:pStyle w:val="af4"/>
      <w:jc w:val="right"/>
    </w:pPr>
    <w:fldSimple w:instr="PAGE   \* MERGEFORMAT">
      <w:r w:rsidR="00173464">
        <w:rPr>
          <w:noProof/>
        </w:rPr>
        <w:t>33</w:t>
      </w:r>
    </w:fldSimple>
  </w:p>
  <w:p w:rsidR="00241478" w:rsidRDefault="00241478">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241478" w:rsidP="00241478">
    <w:pPr>
      <w:pStyle w:val="af4"/>
      <w:tabs>
        <w:tab w:val="clear" w:pos="9355"/>
        <w:tab w:val="right" w:pos="9638"/>
      </w:tabs>
      <w:jc w:val="right"/>
    </w:pPr>
  </w:p>
  <w:p w:rsidR="00241478" w:rsidRDefault="00241478">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5E9" w:rsidRDefault="00D925E9" w:rsidP="00494423">
      <w:pPr>
        <w:spacing w:after="0" w:line="240" w:lineRule="auto"/>
      </w:pPr>
      <w:r>
        <w:separator/>
      </w:r>
    </w:p>
  </w:footnote>
  <w:footnote w:type="continuationSeparator" w:id="0">
    <w:p w:rsidR="00D925E9" w:rsidRDefault="00D925E9"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960BA0">
    <w:pPr>
      <w:pStyle w:val="af2"/>
      <w:jc w:val="center"/>
    </w:pPr>
    <w:fldSimple w:instr=" PAGE   \* MERGEFORMAT ">
      <w:r w:rsidR="00173464">
        <w:rPr>
          <w:noProof/>
        </w:rPr>
        <w:t>2</w:t>
      </w:r>
    </w:fldSimple>
  </w:p>
  <w:p w:rsidR="00241478" w:rsidRDefault="00241478">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478" w:rsidRDefault="0024147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B051F"/>
    <w:rsid w:val="000B5507"/>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4D16"/>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2A66"/>
    <w:rsid w:val="009D76D2"/>
    <w:rsid w:val="009D7F16"/>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3D02"/>
    <w:rsid w:val="00CD74D4"/>
    <w:rsid w:val="00CD7620"/>
    <w:rsid w:val="00CE1446"/>
    <w:rsid w:val="00CE228B"/>
    <w:rsid w:val="00CE3120"/>
    <w:rsid w:val="00CE42C7"/>
    <w:rsid w:val="00CE51B5"/>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13" Type="http://schemas.openxmlformats.org/officeDocument/2006/relationships/footer" Target="footer2.xml"/><Relationship Id="rId18" Type="http://schemas.openxmlformats.org/officeDocument/2006/relationships/hyperlink" Target="garantF1://12057004.26"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E4A3220462933773899D54A1CBC805B264D0833B9349C4F2A721B09F85CAA27D0F835BAAB7IEr9H" TargetMode="External"/><Relationship Id="rId12" Type="http://schemas.openxmlformats.org/officeDocument/2006/relationships/footer" Target="footer1.xml"/><Relationship Id="rId17" Type="http://schemas.openxmlformats.org/officeDocument/2006/relationships/hyperlink" Target="../cgi/online.cgi?req=doc&amp;base=LAW&amp;n=200114&amp;rnd=228224.3007323272&amp;dst=100220&amp;fld=134" TargetMode="External"/><Relationship Id="rId2" Type="http://schemas.openxmlformats.org/officeDocument/2006/relationships/styles" Target="styles.xml"/><Relationship Id="rId16" Type="http://schemas.openxmlformats.org/officeDocument/2006/relationships/hyperlink" Target="../cgi/online.cgi?req=doc&amp;base=LAW&amp;n=201379&amp;rnd=228224.2252821150&amp;dst=100606&amp;fld=134" TargetMode="External"/><Relationship Id="rId20" Type="http://schemas.openxmlformats.org/officeDocument/2006/relationships/hyperlink" Target="garantF1://8726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consultant.ru/document/cons_doc_LAW_173022/?dst=317"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garantF1://87263.12525328"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onsultant.ru/document/cons_doc_LAW_173884/?dst=3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1931</TotalTime>
  <Pages>50</Pages>
  <Words>13641</Words>
  <Characters>102657</Characters>
  <Application>Microsoft Office Word</Application>
  <DocSecurity>0</DocSecurity>
  <Lines>855</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116066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Тамара Николаевна</cp:lastModifiedBy>
  <cp:revision>94</cp:revision>
  <cp:lastPrinted>2022-12-01T13:43:00Z</cp:lastPrinted>
  <dcterms:created xsi:type="dcterms:W3CDTF">2019-10-24T08:11:00Z</dcterms:created>
  <dcterms:modified xsi:type="dcterms:W3CDTF">2023-01-31T17:59:00Z</dcterms:modified>
</cp:coreProperties>
</file>