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9BC" w:rsidRPr="00F173E4" w:rsidRDefault="00EE49BC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73E4">
        <w:rPr>
          <w:rFonts w:ascii="Times New Roman" w:hAnsi="Times New Roman" w:cs="Times New Roman"/>
          <w:sz w:val="28"/>
          <w:szCs w:val="28"/>
        </w:rPr>
        <w:t>Информационный бюллетень</w:t>
      </w:r>
    </w:p>
    <w:p w:rsidR="00EE49BC" w:rsidRPr="00F173E4" w:rsidRDefault="00EE49BC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173E4">
        <w:rPr>
          <w:rFonts w:ascii="Times New Roman" w:hAnsi="Times New Roman" w:cs="Times New Roman"/>
          <w:sz w:val="28"/>
          <w:szCs w:val="28"/>
        </w:rPr>
        <w:t>Бабеевского</w:t>
      </w:r>
      <w:proofErr w:type="spellEnd"/>
      <w:r w:rsidRPr="00F173E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EE49BC" w:rsidRPr="00F173E4" w:rsidRDefault="00EE49BC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173E4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F173E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EE49BC" w:rsidRPr="00F173E4" w:rsidRDefault="00EE49BC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73E4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EE49BC" w:rsidRPr="00F173E4" w:rsidRDefault="00EE49BC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73E4">
        <w:rPr>
          <w:rFonts w:ascii="Times New Roman" w:hAnsi="Times New Roman" w:cs="Times New Roman"/>
          <w:sz w:val="28"/>
          <w:szCs w:val="28"/>
        </w:rPr>
        <w:t>Является официальным печатным документом</w:t>
      </w:r>
    </w:p>
    <w:p w:rsidR="00EE49BC" w:rsidRPr="00F173E4" w:rsidRDefault="00EE49BC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173E4">
        <w:rPr>
          <w:rFonts w:ascii="Times New Roman" w:hAnsi="Times New Roman" w:cs="Times New Roman"/>
          <w:sz w:val="28"/>
          <w:szCs w:val="28"/>
        </w:rPr>
        <w:t>Бабеевского</w:t>
      </w:r>
      <w:proofErr w:type="spellEnd"/>
      <w:r w:rsidRPr="00F173E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EE49BC" w:rsidRPr="00F173E4" w:rsidRDefault="00EE49BC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173E4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F173E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EE49BC" w:rsidRPr="00F173E4" w:rsidRDefault="00EE49BC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73E4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EE49BC" w:rsidRPr="00F173E4" w:rsidRDefault="00EE49BC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E49BC" w:rsidRPr="00F173E4" w:rsidRDefault="00F173E4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DC6476">
        <w:rPr>
          <w:rFonts w:ascii="Times New Roman" w:hAnsi="Times New Roman" w:cs="Times New Roman"/>
          <w:sz w:val="28"/>
          <w:szCs w:val="28"/>
        </w:rPr>
        <w:t>3</w:t>
      </w:r>
      <w:r w:rsidR="00C702E9">
        <w:rPr>
          <w:rFonts w:ascii="Times New Roman" w:hAnsi="Times New Roman" w:cs="Times New Roman"/>
          <w:sz w:val="28"/>
          <w:szCs w:val="28"/>
        </w:rPr>
        <w:t>3</w:t>
      </w:r>
      <w:r w:rsidR="00EE49BC" w:rsidRPr="00F173E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09.03.2023 </w:t>
      </w:r>
      <w:r w:rsidR="00EE49BC" w:rsidRPr="00F173E4">
        <w:rPr>
          <w:rFonts w:ascii="Times New Roman" w:hAnsi="Times New Roman" w:cs="Times New Roman"/>
          <w:sz w:val="28"/>
          <w:szCs w:val="28"/>
        </w:rPr>
        <w:t xml:space="preserve">г  </w:t>
      </w:r>
    </w:p>
    <w:p w:rsidR="00EE49BC" w:rsidRDefault="00EE49BC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73E4">
        <w:rPr>
          <w:rFonts w:ascii="Times New Roman" w:hAnsi="Times New Roman" w:cs="Times New Roman"/>
          <w:sz w:val="28"/>
          <w:szCs w:val="28"/>
        </w:rPr>
        <w:t>Тираж 10 экз.</w:t>
      </w:r>
    </w:p>
    <w:p w:rsidR="00875361" w:rsidRPr="00DC6476" w:rsidRDefault="00875361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702E9" w:rsidRPr="003F57AB" w:rsidRDefault="00C702E9" w:rsidP="00C702E9">
      <w:pPr>
        <w:pStyle w:val="ae"/>
        <w:ind w:firstLine="284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О</w:t>
      </w:r>
      <w:r w:rsidRPr="003F57AB">
        <w:rPr>
          <w:rFonts w:ascii="Times New Roman" w:hAnsi="Times New Roman"/>
          <w:b/>
          <w:sz w:val="28"/>
          <w:szCs w:val="28"/>
          <w:lang w:eastAsia="ru-RU"/>
        </w:rPr>
        <w:t>тветственность за публичное демонстрирование нацистской символики</w:t>
      </w:r>
    </w:p>
    <w:p w:rsidR="00C702E9" w:rsidRPr="003F57AB" w:rsidRDefault="00C702E9" w:rsidP="00C702E9">
      <w:pPr>
        <w:pStyle w:val="ae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702E9" w:rsidRPr="003F57AB" w:rsidRDefault="00C702E9" w:rsidP="00C702E9">
      <w:pPr>
        <w:pStyle w:val="ae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3F57AB">
        <w:rPr>
          <w:rFonts w:ascii="Times New Roman" w:hAnsi="Times New Roman"/>
          <w:sz w:val="28"/>
          <w:szCs w:val="28"/>
          <w:lang w:eastAsia="ru-RU"/>
        </w:rPr>
        <w:t>Статьей 6 Федерального закона «Об увековечении Победы советского народа в Великой Отечественной войне 1941 — 1945 годов» установлен запрет использования в Российской Федерации в любой форме нацистской символики как оскорбляющей многонациональный народ и память о понесенных в Великой Отечественной войне жертвах.</w:t>
      </w:r>
    </w:p>
    <w:p w:rsidR="00C702E9" w:rsidRPr="003F57AB" w:rsidRDefault="00C702E9" w:rsidP="00C702E9">
      <w:pPr>
        <w:pStyle w:val="ae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3F57AB">
        <w:rPr>
          <w:rFonts w:ascii="Times New Roman" w:hAnsi="Times New Roman"/>
          <w:sz w:val="28"/>
          <w:szCs w:val="28"/>
          <w:lang w:eastAsia="ru-RU"/>
        </w:rPr>
        <w:t>Федеральный закон «О противодействии экстремистской деятельности» в качестве одного из видов экстремистской деятельности (экстремизма) определяет пропаганду и публичное демонстрирование нацистской атрибутики или символики либо атрибутики или символики, сходных с нацистской атрибутикой или символикой до степени смешения, либо публичное демонстрирование атрибутики или символики экстремистских организаций (статья 1).</w:t>
      </w:r>
    </w:p>
    <w:p w:rsidR="00C702E9" w:rsidRPr="003F57AB" w:rsidRDefault="00C702E9" w:rsidP="00C702E9">
      <w:pPr>
        <w:pStyle w:val="ae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3F57AB">
        <w:rPr>
          <w:rFonts w:ascii="Times New Roman" w:hAnsi="Times New Roman"/>
          <w:sz w:val="28"/>
          <w:szCs w:val="28"/>
          <w:lang w:eastAsia="ru-RU"/>
        </w:rPr>
        <w:t xml:space="preserve">В соответствии с </w:t>
      </w:r>
      <w:proofErr w:type="gramStart"/>
      <w:r w:rsidRPr="003F57AB">
        <w:rPr>
          <w:rFonts w:ascii="Times New Roman" w:hAnsi="Times New Roman"/>
          <w:sz w:val="28"/>
          <w:szCs w:val="28"/>
          <w:lang w:eastAsia="ru-RU"/>
        </w:rPr>
        <w:t>ч</w:t>
      </w:r>
      <w:proofErr w:type="gramEnd"/>
      <w:r w:rsidRPr="003F57AB">
        <w:rPr>
          <w:rFonts w:ascii="Times New Roman" w:hAnsi="Times New Roman"/>
          <w:sz w:val="28"/>
          <w:szCs w:val="28"/>
          <w:lang w:eastAsia="ru-RU"/>
        </w:rPr>
        <w:t>. 1 ст. 20.3 Кодекса Российской Федерации об административных правонарушениях за указанные действия установлена административная ответственность:</w:t>
      </w:r>
    </w:p>
    <w:p w:rsidR="00C702E9" w:rsidRPr="003F57AB" w:rsidRDefault="00C702E9" w:rsidP="00C702E9">
      <w:pPr>
        <w:pStyle w:val="ae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3F57AB">
        <w:rPr>
          <w:rFonts w:ascii="Times New Roman" w:hAnsi="Times New Roman"/>
          <w:sz w:val="28"/>
          <w:szCs w:val="28"/>
          <w:lang w:eastAsia="ru-RU"/>
        </w:rPr>
        <w:t>на граждан — наложение административного штрафа в размере от 1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3F57AB">
        <w:rPr>
          <w:rFonts w:ascii="Times New Roman" w:hAnsi="Times New Roman"/>
          <w:sz w:val="28"/>
          <w:szCs w:val="28"/>
          <w:lang w:eastAsia="ru-RU"/>
        </w:rPr>
        <w:t>до 2 тысяч рублей с конфискацией предмета административного правонарушения либо административный арест на срок до 15 суток с конфискацией предмета административного правонарушения;</w:t>
      </w:r>
    </w:p>
    <w:p w:rsidR="00C702E9" w:rsidRPr="003F57AB" w:rsidRDefault="00C702E9" w:rsidP="00C702E9">
      <w:pPr>
        <w:pStyle w:val="ae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3F57AB">
        <w:rPr>
          <w:rFonts w:ascii="Times New Roman" w:hAnsi="Times New Roman"/>
          <w:sz w:val="28"/>
          <w:szCs w:val="28"/>
          <w:lang w:eastAsia="ru-RU"/>
        </w:rPr>
        <w:t>на должностных лиц – штраф от 1 до 4 тысяч рублей с конфискацией предмета административного правонарушения;</w:t>
      </w:r>
    </w:p>
    <w:p w:rsidR="00C702E9" w:rsidRPr="003F57AB" w:rsidRDefault="00C702E9" w:rsidP="00C702E9">
      <w:pPr>
        <w:pStyle w:val="ae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3F57AB">
        <w:rPr>
          <w:rFonts w:ascii="Times New Roman" w:hAnsi="Times New Roman"/>
          <w:sz w:val="28"/>
          <w:szCs w:val="28"/>
          <w:lang w:eastAsia="ru-RU"/>
        </w:rPr>
        <w:t>на юридических лиц — от 10 до 50 тысяч рублей с конфискацией предмета административного правонарушения.</w:t>
      </w:r>
    </w:p>
    <w:p w:rsidR="00C702E9" w:rsidRPr="003F57AB" w:rsidRDefault="00C702E9" w:rsidP="00C702E9">
      <w:pPr>
        <w:pStyle w:val="ae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</w:t>
      </w:r>
      <w:r w:rsidRPr="003F57AB">
        <w:rPr>
          <w:rFonts w:ascii="Times New Roman" w:hAnsi="Times New Roman"/>
          <w:sz w:val="28"/>
          <w:szCs w:val="28"/>
          <w:lang w:eastAsia="ru-RU"/>
        </w:rPr>
        <w:t>огласно</w:t>
      </w:r>
      <w:r>
        <w:rPr>
          <w:rFonts w:ascii="Times New Roman" w:hAnsi="Times New Roman"/>
          <w:sz w:val="28"/>
          <w:szCs w:val="28"/>
          <w:lang w:eastAsia="ru-RU"/>
        </w:rPr>
        <w:t xml:space="preserve"> примечанию к статье 20.3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КоАП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РФ </w:t>
      </w:r>
      <w:r w:rsidRPr="003F57AB">
        <w:rPr>
          <w:rFonts w:ascii="Times New Roman" w:hAnsi="Times New Roman"/>
          <w:sz w:val="28"/>
          <w:szCs w:val="28"/>
          <w:lang w:eastAsia="ru-RU"/>
        </w:rPr>
        <w:t xml:space="preserve"> положения указанной статьи не распространяются на случаи использования нацистской атрибутики или символики, либо атрибутики или символики, сходных с нацистской атрибутикой или символикой до степени смешения, либо атрибутики или символики экстремистских организаций, при которых формируется негативное отношение к идеологии нацизма и </w:t>
      </w:r>
      <w:proofErr w:type="gramStart"/>
      <w:r w:rsidRPr="003F57AB">
        <w:rPr>
          <w:rFonts w:ascii="Times New Roman" w:hAnsi="Times New Roman"/>
          <w:sz w:val="28"/>
          <w:szCs w:val="28"/>
          <w:lang w:eastAsia="ru-RU"/>
        </w:rPr>
        <w:t>экстремизма</w:t>
      </w:r>
      <w:proofErr w:type="gramEnd"/>
      <w:r w:rsidRPr="003F57AB">
        <w:rPr>
          <w:rFonts w:ascii="Times New Roman" w:hAnsi="Times New Roman"/>
          <w:sz w:val="28"/>
          <w:szCs w:val="28"/>
          <w:lang w:eastAsia="ru-RU"/>
        </w:rPr>
        <w:t xml:space="preserve"> и отсутствуют </w:t>
      </w:r>
      <w:r w:rsidRPr="003F57AB">
        <w:rPr>
          <w:rFonts w:ascii="Times New Roman" w:hAnsi="Times New Roman"/>
          <w:sz w:val="28"/>
          <w:szCs w:val="28"/>
          <w:lang w:eastAsia="ru-RU"/>
        </w:rPr>
        <w:lastRenderedPageBreak/>
        <w:t>признаки пропаганды или оправдания нацистской и экстремистской идеологии.</w:t>
      </w:r>
    </w:p>
    <w:p w:rsidR="00C702E9" w:rsidRPr="007D7C51" w:rsidRDefault="00C702E9" w:rsidP="00C702E9">
      <w:pPr>
        <w:pStyle w:val="ae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Указанные положения</w:t>
      </w:r>
      <w:r w:rsidRPr="003F57AB">
        <w:rPr>
          <w:rFonts w:ascii="Times New Roman" w:hAnsi="Times New Roman"/>
          <w:sz w:val="28"/>
          <w:szCs w:val="28"/>
          <w:lang w:eastAsia="ru-RU"/>
        </w:rPr>
        <w:t xml:space="preserve"> направлены на исключение случаев привлечения к ответственности лиц в случае использования нацистской атрибутики или символики в произведениях науки, литературы, искусства, в продукции средств массовой информации, а также в учебных и просветительских целях образовательными организациями, реализующими образовательные программы, при условии осуждения нацизма и экстремизма.</w:t>
      </w:r>
    </w:p>
    <w:p w:rsidR="00EE49BC" w:rsidRPr="00EC17A8" w:rsidRDefault="00EE49BC" w:rsidP="00C702E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sectPr w:rsidR="00EE49BC" w:rsidRPr="00EC17A8" w:rsidSect="00966E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>
    <w:nsid w:val="2BD417DB"/>
    <w:multiLevelType w:val="singleLevel"/>
    <w:tmpl w:val="D2FE0B56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">
    <w:nsid w:val="30CB244B"/>
    <w:multiLevelType w:val="hybridMultilevel"/>
    <w:tmpl w:val="1E8C2032"/>
    <w:lvl w:ilvl="0" w:tplc="02025136">
      <w:start w:val="1"/>
      <w:numFmt w:val="decimal"/>
      <w:lvlText w:val="%1."/>
      <w:lvlJc w:val="left"/>
      <w:pPr>
        <w:ind w:left="1819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3E347F0"/>
    <w:multiLevelType w:val="hybridMultilevel"/>
    <w:tmpl w:val="0FAEC27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F152634"/>
    <w:multiLevelType w:val="hybridMultilevel"/>
    <w:tmpl w:val="D2884992"/>
    <w:lvl w:ilvl="0" w:tplc="FC84F84E">
      <w:start w:val="1"/>
      <w:numFmt w:val="decimal"/>
      <w:lvlText w:val="%1."/>
      <w:lvlJc w:val="left"/>
      <w:pPr>
        <w:ind w:left="1864" w:hanging="1155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4702DC5"/>
    <w:multiLevelType w:val="hybridMultilevel"/>
    <w:tmpl w:val="266C7A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7BC33386"/>
    <w:multiLevelType w:val="hybridMultilevel"/>
    <w:tmpl w:val="78C22A1A"/>
    <w:lvl w:ilvl="0" w:tplc="0A826CF6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 w:hint="default"/>
        <w:b w:val="0"/>
        <w:b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  <w:lvlOverride w:ilvl="0">
      <w:startOverride w:val="1"/>
    </w:lvlOverride>
  </w:num>
  <w:num w:numId="4">
    <w:abstractNumId w:val="3"/>
  </w:num>
  <w:num w:numId="5">
    <w:abstractNumId w:val="7"/>
  </w:num>
  <w:num w:numId="6">
    <w:abstractNumId w:val="6"/>
  </w:num>
  <w:num w:numId="7">
    <w:abstractNumId w:val="5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savePreviewPicture/>
  <w:doNotValidateAgainstSchema/>
  <w:doNotDemarcateInvalidXml/>
  <w:compat/>
  <w:rsids>
    <w:rsidRoot w:val="00FE4DD5"/>
    <w:rsid w:val="00187B60"/>
    <w:rsid w:val="001D4CBB"/>
    <w:rsid w:val="002833C6"/>
    <w:rsid w:val="002A0847"/>
    <w:rsid w:val="00302F95"/>
    <w:rsid w:val="00344D48"/>
    <w:rsid w:val="00393544"/>
    <w:rsid w:val="003D6491"/>
    <w:rsid w:val="004225E7"/>
    <w:rsid w:val="00440F47"/>
    <w:rsid w:val="004731F6"/>
    <w:rsid w:val="004A5596"/>
    <w:rsid w:val="004E37C4"/>
    <w:rsid w:val="005B0718"/>
    <w:rsid w:val="005B6ECA"/>
    <w:rsid w:val="006006F4"/>
    <w:rsid w:val="006009D5"/>
    <w:rsid w:val="00604DD7"/>
    <w:rsid w:val="00662D07"/>
    <w:rsid w:val="006A461D"/>
    <w:rsid w:val="006E59E1"/>
    <w:rsid w:val="007746E0"/>
    <w:rsid w:val="00784E75"/>
    <w:rsid w:val="007D4F9E"/>
    <w:rsid w:val="00875361"/>
    <w:rsid w:val="008A2D2C"/>
    <w:rsid w:val="00934961"/>
    <w:rsid w:val="00940CE5"/>
    <w:rsid w:val="00966E1E"/>
    <w:rsid w:val="00A01630"/>
    <w:rsid w:val="00A35A57"/>
    <w:rsid w:val="00A4173C"/>
    <w:rsid w:val="00AB127A"/>
    <w:rsid w:val="00AC543F"/>
    <w:rsid w:val="00AE0CA1"/>
    <w:rsid w:val="00AE688C"/>
    <w:rsid w:val="00AF5342"/>
    <w:rsid w:val="00B0178D"/>
    <w:rsid w:val="00B2559D"/>
    <w:rsid w:val="00B73261"/>
    <w:rsid w:val="00B92572"/>
    <w:rsid w:val="00C35C3D"/>
    <w:rsid w:val="00C570ED"/>
    <w:rsid w:val="00C702E9"/>
    <w:rsid w:val="00CC644D"/>
    <w:rsid w:val="00D53B72"/>
    <w:rsid w:val="00DC6476"/>
    <w:rsid w:val="00E31323"/>
    <w:rsid w:val="00E94588"/>
    <w:rsid w:val="00EC17A8"/>
    <w:rsid w:val="00EC5345"/>
    <w:rsid w:val="00EE49BC"/>
    <w:rsid w:val="00F14108"/>
    <w:rsid w:val="00F173E4"/>
    <w:rsid w:val="00F27BE9"/>
    <w:rsid w:val="00FB1773"/>
    <w:rsid w:val="00FB56AD"/>
    <w:rsid w:val="00FC3F73"/>
    <w:rsid w:val="00FE4D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E1E"/>
    <w:pPr>
      <w:spacing w:after="200" w:line="276" w:lineRule="auto"/>
    </w:pPr>
    <w:rPr>
      <w:rFonts w:cs="Calibri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B73261"/>
    <w:pPr>
      <w:keepNext/>
      <w:suppressAutoHyphens/>
      <w:spacing w:after="0" w:line="240" w:lineRule="auto"/>
      <w:jc w:val="center"/>
      <w:outlineLvl w:val="0"/>
    </w:pPr>
    <w:rPr>
      <w:rFonts w:ascii="Arial" w:hAnsi="Arial" w:cs="Arial"/>
      <w:b/>
      <w:bCs/>
      <w:sz w:val="28"/>
      <w:szCs w:val="28"/>
    </w:rPr>
  </w:style>
  <w:style w:type="paragraph" w:styleId="6">
    <w:name w:val="heading 6"/>
    <w:basedOn w:val="a"/>
    <w:next w:val="a"/>
    <w:link w:val="60"/>
    <w:uiPriority w:val="99"/>
    <w:qFormat/>
    <w:locked/>
    <w:rsid w:val="00B73261"/>
    <w:pPr>
      <w:keepNext/>
      <w:suppressAutoHyphens/>
      <w:spacing w:after="0" w:line="240" w:lineRule="auto"/>
      <w:jc w:val="center"/>
      <w:outlineLvl w:val="5"/>
    </w:pPr>
    <w:rPr>
      <w:rFonts w:ascii="Arial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44D48"/>
    <w:rPr>
      <w:rFonts w:ascii="Cambria" w:hAnsi="Cambria" w:cs="Cambria"/>
      <w:b/>
      <w:bCs/>
      <w:kern w:val="32"/>
      <w:sz w:val="32"/>
      <w:szCs w:val="32"/>
      <w:lang w:eastAsia="en-US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344D48"/>
    <w:rPr>
      <w:rFonts w:ascii="Calibri" w:hAnsi="Calibri" w:cs="Calibri"/>
      <w:b/>
      <w:bCs/>
      <w:lang w:eastAsia="en-US"/>
    </w:rPr>
  </w:style>
  <w:style w:type="paragraph" w:customStyle="1" w:styleId="p7">
    <w:name w:val="p7"/>
    <w:basedOn w:val="a"/>
    <w:uiPriority w:val="99"/>
    <w:rsid w:val="00FE4D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">
    <w:name w:val="p8"/>
    <w:basedOn w:val="a"/>
    <w:uiPriority w:val="99"/>
    <w:rsid w:val="00FE4D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uiPriority w:val="99"/>
    <w:rsid w:val="00FE4DD5"/>
  </w:style>
  <w:style w:type="paragraph" w:styleId="a3">
    <w:name w:val="Body Text"/>
    <w:basedOn w:val="a"/>
    <w:link w:val="a4"/>
    <w:uiPriority w:val="99"/>
    <w:rsid w:val="007746E0"/>
    <w:pPr>
      <w:widowControl w:val="0"/>
      <w:suppressAutoHyphens/>
      <w:autoSpaceDE w:val="0"/>
      <w:spacing w:after="120" w:line="240" w:lineRule="auto"/>
    </w:pPr>
    <w:rPr>
      <w:rFonts w:ascii="Arial" w:hAnsi="Arial" w:cs="Arial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EC5345"/>
    <w:rPr>
      <w:lang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7746E0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customStyle="1" w:styleId="ConsPlusTitle">
    <w:name w:val="ConsPlusTitle"/>
    <w:uiPriority w:val="99"/>
    <w:rsid w:val="007746E0"/>
    <w:pPr>
      <w:widowControl w:val="0"/>
      <w:autoSpaceDE w:val="0"/>
      <w:autoSpaceDN w:val="0"/>
    </w:pPr>
    <w:rPr>
      <w:rFonts w:cs="Calibri"/>
      <w:b/>
      <w:bCs/>
    </w:rPr>
  </w:style>
  <w:style w:type="paragraph" w:styleId="a5">
    <w:name w:val="Subtitle"/>
    <w:basedOn w:val="a"/>
    <w:link w:val="a6"/>
    <w:uiPriority w:val="99"/>
    <w:qFormat/>
    <w:locked/>
    <w:rsid w:val="007746E0"/>
    <w:pPr>
      <w:spacing w:after="0" w:line="240" w:lineRule="auto"/>
      <w:jc w:val="center"/>
    </w:pPr>
    <w:rPr>
      <w:b/>
      <w:bCs/>
      <w:sz w:val="32"/>
      <w:szCs w:val="32"/>
      <w:lang w:eastAsia="ru-RU"/>
    </w:rPr>
  </w:style>
  <w:style w:type="character" w:customStyle="1" w:styleId="a6">
    <w:name w:val="Подзаголовок Знак"/>
    <w:basedOn w:val="a0"/>
    <w:link w:val="a5"/>
    <w:uiPriority w:val="99"/>
    <w:locked/>
    <w:rsid w:val="00EC5345"/>
    <w:rPr>
      <w:rFonts w:ascii="Cambria" w:hAnsi="Cambria" w:cs="Cambria"/>
      <w:sz w:val="24"/>
      <w:szCs w:val="24"/>
      <w:lang w:eastAsia="en-US"/>
    </w:rPr>
  </w:style>
  <w:style w:type="paragraph" w:customStyle="1" w:styleId="2">
    <w:name w:val="Знак Знак2"/>
    <w:basedOn w:val="a"/>
    <w:next w:val="a"/>
    <w:uiPriority w:val="99"/>
    <w:semiHidden/>
    <w:rsid w:val="007746E0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customStyle="1" w:styleId="a7">
    <w:name w:val="Знак Знак Знак Знак Знак Знак Знак"/>
    <w:basedOn w:val="a"/>
    <w:uiPriority w:val="99"/>
    <w:rsid w:val="00B73261"/>
    <w:pPr>
      <w:suppressAutoHyphens/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/>
    </w:rPr>
  </w:style>
  <w:style w:type="paragraph" w:styleId="a8">
    <w:name w:val="Normal (Web)"/>
    <w:basedOn w:val="a"/>
    <w:uiPriority w:val="99"/>
    <w:rsid w:val="00B73261"/>
    <w:pPr>
      <w:suppressAutoHyphens/>
      <w:spacing w:before="100" w:beforeAutospacing="1" w:after="119" w:line="240" w:lineRule="auto"/>
    </w:pPr>
    <w:rPr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B73261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table" w:styleId="a9">
    <w:name w:val="Table Grid"/>
    <w:basedOn w:val="a1"/>
    <w:uiPriority w:val="99"/>
    <w:locked/>
    <w:rsid w:val="007D4F9E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">
    <w:name w:val="Прижатый влево"/>
    <w:basedOn w:val="a"/>
    <w:next w:val="a"/>
    <w:uiPriority w:val="99"/>
    <w:rsid w:val="00D53B72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u-RU"/>
    </w:rPr>
  </w:style>
  <w:style w:type="paragraph" w:customStyle="1" w:styleId="12">
    <w:name w:val="Абзац списка1"/>
    <w:basedOn w:val="a"/>
    <w:uiPriority w:val="99"/>
    <w:rsid w:val="00D53B72"/>
    <w:pPr>
      <w:ind w:left="720"/>
    </w:pPr>
    <w:rPr>
      <w:rFonts w:eastAsia="Times New Roman"/>
    </w:rPr>
  </w:style>
  <w:style w:type="paragraph" w:styleId="ab">
    <w:name w:val="List Paragraph"/>
    <w:basedOn w:val="a"/>
    <w:uiPriority w:val="99"/>
    <w:qFormat/>
    <w:rsid w:val="00D53B72"/>
    <w:pPr>
      <w:ind w:left="720"/>
    </w:pPr>
  </w:style>
  <w:style w:type="character" w:customStyle="1" w:styleId="ac">
    <w:name w:val="Цветовое выделение"/>
    <w:uiPriority w:val="99"/>
    <w:rsid w:val="00D53B72"/>
    <w:rPr>
      <w:b/>
      <w:bCs/>
      <w:color w:val="auto"/>
    </w:rPr>
  </w:style>
  <w:style w:type="paragraph" w:customStyle="1" w:styleId="ad">
    <w:name w:val="Таблицы (моноширинный)"/>
    <w:basedOn w:val="a"/>
    <w:next w:val="a"/>
    <w:uiPriority w:val="99"/>
    <w:rsid w:val="00D53B7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e">
    <w:name w:val="No Spacing"/>
    <w:uiPriority w:val="1"/>
    <w:qFormat/>
    <w:rsid w:val="00C702E9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7632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632413">
          <w:marLeft w:val="600"/>
          <w:marRight w:val="60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63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632410">
                  <w:marLeft w:val="1417"/>
                  <w:marRight w:val="566"/>
                  <w:marTop w:val="1133"/>
                  <w:marBottom w:val="113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03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F226A2-565C-426F-9FB1-CF10996AC4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Администрация</cp:lastModifiedBy>
  <cp:revision>2</cp:revision>
  <cp:lastPrinted>2022-01-13T11:18:00Z</cp:lastPrinted>
  <dcterms:created xsi:type="dcterms:W3CDTF">2023-03-09T08:15:00Z</dcterms:created>
  <dcterms:modified xsi:type="dcterms:W3CDTF">2023-03-09T08:15:00Z</dcterms:modified>
</cp:coreProperties>
</file>