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457" w:rsidRDefault="00670457" w:rsidP="00670457">
      <w:pPr>
        <w:pStyle w:val="a7"/>
        <w:rPr>
          <w:caps/>
          <w:sz w:val="28"/>
        </w:rPr>
      </w:pPr>
      <w:r>
        <w:rPr>
          <w:caps/>
          <w:sz w:val="28"/>
        </w:rPr>
        <w:t xml:space="preserve">СОВЕТ ДЕПУТАТОВ </w:t>
      </w:r>
    </w:p>
    <w:p w:rsidR="00670457" w:rsidRDefault="00670457" w:rsidP="00670457">
      <w:pPr>
        <w:pStyle w:val="a7"/>
        <w:rPr>
          <w:caps/>
          <w:sz w:val="28"/>
        </w:rPr>
      </w:pPr>
      <w:r>
        <w:rPr>
          <w:caps/>
          <w:sz w:val="28"/>
        </w:rPr>
        <w:t>АНДРЕЕВСКОГО СЕЛЬСКОГО ПОСЕЛЕНИЯ Темниковского МУНИЦИПАЛЬНОГО РАЙОНА Республики мордовия</w:t>
      </w:r>
    </w:p>
    <w:p w:rsidR="00670457" w:rsidRDefault="00670457" w:rsidP="00670457">
      <w:pPr>
        <w:jc w:val="center"/>
        <w:rPr>
          <w:i/>
          <w:color w:val="000000"/>
        </w:rPr>
      </w:pPr>
      <w:r>
        <w:pict>
          <v:line id="_x0000_s1026" style="position:absolute;left:0;text-align:left;z-index:251660288" from="29.45pt,9.65pt" to="475.85pt,9.65pt" o:allowincell="f" strokeweight="3.5pt">
            <v:stroke linestyle="thickThin"/>
          </v:line>
        </w:pic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ул. Молодежная, д. 10,  д. Андреевка, 431237, тел. 2-76-19,</w:t>
      </w:r>
    </w:p>
    <w:p w:rsidR="00670457" w:rsidRDefault="00670457" w:rsidP="00670457">
      <w:pPr>
        <w:pStyle w:val="a9"/>
        <w:jc w:val="center"/>
        <w:rPr>
          <w:rFonts w:ascii="Times New Roman" w:hAnsi="Times New Roman"/>
          <w:b/>
          <w:sz w:val="18"/>
          <w:szCs w:val="18"/>
        </w:rPr>
      </w:pPr>
      <w:r>
        <w:rPr>
          <w:rFonts w:ascii="Times New Roman" w:hAnsi="Times New Roman"/>
          <w:sz w:val="18"/>
          <w:szCs w:val="18"/>
        </w:rPr>
        <w:t xml:space="preserve">факс 2-76-19,  </w:t>
      </w:r>
      <w:proofErr w:type="spellStart"/>
      <w:r>
        <w:rPr>
          <w:rFonts w:ascii="Times New Roman" w:hAnsi="Times New Roman"/>
          <w:b/>
          <w:sz w:val="18"/>
          <w:szCs w:val="18"/>
          <w:lang w:val="en-US"/>
        </w:rPr>
        <w:t>andreevka</w:t>
      </w:r>
      <w:proofErr w:type="spellEnd"/>
      <w:r>
        <w:rPr>
          <w:rFonts w:ascii="Times New Roman" w:hAnsi="Times New Roman"/>
          <w:b/>
          <w:sz w:val="18"/>
          <w:szCs w:val="18"/>
        </w:rPr>
        <w:t>.</w:t>
      </w:r>
      <w:proofErr w:type="spellStart"/>
      <w:r>
        <w:rPr>
          <w:rFonts w:ascii="Times New Roman" w:hAnsi="Times New Roman"/>
          <w:b/>
          <w:sz w:val="18"/>
          <w:szCs w:val="18"/>
          <w:lang w:val="en-US"/>
        </w:rPr>
        <w:t>adm</w:t>
      </w:r>
      <w:proofErr w:type="spellEnd"/>
      <w:r>
        <w:rPr>
          <w:rFonts w:ascii="Times New Roman" w:hAnsi="Times New Roman"/>
          <w:b/>
          <w:sz w:val="18"/>
          <w:szCs w:val="18"/>
        </w:rPr>
        <w:t>1@</w:t>
      </w:r>
      <w:r>
        <w:rPr>
          <w:rFonts w:ascii="Times New Roman" w:hAnsi="Times New Roman"/>
          <w:b/>
          <w:sz w:val="18"/>
          <w:szCs w:val="18"/>
          <w:lang w:val="en-US"/>
        </w:rPr>
        <w:t>mail</w:t>
      </w:r>
      <w:r>
        <w:rPr>
          <w:rFonts w:ascii="Times New Roman" w:hAnsi="Times New Roman"/>
          <w:b/>
          <w:sz w:val="18"/>
          <w:szCs w:val="18"/>
        </w:rPr>
        <w:t>.</w:t>
      </w:r>
      <w:proofErr w:type="spellStart"/>
      <w:r>
        <w:rPr>
          <w:rFonts w:ascii="Times New Roman" w:hAnsi="Times New Roman"/>
          <w:b/>
          <w:sz w:val="18"/>
          <w:szCs w:val="18"/>
          <w:lang w:val="en-US"/>
        </w:rPr>
        <w:t>ru</w:t>
      </w:r>
      <w:proofErr w:type="spellEnd"/>
    </w:p>
    <w:p w:rsidR="00670457" w:rsidRDefault="00670457" w:rsidP="00670457">
      <w:pPr>
        <w:pStyle w:val="a9"/>
        <w:jc w:val="center"/>
        <w:rPr>
          <w:rFonts w:ascii="Times New Roman" w:hAnsi="Times New Roman"/>
          <w:sz w:val="18"/>
          <w:szCs w:val="18"/>
        </w:rPr>
      </w:pPr>
      <w:r>
        <w:rPr>
          <w:rFonts w:ascii="Times New Roman" w:hAnsi="Times New Roman"/>
          <w:sz w:val="18"/>
          <w:szCs w:val="18"/>
        </w:rPr>
        <w:t>расчетный счет 4020481010000000385, ИНН 1319109082, КПП 131901001</w: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БИК 048952001, ОГРН 1021300834103, ОКПО 1663783, ОКОПФ 81</w:t>
      </w:r>
    </w:p>
    <w:p w:rsidR="00670457" w:rsidRDefault="00670457" w:rsidP="00670457">
      <w:pPr>
        <w:pStyle w:val="a9"/>
        <w:rPr>
          <w:rFonts w:ascii="Times New Roman" w:hAnsi="Times New Roman"/>
          <w:b/>
          <w:sz w:val="20"/>
          <w:szCs w:val="20"/>
          <w:lang w:eastAsia="ar-SA"/>
        </w:rPr>
      </w:pPr>
    </w:p>
    <w:p w:rsidR="00670457" w:rsidRDefault="00670457" w:rsidP="00670457">
      <w:pPr>
        <w:pStyle w:val="a9"/>
        <w:rPr>
          <w:rFonts w:ascii="Times New Roman" w:hAnsi="Times New Roman"/>
          <w:b/>
          <w:sz w:val="28"/>
          <w:szCs w:val="28"/>
          <w:lang w:eastAsia="ar-SA"/>
        </w:rPr>
      </w:pPr>
      <w:r>
        <w:rPr>
          <w:rFonts w:ascii="Times New Roman" w:hAnsi="Times New Roman"/>
          <w:b/>
          <w:sz w:val="28"/>
          <w:szCs w:val="28"/>
          <w:lang w:eastAsia="ar-SA"/>
        </w:rPr>
        <w:t xml:space="preserve">                                                      Решение</w:t>
      </w:r>
    </w:p>
    <w:p w:rsidR="00670457" w:rsidRDefault="00670457" w:rsidP="00670457">
      <w:pPr>
        <w:pStyle w:val="a9"/>
        <w:rPr>
          <w:rFonts w:ascii="Times New Roman" w:hAnsi="Times New Roman"/>
          <w:b/>
          <w:sz w:val="28"/>
          <w:szCs w:val="28"/>
          <w:lang w:eastAsia="ar-SA"/>
        </w:rPr>
      </w:pPr>
    </w:p>
    <w:tbl>
      <w:tblPr>
        <w:tblW w:w="4564" w:type="pct"/>
        <w:tblCellMar>
          <w:left w:w="70" w:type="dxa"/>
          <w:right w:w="70" w:type="dxa"/>
        </w:tblCellMar>
        <w:tblLook w:val="04A0"/>
      </w:tblPr>
      <w:tblGrid>
        <w:gridCol w:w="8667"/>
      </w:tblGrid>
      <w:tr w:rsidR="00670457" w:rsidTr="00670457">
        <w:trPr>
          <w:trHeight w:val="935"/>
        </w:trPr>
        <w:tc>
          <w:tcPr>
            <w:tcW w:w="5000" w:type="pct"/>
            <w:hideMark/>
          </w:tcPr>
          <w:p w:rsidR="00670457" w:rsidRDefault="00670457">
            <w:pPr>
              <w:jc w:val="center"/>
              <w:rPr>
                <w:rFonts w:ascii="Times New Roman" w:hAnsi="Times New Roman" w:cs="Times New Roman"/>
                <w:sz w:val="20"/>
              </w:rPr>
            </w:pPr>
            <w:r>
              <w:rPr>
                <w:rFonts w:ascii="Times New Roman" w:hAnsi="Times New Roman" w:cs="Times New Roman"/>
                <w:sz w:val="28"/>
                <w:szCs w:val="28"/>
              </w:rPr>
              <w:t>Второй сессии Андреевского сельского поселения Темниковского муниципального района Республики Мордовия пятого созыва</w:t>
            </w:r>
          </w:p>
        </w:tc>
      </w:tr>
    </w:tbl>
    <w:p w:rsidR="00670457" w:rsidRDefault="00670457" w:rsidP="00670457">
      <w:pPr>
        <w:rPr>
          <w:rFonts w:ascii="Times New Roman" w:hAnsi="Times New Roman" w:cs="Times New Roman"/>
          <w:sz w:val="24"/>
          <w:szCs w:val="24"/>
        </w:rPr>
      </w:pPr>
      <w:r>
        <w:rPr>
          <w:rFonts w:ascii="Times New Roman" w:hAnsi="Times New Roman" w:cs="Times New Roman"/>
          <w:sz w:val="24"/>
          <w:szCs w:val="24"/>
          <w:u w:val="single"/>
        </w:rPr>
        <w:t xml:space="preserve">№   4   </w:t>
      </w:r>
      <w:r>
        <w:rPr>
          <w:rFonts w:ascii="Times New Roman" w:hAnsi="Times New Roman" w:cs="Times New Roman"/>
          <w:sz w:val="24"/>
          <w:szCs w:val="24"/>
        </w:rPr>
        <w:t xml:space="preserve">                                                                                                   </w:t>
      </w:r>
      <w:r>
        <w:rPr>
          <w:rFonts w:ascii="Times New Roman" w:hAnsi="Times New Roman" w:cs="Times New Roman"/>
          <w:sz w:val="24"/>
          <w:szCs w:val="24"/>
          <w:u w:val="single"/>
        </w:rPr>
        <w:t>от   29.   04   2013 г</w:t>
      </w:r>
      <w:r>
        <w:rPr>
          <w:rFonts w:ascii="Times New Roman" w:hAnsi="Times New Roman" w:cs="Times New Roman"/>
          <w:sz w:val="24"/>
          <w:szCs w:val="24"/>
        </w:rPr>
        <w:t xml:space="preserve">               </w:t>
      </w:r>
    </w:p>
    <w:p w:rsidR="00670457" w:rsidRDefault="00670457" w:rsidP="00670457">
      <w:pPr>
        <w:pStyle w:val="a9"/>
        <w:rPr>
          <w:rFonts w:ascii="Times New Roman" w:hAnsi="Times New Roman"/>
          <w:b/>
          <w:spacing w:val="-6"/>
          <w:sz w:val="24"/>
          <w:szCs w:val="24"/>
        </w:rPr>
      </w:pPr>
      <w:r>
        <w:rPr>
          <w:rFonts w:ascii="Times New Roman" w:hAnsi="Times New Roman"/>
          <w:b/>
          <w:sz w:val="24"/>
          <w:szCs w:val="24"/>
        </w:rPr>
        <w:t>О внесении изменений и дополнений в</w:t>
      </w:r>
      <w:r>
        <w:rPr>
          <w:rFonts w:ascii="Times New Roman" w:hAnsi="Times New Roman"/>
          <w:b/>
          <w:spacing w:val="-6"/>
          <w:sz w:val="24"/>
          <w:szCs w:val="24"/>
        </w:rPr>
        <w:t xml:space="preserve">  Устав </w:t>
      </w:r>
    </w:p>
    <w:p w:rsidR="00670457" w:rsidRDefault="00670457" w:rsidP="00670457">
      <w:pPr>
        <w:pStyle w:val="a9"/>
        <w:rPr>
          <w:rFonts w:ascii="Times New Roman" w:hAnsi="Times New Roman"/>
          <w:b/>
          <w:spacing w:val="-6"/>
          <w:sz w:val="24"/>
          <w:szCs w:val="24"/>
        </w:rPr>
      </w:pPr>
      <w:r>
        <w:rPr>
          <w:rFonts w:ascii="Times New Roman" w:hAnsi="Times New Roman"/>
          <w:b/>
          <w:spacing w:val="-6"/>
          <w:sz w:val="24"/>
          <w:szCs w:val="24"/>
        </w:rPr>
        <w:t xml:space="preserve">Андреевского  сельского  поселения </w:t>
      </w:r>
    </w:p>
    <w:p w:rsidR="00670457" w:rsidRDefault="00670457" w:rsidP="00670457">
      <w:pPr>
        <w:pStyle w:val="a9"/>
        <w:rPr>
          <w:rFonts w:ascii="Times New Roman" w:hAnsi="Times New Roman"/>
          <w:b/>
          <w:spacing w:val="-6"/>
          <w:sz w:val="24"/>
          <w:szCs w:val="24"/>
        </w:rPr>
      </w:pPr>
      <w:r>
        <w:rPr>
          <w:rFonts w:ascii="Times New Roman" w:hAnsi="Times New Roman"/>
          <w:b/>
          <w:spacing w:val="-6"/>
          <w:sz w:val="24"/>
          <w:szCs w:val="24"/>
        </w:rPr>
        <w:t>Темниковского муниципального района</w:t>
      </w:r>
    </w:p>
    <w:p w:rsidR="00670457" w:rsidRDefault="00670457" w:rsidP="00670457">
      <w:pPr>
        <w:pStyle w:val="a9"/>
        <w:rPr>
          <w:rFonts w:ascii="Times New Roman" w:hAnsi="Times New Roman"/>
          <w:b/>
          <w:spacing w:val="-6"/>
          <w:sz w:val="28"/>
          <w:szCs w:val="28"/>
        </w:rPr>
      </w:pPr>
      <w:r>
        <w:rPr>
          <w:rFonts w:ascii="Times New Roman" w:hAnsi="Times New Roman"/>
          <w:b/>
          <w:spacing w:val="-6"/>
          <w:sz w:val="24"/>
          <w:szCs w:val="24"/>
        </w:rPr>
        <w:t>Республики Мордовия</w:t>
      </w:r>
    </w:p>
    <w:p w:rsidR="00670457" w:rsidRDefault="00670457" w:rsidP="00670457">
      <w:pPr>
        <w:pStyle w:val="a9"/>
        <w:rPr>
          <w:rFonts w:ascii="Times New Roman" w:hAnsi="Times New Roman"/>
          <w:b/>
          <w:spacing w:val="-6"/>
          <w:sz w:val="28"/>
          <w:szCs w:val="28"/>
        </w:rPr>
      </w:pPr>
    </w:p>
    <w:p w:rsidR="00670457" w:rsidRDefault="00670457" w:rsidP="00670457">
      <w:pPr>
        <w:rPr>
          <w:rFonts w:ascii="Times New Roman" w:hAnsi="Times New Roman" w:cs="Times New Roman"/>
          <w:sz w:val="28"/>
          <w:szCs w:val="28"/>
        </w:rPr>
      </w:pPr>
      <w:r>
        <w:rPr>
          <w:rFonts w:ascii="Times New Roman" w:hAnsi="Times New Roman" w:cs="Times New Roman"/>
          <w:sz w:val="28"/>
          <w:szCs w:val="28"/>
        </w:rPr>
        <w:t xml:space="preserve">В целях приведения Устава Андреевского сельского поселения Темниковского муниципального района в соответствие с законодательством Российской Федерации и Республики Мордовия, </w:t>
      </w:r>
    </w:p>
    <w:p w:rsidR="00670457" w:rsidRDefault="00670457" w:rsidP="00670457">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Совет депутатов Андреевского сельского поселения Темниковского муниципального района  </w:t>
      </w:r>
    </w:p>
    <w:p w:rsidR="00670457" w:rsidRDefault="00670457" w:rsidP="00670457">
      <w:pPr>
        <w:rPr>
          <w:rFonts w:ascii="Times New Roman" w:hAnsi="Times New Roman" w:cs="Times New Roman"/>
          <w:b/>
          <w:sz w:val="28"/>
          <w:szCs w:val="28"/>
        </w:rPr>
      </w:pPr>
      <w:r>
        <w:rPr>
          <w:rFonts w:ascii="Times New Roman" w:hAnsi="Times New Roman" w:cs="Times New Roman"/>
          <w:b/>
          <w:sz w:val="28"/>
          <w:szCs w:val="28"/>
        </w:rPr>
        <w:t xml:space="preserve">                                                    РЕШИЛ:</w:t>
      </w:r>
    </w:p>
    <w:p w:rsidR="00670457" w:rsidRDefault="00670457" w:rsidP="00670457">
      <w:pPr>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Внести в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от  30.12.2005 № 35, (с изменениями, внесенными решениями Совета депутатов Андреевского сельского поселения  от 28.05.2007 № 7, от 18.07.2008 № 13, от 07.06.2010 № 7,от 11.10.2010 № 12, от 12.07.2011 № 12, 19.09.2011 г №18, от 17.05.2012г № 21) следующие изменения:</w:t>
      </w:r>
      <w:proofErr w:type="gramEnd"/>
    </w:p>
    <w:p w:rsidR="00670457" w:rsidRDefault="00670457" w:rsidP="00670457">
      <w:pPr>
        <w:pStyle w:val="a9"/>
        <w:rPr>
          <w:rFonts w:ascii="Times New Roman" w:hAnsi="Times New Roman"/>
          <w:sz w:val="28"/>
          <w:szCs w:val="28"/>
        </w:rPr>
      </w:pPr>
      <w:r>
        <w:rPr>
          <w:rFonts w:ascii="Times New Roman" w:hAnsi="Times New Roman"/>
          <w:sz w:val="28"/>
          <w:szCs w:val="28"/>
        </w:rPr>
        <w:t>1) в части 1 статьи 6:</w:t>
      </w:r>
    </w:p>
    <w:p w:rsidR="00670457" w:rsidRDefault="00670457" w:rsidP="00670457">
      <w:pPr>
        <w:pStyle w:val="a9"/>
        <w:rPr>
          <w:rFonts w:ascii="Times New Roman" w:hAnsi="Times New Roman"/>
          <w:bCs/>
          <w:sz w:val="28"/>
          <w:szCs w:val="28"/>
        </w:rPr>
      </w:pPr>
      <w:r>
        <w:rPr>
          <w:rFonts w:ascii="Times New Roman" w:hAnsi="Times New Roman"/>
          <w:bCs/>
          <w:sz w:val="28"/>
          <w:szCs w:val="28"/>
        </w:rPr>
        <w:t>пункт 4 дополнить словами «в пределах полномочий, установленных законодательством Российской Федерации»;</w:t>
      </w:r>
    </w:p>
    <w:p w:rsidR="00670457" w:rsidRDefault="00670457" w:rsidP="00670457">
      <w:pPr>
        <w:pStyle w:val="a9"/>
        <w:rPr>
          <w:rFonts w:ascii="Times New Roman" w:hAnsi="Times New Roman"/>
          <w:bCs/>
          <w:sz w:val="28"/>
          <w:szCs w:val="28"/>
        </w:rPr>
      </w:pPr>
      <w:r>
        <w:rPr>
          <w:rFonts w:ascii="Times New Roman" w:hAnsi="Times New Roman"/>
          <w:bCs/>
          <w:sz w:val="28"/>
          <w:szCs w:val="28"/>
        </w:rPr>
        <w:t>пункт 6 изложить в следующей редакции:</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«6) обеспечение проживающих в </w:t>
      </w:r>
      <w:r>
        <w:rPr>
          <w:rFonts w:ascii="Times New Roman" w:hAnsi="Times New Roman"/>
          <w:bCs/>
          <w:sz w:val="28"/>
          <w:szCs w:val="28"/>
        </w:rPr>
        <w:t>Андреевском</w:t>
      </w:r>
      <w:r>
        <w:rPr>
          <w:rFonts w:ascii="Times New Roman" w:hAnsi="Times New Roman"/>
          <w:sz w:val="28"/>
          <w:szCs w:val="28"/>
        </w:rPr>
        <w:t xml:space="preserve"> сельском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w:t>
      </w:r>
      <w:r>
        <w:rPr>
          <w:rFonts w:ascii="Times New Roman" w:hAnsi="Times New Roman"/>
          <w:sz w:val="28"/>
          <w:szCs w:val="28"/>
        </w:rPr>
        <w:lastRenderedPageBreak/>
        <w:t>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пункт 21 </w:t>
      </w:r>
      <w:r>
        <w:rPr>
          <w:rFonts w:ascii="Times New Roman" w:hAnsi="Times New Roman"/>
          <w:bCs/>
          <w:sz w:val="28"/>
          <w:szCs w:val="28"/>
        </w:rPr>
        <w:t>изложить в следующей редакции:</w:t>
      </w:r>
    </w:p>
    <w:p w:rsidR="00670457" w:rsidRDefault="00670457" w:rsidP="00670457">
      <w:pPr>
        <w:pStyle w:val="a9"/>
        <w:rPr>
          <w:rFonts w:ascii="Times New Roman" w:hAnsi="Times New Roman"/>
          <w:sz w:val="28"/>
          <w:szCs w:val="28"/>
        </w:rPr>
      </w:pPr>
      <w:proofErr w:type="gramStart"/>
      <w:r>
        <w:rPr>
          <w:rFonts w:ascii="Times New Roman" w:hAnsi="Times New Roman"/>
          <w:sz w:val="28"/>
          <w:szCs w:val="28"/>
        </w:rPr>
        <w:t xml:space="preserve">«21) утверждение генеральных планов </w:t>
      </w:r>
      <w:r>
        <w:rPr>
          <w:rFonts w:ascii="Times New Roman" w:hAnsi="Times New Roman"/>
          <w:bCs/>
          <w:sz w:val="28"/>
          <w:szCs w:val="28"/>
        </w:rPr>
        <w:t>Андреевского</w:t>
      </w:r>
      <w:r>
        <w:rPr>
          <w:rFonts w:ascii="Times New Roman" w:hAnsi="Times New Roman"/>
          <w:sz w:val="28"/>
          <w:szCs w:val="28"/>
        </w:rPr>
        <w:t xml:space="preserve"> сельского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w:t>
      </w:r>
      <w:proofErr w:type="gramEnd"/>
      <w:r>
        <w:rPr>
          <w:rFonts w:ascii="Times New Roman" w:hAnsi="Times New Roman"/>
          <w:sz w:val="28"/>
          <w:szCs w:val="28"/>
        </w:rPr>
        <w:t xml:space="preserve">, резервирование земель и изъятие, в том числе путем выкупа, земельных участков в границах поселения для муниципальных нужд, осуществление муниципального земельного </w:t>
      </w:r>
      <w:proofErr w:type="gramStart"/>
      <w:r>
        <w:rPr>
          <w:rFonts w:ascii="Times New Roman" w:hAnsi="Times New Roman"/>
          <w:sz w:val="28"/>
          <w:szCs w:val="28"/>
        </w:rPr>
        <w:t>контроля за</w:t>
      </w:r>
      <w:proofErr w:type="gramEnd"/>
      <w:r>
        <w:rPr>
          <w:rFonts w:ascii="Times New Roman" w:hAnsi="Times New Roman"/>
          <w:sz w:val="28"/>
          <w:szCs w:val="28"/>
        </w:rPr>
        <w:t xml:space="preserve"> использованием земель </w:t>
      </w:r>
      <w:r>
        <w:rPr>
          <w:rFonts w:ascii="Times New Roman" w:hAnsi="Times New Roman"/>
          <w:bCs/>
          <w:sz w:val="28"/>
          <w:szCs w:val="28"/>
        </w:rPr>
        <w:t>Андреевского</w:t>
      </w:r>
      <w:r>
        <w:rPr>
          <w:rFonts w:ascii="Times New Roman" w:hAnsi="Times New Roman"/>
          <w:sz w:val="28"/>
          <w:szCs w:val="28"/>
        </w:rPr>
        <w:t xml:space="preserve"> сельского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670457" w:rsidRDefault="00670457" w:rsidP="00670457">
      <w:pPr>
        <w:pStyle w:val="a9"/>
        <w:rPr>
          <w:rFonts w:ascii="Times New Roman" w:hAnsi="Times New Roman"/>
          <w:sz w:val="28"/>
          <w:szCs w:val="28"/>
        </w:rPr>
      </w:pPr>
      <w:r>
        <w:rPr>
          <w:rFonts w:ascii="Times New Roman" w:hAnsi="Times New Roman"/>
          <w:sz w:val="28"/>
          <w:szCs w:val="28"/>
        </w:rPr>
        <w:t>2) в части 1 статьи 6.1:</w:t>
      </w:r>
    </w:p>
    <w:p w:rsidR="00670457" w:rsidRDefault="00670457" w:rsidP="00670457">
      <w:pPr>
        <w:pStyle w:val="a9"/>
        <w:rPr>
          <w:rFonts w:ascii="Times New Roman" w:hAnsi="Times New Roman"/>
          <w:sz w:val="28"/>
          <w:szCs w:val="28"/>
        </w:rPr>
      </w:pPr>
      <w:r>
        <w:rPr>
          <w:rFonts w:ascii="Times New Roman" w:hAnsi="Times New Roman"/>
          <w:sz w:val="28"/>
          <w:szCs w:val="28"/>
        </w:rPr>
        <w:t>пункт 5 признать утратившим силу;</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 дополнить пунктами 11-12 следующего содержания:</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«11) оказание поддержки общественным наблюдательным комиссиям, осуществляющим общественный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обеспечением прав человека и содействие лицам, находящимся в местах принудительного содержания;</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12)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5" w:history="1">
        <w:r>
          <w:rPr>
            <w:rStyle w:val="af0"/>
            <w:rFonts w:ascii="Times New Roman" w:hAnsi="Times New Roman"/>
            <w:color w:val="auto"/>
            <w:sz w:val="28"/>
            <w:szCs w:val="28"/>
            <w:u w:val="none"/>
          </w:rPr>
          <w:t>законом</w:t>
        </w:r>
      </w:hyperlink>
      <w:r>
        <w:rPr>
          <w:rFonts w:ascii="Times New Roman" w:hAnsi="Times New Roman"/>
          <w:sz w:val="28"/>
          <w:szCs w:val="28"/>
        </w:rPr>
        <w:t xml:space="preserve"> от 24 ноября 1995 года № 181-ФЗ «О социальной защите инвалидов в Российской Федерации»</w:t>
      </w:r>
    </w:p>
    <w:p w:rsidR="00670457" w:rsidRDefault="00670457" w:rsidP="00670457">
      <w:pPr>
        <w:pStyle w:val="a9"/>
        <w:rPr>
          <w:rFonts w:ascii="Times New Roman" w:hAnsi="Times New Roman"/>
          <w:bCs/>
          <w:sz w:val="28"/>
          <w:szCs w:val="28"/>
        </w:rPr>
      </w:pPr>
      <w:r>
        <w:rPr>
          <w:rFonts w:ascii="Times New Roman" w:hAnsi="Times New Roman"/>
          <w:bCs/>
          <w:sz w:val="28"/>
          <w:szCs w:val="28"/>
        </w:rPr>
        <w:t>3) главу 1 «Общие положения» дополнить статьей 6.2. следующего содержания:</w:t>
      </w:r>
    </w:p>
    <w:p w:rsidR="00670457" w:rsidRDefault="00670457" w:rsidP="00670457">
      <w:pPr>
        <w:pStyle w:val="a9"/>
        <w:rPr>
          <w:rFonts w:ascii="Times New Roman" w:hAnsi="Times New Roman"/>
          <w:bCs/>
          <w:sz w:val="28"/>
          <w:szCs w:val="28"/>
        </w:rPr>
      </w:pPr>
      <w:r>
        <w:rPr>
          <w:rFonts w:ascii="Times New Roman" w:hAnsi="Times New Roman"/>
          <w:bCs/>
          <w:sz w:val="28"/>
          <w:szCs w:val="28"/>
        </w:rPr>
        <w:t>«Статья 6.2. Муниципальный контроль</w:t>
      </w:r>
    </w:p>
    <w:p w:rsidR="00670457" w:rsidRDefault="00670457" w:rsidP="00670457">
      <w:pPr>
        <w:pStyle w:val="a9"/>
        <w:rPr>
          <w:rFonts w:ascii="Times New Roman" w:hAnsi="Times New Roman"/>
          <w:sz w:val="28"/>
          <w:szCs w:val="28"/>
        </w:rPr>
      </w:pPr>
      <w:bookmarkStart w:id="0" w:name="sub_17101"/>
      <w:r>
        <w:rPr>
          <w:rFonts w:ascii="Times New Roman" w:hAnsi="Times New Roman"/>
          <w:sz w:val="28"/>
          <w:szCs w:val="28"/>
        </w:rPr>
        <w:t>1. Органы местного самоуправления Андреевского сельского поселения вправе организовывать и осуществлять муниципальный контроль по вопросам, предусмотренным федеральными законами.</w:t>
      </w:r>
      <w:bookmarkStart w:id="1" w:name="sub_17102"/>
      <w:bookmarkEnd w:id="0"/>
    </w:p>
    <w:p w:rsidR="00670457" w:rsidRDefault="00670457" w:rsidP="00670457">
      <w:pPr>
        <w:pStyle w:val="a9"/>
        <w:rPr>
          <w:rFonts w:ascii="Times New Roman" w:hAnsi="Times New Roman"/>
          <w:sz w:val="28"/>
          <w:szCs w:val="28"/>
        </w:rPr>
      </w:pPr>
      <w:r>
        <w:rPr>
          <w:rFonts w:ascii="Times New Roman" w:hAnsi="Times New Roman"/>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bookmarkEnd w:id="1"/>
      <w:r>
        <w:rPr>
          <w:rFonts w:ascii="Times New Roman" w:hAnsi="Times New Roman"/>
          <w:sz w:val="28"/>
          <w:szCs w:val="28"/>
        </w:rPr>
        <w:t>»</w:t>
      </w:r>
    </w:p>
    <w:p w:rsidR="00670457" w:rsidRDefault="00670457" w:rsidP="00670457">
      <w:pPr>
        <w:pStyle w:val="a9"/>
        <w:rPr>
          <w:rFonts w:ascii="Times New Roman" w:hAnsi="Times New Roman"/>
          <w:sz w:val="28"/>
          <w:szCs w:val="28"/>
        </w:rPr>
      </w:pPr>
      <w:r>
        <w:rPr>
          <w:rFonts w:ascii="Times New Roman" w:hAnsi="Times New Roman"/>
          <w:sz w:val="28"/>
          <w:szCs w:val="28"/>
        </w:rPr>
        <w:t>4) часть 2 статьи 8 изложить в следующей редакции:</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 xml:space="preserve">Днем голосования на выборах депутатов Совета депутатов Андреевского сельского поселения является второе воскресенье сентября года, в котором </w:t>
      </w:r>
      <w:r>
        <w:rPr>
          <w:rFonts w:ascii="Times New Roman" w:hAnsi="Times New Roman"/>
          <w:sz w:val="28"/>
          <w:szCs w:val="28"/>
        </w:rPr>
        <w:lastRenderedPageBreak/>
        <w:t>истекают сроки полномочий Совета депутатов Андреевского сельского поселения или депутатов Совета депутатов Андреевского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Pr>
          <w:rFonts w:ascii="Times New Roman" w:hAnsi="Times New Roman"/>
          <w:sz w:val="28"/>
          <w:szCs w:val="28"/>
        </w:rPr>
        <w:t xml:space="preserve"> 4-6 статьи 10 Федеральный закон от 12.06.2002 № 67-ФЗ «Об основных гарантиях избирательных прав и права на участие в референдуме граждан Российской Федерации»;</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5) в части 6 статьи 12: </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 в абзаце первом слова «не менее половины» заменить словами «не менее одной трети»;</w:t>
      </w:r>
    </w:p>
    <w:p w:rsidR="00670457" w:rsidRDefault="00670457" w:rsidP="00670457">
      <w:pPr>
        <w:pStyle w:val="a9"/>
        <w:rPr>
          <w:rFonts w:ascii="Times New Roman" w:hAnsi="Times New Roman"/>
          <w:sz w:val="28"/>
          <w:szCs w:val="28"/>
        </w:rPr>
      </w:pPr>
      <w:r>
        <w:rPr>
          <w:rFonts w:ascii="Times New Roman" w:hAnsi="Times New Roman"/>
          <w:sz w:val="28"/>
          <w:szCs w:val="28"/>
        </w:rPr>
        <w:t>в  абзаце втором слова «не менее половины» заменить словами «не менее одной трети»;</w:t>
      </w:r>
    </w:p>
    <w:p w:rsidR="00670457" w:rsidRDefault="00670457" w:rsidP="00670457">
      <w:pPr>
        <w:pStyle w:val="a9"/>
        <w:rPr>
          <w:rFonts w:ascii="Times New Roman" w:hAnsi="Times New Roman"/>
          <w:sz w:val="28"/>
          <w:szCs w:val="28"/>
        </w:rPr>
      </w:pPr>
      <w:r>
        <w:rPr>
          <w:rFonts w:ascii="Times New Roman" w:hAnsi="Times New Roman"/>
          <w:sz w:val="28"/>
          <w:szCs w:val="28"/>
        </w:rPr>
        <w:t>6) в статье 13:</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 пункт 3 части 3 после слов «проекты межевания территорий» дополнить словами «проекты правил благоустройства территорий»;</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 часть 4 дополнить словами «, включая мотивированное обоснование принятых решений»;</w:t>
      </w:r>
    </w:p>
    <w:p w:rsidR="00670457" w:rsidRDefault="00670457" w:rsidP="00670457">
      <w:pPr>
        <w:pStyle w:val="a9"/>
        <w:rPr>
          <w:rFonts w:ascii="Times New Roman" w:hAnsi="Times New Roman"/>
          <w:sz w:val="28"/>
          <w:szCs w:val="28"/>
        </w:rPr>
      </w:pPr>
      <w:r>
        <w:rPr>
          <w:rFonts w:ascii="Times New Roman" w:hAnsi="Times New Roman"/>
          <w:sz w:val="28"/>
          <w:szCs w:val="28"/>
        </w:rPr>
        <w:t>7) часть 2 статьи 20 дополнить абзацем следующего содержания:</w:t>
      </w:r>
    </w:p>
    <w:p w:rsidR="00670457" w:rsidRDefault="00670457" w:rsidP="00670457">
      <w:pPr>
        <w:pStyle w:val="a9"/>
        <w:rPr>
          <w:rFonts w:ascii="Times New Roman" w:hAnsi="Times New Roman"/>
          <w:sz w:val="28"/>
          <w:szCs w:val="28"/>
        </w:rPr>
      </w:pPr>
      <w:r>
        <w:rPr>
          <w:rFonts w:ascii="Times New Roman" w:hAnsi="Times New Roman"/>
          <w:sz w:val="28"/>
          <w:szCs w:val="28"/>
        </w:rPr>
        <w:t>«разработка и утверждение  программ комплексного развития систем коммунальной инфраструктуры поселений, городских округов, требования к которым устанавливаются Правительством Российской Федерации»;</w:t>
      </w:r>
    </w:p>
    <w:p w:rsidR="00670457" w:rsidRDefault="00670457" w:rsidP="00670457">
      <w:pPr>
        <w:pStyle w:val="a9"/>
        <w:rPr>
          <w:rFonts w:ascii="Times New Roman" w:hAnsi="Times New Roman"/>
          <w:sz w:val="28"/>
          <w:szCs w:val="28"/>
        </w:rPr>
      </w:pPr>
      <w:r>
        <w:rPr>
          <w:rFonts w:ascii="Times New Roman" w:hAnsi="Times New Roman"/>
          <w:sz w:val="28"/>
          <w:szCs w:val="28"/>
        </w:rPr>
        <w:t>8) статью 25 дополнить частью 2.1 следующего содержания:</w:t>
      </w:r>
    </w:p>
    <w:p w:rsidR="00670457" w:rsidRDefault="00670457" w:rsidP="00670457">
      <w:pPr>
        <w:pStyle w:val="a9"/>
        <w:rPr>
          <w:rFonts w:ascii="Times New Roman" w:hAnsi="Times New Roman"/>
          <w:sz w:val="28"/>
          <w:szCs w:val="28"/>
        </w:rPr>
      </w:pPr>
      <w:r>
        <w:rPr>
          <w:rFonts w:ascii="Times New Roman" w:hAnsi="Times New Roman"/>
          <w:sz w:val="28"/>
          <w:szCs w:val="28"/>
        </w:rPr>
        <w:t>2.1. Решение Совета депутатов о досрочном прекращении полномочий депутата Совета депутатов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Андреевского сельского поселения, - не позднее чем через три месяца со дня появления такого основания»;</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 9) в пункт «а» части 6 статьи 30 слова «, а также политических партий, выдвинувших федеральные списки кандидатов, которым переданы депутатские мандаты в соответствии со статьей 82.1 Федерального закона «О выборах депутатов Государственной Думы Федерального Собрания Российской Федерации» исключить;</w:t>
      </w:r>
    </w:p>
    <w:p w:rsidR="00670457" w:rsidRDefault="00670457" w:rsidP="00670457">
      <w:pPr>
        <w:pStyle w:val="a9"/>
        <w:rPr>
          <w:rFonts w:ascii="Times New Roman" w:hAnsi="Times New Roman"/>
          <w:sz w:val="28"/>
          <w:szCs w:val="28"/>
        </w:rPr>
      </w:pPr>
      <w:r>
        <w:rPr>
          <w:rFonts w:ascii="Times New Roman" w:hAnsi="Times New Roman"/>
          <w:sz w:val="28"/>
          <w:szCs w:val="28"/>
        </w:rPr>
        <w:t>10) статью 41  изложить в следующей редакции:</w:t>
      </w:r>
    </w:p>
    <w:p w:rsidR="00670457" w:rsidRDefault="00670457" w:rsidP="00670457">
      <w:pPr>
        <w:pStyle w:val="a9"/>
        <w:rPr>
          <w:rFonts w:ascii="Times New Roman" w:hAnsi="Times New Roman"/>
          <w:sz w:val="28"/>
          <w:szCs w:val="28"/>
        </w:rPr>
      </w:pPr>
      <w:r>
        <w:rPr>
          <w:rFonts w:ascii="Times New Roman" w:hAnsi="Times New Roman"/>
          <w:sz w:val="28"/>
          <w:szCs w:val="28"/>
        </w:rPr>
        <w:t>«Статья 41. Представление сведений о доходах, расходах, об имуществе и обязательствах имущественного характера</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rFonts w:ascii="Times New Roman" w:hAnsi="Times New Roman"/>
          <w:sz w:val="28"/>
          <w:szCs w:val="28"/>
        </w:rPr>
        <w:t xml:space="preserve"> Указанные сведения </w:t>
      </w:r>
      <w:r>
        <w:rPr>
          <w:rFonts w:ascii="Times New Roman" w:hAnsi="Times New Roman"/>
          <w:sz w:val="28"/>
          <w:szCs w:val="28"/>
        </w:rPr>
        <w:lastRenderedPageBreak/>
        <w:t>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70457" w:rsidRDefault="00670457" w:rsidP="00670457">
      <w:pPr>
        <w:pStyle w:val="a9"/>
        <w:rPr>
          <w:rFonts w:ascii="Times New Roman" w:hAnsi="Times New Roman"/>
          <w:sz w:val="28"/>
          <w:szCs w:val="28"/>
        </w:rPr>
      </w:pPr>
      <w:r>
        <w:rPr>
          <w:rFonts w:ascii="Times New Roman" w:hAnsi="Times New Roman"/>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3. </w:t>
      </w:r>
      <w:proofErr w:type="gramStart"/>
      <w:r>
        <w:rPr>
          <w:rFonts w:ascii="Times New Roman" w:hAnsi="Times New Roman"/>
          <w:sz w:val="28"/>
          <w:szCs w:val="28"/>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w:t>
      </w:r>
      <w:hyperlink r:id="rId6" w:history="1">
        <w:r>
          <w:rPr>
            <w:rStyle w:val="af0"/>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и Федеральным законом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w:t>
      </w:r>
      <w:proofErr w:type="gramEnd"/>
      <w:r>
        <w:rPr>
          <w:rFonts w:ascii="Times New Roman" w:hAnsi="Times New Roman"/>
          <w:sz w:val="28"/>
          <w:szCs w:val="28"/>
        </w:rPr>
        <w:t>, муниципальными правовыми актами.</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w:t>
      </w:r>
      <w:hyperlink r:id="rId7" w:history="1">
        <w:r>
          <w:rPr>
            <w:rStyle w:val="af0"/>
            <w:rFonts w:ascii="Times New Roman" w:hAnsi="Times New Roman"/>
            <w:color w:val="auto"/>
            <w:sz w:val="28"/>
            <w:szCs w:val="28"/>
            <w:u w:val="none"/>
          </w:rPr>
          <w:t>сведениями</w:t>
        </w:r>
      </w:hyperlink>
      <w:r>
        <w:rPr>
          <w:rFonts w:ascii="Times New Roman" w:hAnsi="Times New Roman"/>
          <w:sz w:val="28"/>
          <w:szCs w:val="28"/>
        </w:rPr>
        <w:t xml:space="preserve"> конфиденциального характера, если федеральными законами они не отнесены к </w:t>
      </w:r>
      <w:hyperlink r:id="rId8" w:history="1">
        <w:r>
          <w:rPr>
            <w:rStyle w:val="af0"/>
            <w:rFonts w:ascii="Times New Roman" w:hAnsi="Times New Roman"/>
            <w:color w:val="auto"/>
            <w:sz w:val="28"/>
            <w:szCs w:val="28"/>
            <w:u w:val="none"/>
          </w:rPr>
          <w:t>сведениям</w:t>
        </w:r>
      </w:hyperlink>
      <w:r>
        <w:rPr>
          <w:rFonts w:ascii="Times New Roman" w:hAnsi="Times New Roman"/>
          <w:sz w:val="28"/>
          <w:szCs w:val="28"/>
        </w:rPr>
        <w:t>, составляющим государственную и иную охраняемую федеральными законами тайну.</w:t>
      </w:r>
    </w:p>
    <w:p w:rsidR="00670457" w:rsidRDefault="00670457" w:rsidP="00670457">
      <w:pPr>
        <w:pStyle w:val="a9"/>
        <w:rPr>
          <w:rFonts w:ascii="Times New Roman" w:hAnsi="Times New Roman"/>
          <w:sz w:val="28"/>
          <w:szCs w:val="28"/>
        </w:rPr>
      </w:pPr>
      <w:r>
        <w:rPr>
          <w:rFonts w:ascii="Times New Roman" w:hAnsi="Times New Roman"/>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70457" w:rsidRDefault="00670457" w:rsidP="00670457">
      <w:pPr>
        <w:pStyle w:val="a9"/>
        <w:rPr>
          <w:rFonts w:ascii="Times New Roman" w:hAnsi="Times New Roman"/>
          <w:sz w:val="28"/>
          <w:szCs w:val="28"/>
        </w:rPr>
      </w:pPr>
      <w:r>
        <w:rPr>
          <w:rFonts w:ascii="Times New Roman" w:hAnsi="Times New Roman"/>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7. </w:t>
      </w:r>
      <w:proofErr w:type="gramStart"/>
      <w:r>
        <w:rPr>
          <w:rFonts w:ascii="Times New Roman" w:hAnsi="Times New Roman"/>
          <w:sz w:val="28"/>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670457" w:rsidRDefault="00670457" w:rsidP="00670457">
      <w:pPr>
        <w:pStyle w:val="a9"/>
        <w:rPr>
          <w:rFonts w:ascii="Times New Roman" w:hAnsi="Times New Roman"/>
          <w:sz w:val="28"/>
          <w:szCs w:val="28"/>
        </w:rPr>
      </w:pPr>
      <w:r>
        <w:rPr>
          <w:rFonts w:ascii="Times New Roman" w:hAnsi="Times New Roman"/>
          <w:sz w:val="28"/>
          <w:szCs w:val="28"/>
        </w:rPr>
        <w:lastRenderedPageBreak/>
        <w:t xml:space="preserve">8. </w:t>
      </w:r>
      <w:proofErr w:type="gramStart"/>
      <w:r>
        <w:rPr>
          <w:rFonts w:ascii="Times New Roman" w:hAnsi="Times New Roman"/>
          <w:sz w:val="28"/>
          <w:szCs w:val="28"/>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Pr>
          <w:rFonts w:ascii="Times New Roman" w:hAnsi="Times New Roman"/>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r:id="rId9" w:history="1">
        <w:r>
          <w:rPr>
            <w:rStyle w:val="af0"/>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70457" w:rsidRDefault="00670457" w:rsidP="00670457">
      <w:pPr>
        <w:pStyle w:val="a9"/>
        <w:rPr>
          <w:rFonts w:ascii="Times New Roman" w:hAnsi="Times New Roman"/>
          <w:sz w:val="28"/>
          <w:szCs w:val="28"/>
        </w:rPr>
      </w:pPr>
      <w:r>
        <w:rPr>
          <w:rFonts w:ascii="Times New Roman" w:hAnsi="Times New Roman"/>
          <w:sz w:val="28"/>
          <w:szCs w:val="28"/>
        </w:rPr>
        <w:t>11) в пункте 3 части 1 статьи 63 слова «улучшении жилищных условий» заменить словами «жилых помещениях»;</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r>
        <w:rPr>
          <w:rFonts w:ascii="Times New Roman" w:hAnsi="Times New Roman"/>
          <w:sz w:val="28"/>
          <w:szCs w:val="28"/>
        </w:rPr>
        <w:t xml:space="preserve">Глава Андреевского сельского поселения </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Темниковского муниципального района </w:t>
      </w:r>
    </w:p>
    <w:p w:rsidR="00670457" w:rsidRDefault="00670457" w:rsidP="00670457">
      <w:pPr>
        <w:pStyle w:val="a9"/>
        <w:rPr>
          <w:rFonts w:ascii="Times New Roman" w:hAnsi="Times New Roman"/>
          <w:b/>
          <w:sz w:val="28"/>
          <w:szCs w:val="28"/>
        </w:rPr>
      </w:pPr>
      <w:r>
        <w:rPr>
          <w:rFonts w:ascii="Times New Roman" w:hAnsi="Times New Roman"/>
          <w:sz w:val="28"/>
          <w:szCs w:val="28"/>
        </w:rPr>
        <w:t xml:space="preserve">Республики Мордовия                                                                 Т.В. Максимова                                                    </w:t>
      </w:r>
    </w:p>
    <w:p w:rsidR="00670457" w:rsidRDefault="00670457" w:rsidP="00670457">
      <w:pPr>
        <w:pStyle w:val="a9"/>
        <w:rPr>
          <w:rFonts w:ascii="Times New Roman" w:hAnsi="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ind w:left="-426" w:firstLine="426"/>
        <w:rPr>
          <w:rFonts w:ascii="Times New Roman" w:eastAsia="Times New Roman" w:hAnsi="Times New Roman" w:cs="Times New Roman"/>
          <w:sz w:val="28"/>
          <w:szCs w:val="28"/>
        </w:rPr>
      </w:pPr>
    </w:p>
    <w:p w:rsidR="00670457" w:rsidRDefault="00670457" w:rsidP="00670457">
      <w:pPr>
        <w:pStyle w:val="a7"/>
        <w:rPr>
          <w:caps/>
          <w:sz w:val="28"/>
        </w:rPr>
      </w:pPr>
      <w:r>
        <w:rPr>
          <w:caps/>
          <w:sz w:val="28"/>
        </w:rPr>
        <w:t xml:space="preserve">СОВЕТ ДЕПУТАТОВ </w:t>
      </w:r>
    </w:p>
    <w:p w:rsidR="00670457" w:rsidRDefault="00670457" w:rsidP="00670457">
      <w:pPr>
        <w:pStyle w:val="a7"/>
        <w:rPr>
          <w:caps/>
          <w:sz w:val="28"/>
        </w:rPr>
      </w:pPr>
      <w:r>
        <w:rPr>
          <w:caps/>
          <w:sz w:val="28"/>
        </w:rPr>
        <w:t>АНДРЕЕВСКОГО СЕЛЬСКОГО ПОСЕЛЕНИЯ Темниковского МУНИЦИПАЛЬНОГО РАЙОНА Республики мордовия</w:t>
      </w:r>
    </w:p>
    <w:p w:rsidR="00670457" w:rsidRDefault="00670457" w:rsidP="00670457">
      <w:pPr>
        <w:jc w:val="center"/>
        <w:rPr>
          <w:i/>
          <w:color w:val="000000"/>
        </w:rPr>
      </w:pPr>
      <w:r>
        <w:pict>
          <v:line id="_x0000_s1027" style="position:absolute;left:0;text-align:left;z-index:251658240" from="29.45pt,9.65pt" to="475.85pt,9.65pt" o:allowincell="f" strokeweight="3.5pt">
            <v:stroke linestyle="thickThin"/>
          </v:line>
        </w:pic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ул. Молодежная, д. 10,  д. Андреевка, 431237, тел. 2-76-19,</w:t>
      </w:r>
    </w:p>
    <w:p w:rsidR="00670457" w:rsidRDefault="00670457" w:rsidP="00670457">
      <w:pPr>
        <w:pStyle w:val="a9"/>
        <w:jc w:val="center"/>
        <w:rPr>
          <w:rFonts w:ascii="Times New Roman" w:hAnsi="Times New Roman"/>
          <w:b/>
          <w:sz w:val="18"/>
          <w:szCs w:val="18"/>
        </w:rPr>
      </w:pPr>
      <w:r>
        <w:rPr>
          <w:rFonts w:ascii="Times New Roman" w:hAnsi="Times New Roman"/>
          <w:sz w:val="18"/>
          <w:szCs w:val="18"/>
        </w:rPr>
        <w:t xml:space="preserve">факс 2-76-19,  </w:t>
      </w:r>
      <w:proofErr w:type="spellStart"/>
      <w:r>
        <w:rPr>
          <w:rFonts w:ascii="Times New Roman" w:hAnsi="Times New Roman"/>
          <w:b/>
          <w:sz w:val="18"/>
          <w:szCs w:val="18"/>
          <w:lang w:val="en-US"/>
        </w:rPr>
        <w:t>andreevka</w:t>
      </w:r>
      <w:proofErr w:type="spellEnd"/>
      <w:r>
        <w:rPr>
          <w:rFonts w:ascii="Times New Roman" w:hAnsi="Times New Roman"/>
          <w:b/>
          <w:sz w:val="18"/>
          <w:szCs w:val="18"/>
        </w:rPr>
        <w:t>.</w:t>
      </w:r>
      <w:proofErr w:type="spellStart"/>
      <w:r>
        <w:rPr>
          <w:rFonts w:ascii="Times New Roman" w:hAnsi="Times New Roman"/>
          <w:b/>
          <w:sz w:val="18"/>
          <w:szCs w:val="18"/>
          <w:lang w:val="en-US"/>
        </w:rPr>
        <w:t>adm</w:t>
      </w:r>
      <w:proofErr w:type="spellEnd"/>
      <w:r>
        <w:rPr>
          <w:rFonts w:ascii="Times New Roman" w:hAnsi="Times New Roman"/>
          <w:b/>
          <w:sz w:val="18"/>
          <w:szCs w:val="18"/>
        </w:rPr>
        <w:t>1@</w:t>
      </w:r>
      <w:r>
        <w:rPr>
          <w:rFonts w:ascii="Times New Roman" w:hAnsi="Times New Roman"/>
          <w:b/>
          <w:sz w:val="18"/>
          <w:szCs w:val="18"/>
          <w:lang w:val="en-US"/>
        </w:rPr>
        <w:t>mail</w:t>
      </w:r>
      <w:r>
        <w:rPr>
          <w:rFonts w:ascii="Times New Roman" w:hAnsi="Times New Roman"/>
          <w:b/>
          <w:sz w:val="18"/>
          <w:szCs w:val="18"/>
        </w:rPr>
        <w:t>.</w:t>
      </w:r>
      <w:proofErr w:type="spellStart"/>
      <w:r>
        <w:rPr>
          <w:rFonts w:ascii="Times New Roman" w:hAnsi="Times New Roman"/>
          <w:b/>
          <w:sz w:val="18"/>
          <w:szCs w:val="18"/>
          <w:lang w:val="en-US"/>
        </w:rPr>
        <w:t>ru</w:t>
      </w:r>
      <w:proofErr w:type="spellEnd"/>
    </w:p>
    <w:p w:rsidR="00670457" w:rsidRDefault="00670457" w:rsidP="00670457">
      <w:pPr>
        <w:pStyle w:val="a9"/>
        <w:jc w:val="center"/>
        <w:rPr>
          <w:rFonts w:ascii="Times New Roman" w:hAnsi="Times New Roman"/>
          <w:sz w:val="18"/>
          <w:szCs w:val="18"/>
        </w:rPr>
      </w:pPr>
      <w:r>
        <w:rPr>
          <w:rFonts w:ascii="Times New Roman" w:hAnsi="Times New Roman"/>
          <w:sz w:val="18"/>
          <w:szCs w:val="18"/>
        </w:rPr>
        <w:t>расчетный счет 4020481010000000385, ИНН 1319109082, КПП 131901001</w: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БИК 048952001, ОГРН 1021300834103, ОКПО 1663783, ОКОПФ 81</w:t>
      </w:r>
    </w:p>
    <w:p w:rsidR="00670457" w:rsidRDefault="00670457" w:rsidP="00670457">
      <w:pPr>
        <w:pStyle w:val="a9"/>
        <w:rPr>
          <w:rFonts w:ascii="Times New Roman" w:hAnsi="Times New Roman"/>
          <w:b/>
          <w:sz w:val="20"/>
          <w:szCs w:val="20"/>
          <w:lang w:eastAsia="ar-SA"/>
        </w:rPr>
      </w:pPr>
    </w:p>
    <w:p w:rsidR="00670457" w:rsidRDefault="00670457" w:rsidP="00670457">
      <w:pPr>
        <w:pStyle w:val="a9"/>
        <w:rPr>
          <w:rFonts w:ascii="Times New Roman" w:hAnsi="Times New Roman"/>
          <w:b/>
          <w:sz w:val="28"/>
          <w:szCs w:val="28"/>
          <w:lang w:eastAsia="ar-SA"/>
        </w:rPr>
      </w:pPr>
      <w:r>
        <w:rPr>
          <w:rFonts w:ascii="Times New Roman" w:hAnsi="Times New Roman"/>
          <w:b/>
          <w:sz w:val="28"/>
          <w:szCs w:val="28"/>
          <w:lang w:eastAsia="ar-SA"/>
        </w:rPr>
        <w:t xml:space="preserve">                                                      Решение</w:t>
      </w:r>
    </w:p>
    <w:p w:rsidR="00670457" w:rsidRDefault="00670457" w:rsidP="00670457">
      <w:pPr>
        <w:pStyle w:val="a9"/>
        <w:rPr>
          <w:rFonts w:ascii="Times New Roman" w:hAnsi="Times New Roman"/>
          <w:b/>
          <w:sz w:val="28"/>
          <w:szCs w:val="28"/>
          <w:lang w:eastAsia="ar-SA"/>
        </w:rPr>
      </w:pPr>
    </w:p>
    <w:tbl>
      <w:tblPr>
        <w:tblW w:w="4564" w:type="pct"/>
        <w:tblCellMar>
          <w:left w:w="70" w:type="dxa"/>
          <w:right w:w="70" w:type="dxa"/>
        </w:tblCellMar>
        <w:tblLook w:val="04A0"/>
      </w:tblPr>
      <w:tblGrid>
        <w:gridCol w:w="8667"/>
      </w:tblGrid>
      <w:tr w:rsidR="00670457" w:rsidTr="00670457">
        <w:trPr>
          <w:trHeight w:val="935"/>
        </w:trPr>
        <w:tc>
          <w:tcPr>
            <w:tcW w:w="5000" w:type="pct"/>
            <w:hideMark/>
          </w:tcPr>
          <w:p w:rsidR="00670457" w:rsidRDefault="00670457">
            <w:pPr>
              <w:jc w:val="center"/>
              <w:rPr>
                <w:rFonts w:ascii="Times New Roman" w:hAnsi="Times New Roman"/>
              </w:rPr>
            </w:pPr>
            <w:r>
              <w:rPr>
                <w:rFonts w:ascii="Times New Roman" w:hAnsi="Times New Roman"/>
                <w:sz w:val="28"/>
                <w:szCs w:val="28"/>
              </w:rPr>
              <w:t>Второй сессии Андреевского сельского поселения Темниковского муниципального района Республики Мордовия пятого созыва</w:t>
            </w:r>
          </w:p>
        </w:tc>
      </w:tr>
    </w:tbl>
    <w:p w:rsidR="00670457" w:rsidRDefault="00670457" w:rsidP="00670457">
      <w:pPr>
        <w:rPr>
          <w:rFonts w:ascii="Times New Roman" w:hAnsi="Times New Roman"/>
          <w:sz w:val="24"/>
          <w:szCs w:val="24"/>
        </w:rPr>
      </w:pPr>
      <w:r>
        <w:rPr>
          <w:rFonts w:ascii="Times New Roman" w:hAnsi="Times New Roman"/>
          <w:sz w:val="24"/>
          <w:szCs w:val="24"/>
          <w:u w:val="single"/>
        </w:rPr>
        <w:t xml:space="preserve">№  5    </w:t>
      </w:r>
      <w:r>
        <w:rPr>
          <w:rFonts w:ascii="Times New Roman" w:hAnsi="Times New Roman"/>
          <w:sz w:val="24"/>
          <w:szCs w:val="24"/>
        </w:rPr>
        <w:t xml:space="preserve">                                                                                                   </w:t>
      </w:r>
      <w:r>
        <w:rPr>
          <w:rFonts w:ascii="Times New Roman" w:hAnsi="Times New Roman"/>
          <w:sz w:val="24"/>
          <w:szCs w:val="24"/>
          <w:u w:val="single"/>
        </w:rPr>
        <w:t>от  29.04. 2013 г</w:t>
      </w:r>
      <w:r>
        <w:rPr>
          <w:rFonts w:ascii="Times New Roman" w:hAnsi="Times New Roman"/>
          <w:sz w:val="24"/>
          <w:szCs w:val="24"/>
        </w:rPr>
        <w:t xml:space="preserve">               </w:t>
      </w:r>
    </w:p>
    <w:p w:rsidR="00670457" w:rsidRDefault="00670457" w:rsidP="00670457">
      <w:pPr>
        <w:outlineLvl w:val="0"/>
        <w:rPr>
          <w:rFonts w:ascii="Times New Roman" w:hAnsi="Times New Roman" w:cs="Times New Roman"/>
          <w:b/>
          <w:bCs/>
          <w:sz w:val="24"/>
          <w:szCs w:val="24"/>
        </w:rPr>
      </w:pPr>
      <w:r>
        <w:rPr>
          <w:rFonts w:ascii="Times New Roman" w:hAnsi="Times New Roman"/>
          <w:b/>
          <w:sz w:val="24"/>
          <w:szCs w:val="24"/>
        </w:rPr>
        <w:t xml:space="preserve">  </w:t>
      </w:r>
      <w:r>
        <w:rPr>
          <w:rFonts w:ascii="Times New Roman" w:hAnsi="Times New Roman" w:cs="Times New Roman"/>
          <w:b/>
          <w:bCs/>
          <w:sz w:val="24"/>
          <w:szCs w:val="24"/>
        </w:rPr>
        <w:t xml:space="preserve">ОБ УТВЕРЖДЕНИИ ПОЛОЖЕНИЯ ОБ ОПЛАТЕ ТРУДА ДОЛЖНОСТНЫХ ЛИЦ И МУНИЦИПАЛЬНЫХ СЛУЖАЩИХ АДМИНИСТРАЦИИ АНДРЕЕВСКОГО  СЕЛЬСКОГО ПОСЕЛЕНИЯ  ТЕМНИКОВСКОГО МУНИЦИПАЛЬНОГО РАЙОНА  </w:t>
      </w:r>
    </w:p>
    <w:p w:rsidR="00670457" w:rsidRDefault="00670457" w:rsidP="00670457">
      <w:pPr>
        <w:pStyle w:val="a9"/>
        <w:rPr>
          <w:rFonts w:ascii="Times New Roman" w:hAnsi="Times New Roman"/>
          <w:b/>
          <w:bCs/>
          <w:sz w:val="28"/>
          <w:szCs w:val="28"/>
        </w:rPr>
      </w:pPr>
      <w:proofErr w:type="gramStart"/>
      <w:r>
        <w:rPr>
          <w:rFonts w:ascii="Times New Roman" w:hAnsi="Times New Roman"/>
          <w:sz w:val="28"/>
          <w:szCs w:val="28"/>
        </w:rPr>
        <w:t xml:space="preserve">В соответствии со ст. 135 Трудового кодекса Российской Федерации, ст. 53 Федерального закона от 06.10.2003 № 131-ФЗ "Об общих принципах организации местного самоуправления в Российской Федерации", Федеральным Законом </w:t>
      </w:r>
      <w:hyperlink r:id="rId10" w:history="1">
        <w:r>
          <w:rPr>
            <w:rStyle w:val="ae"/>
            <w:rFonts w:ascii="Times New Roman" w:hAnsi="Times New Roman"/>
            <w:sz w:val="28"/>
            <w:szCs w:val="28"/>
          </w:rPr>
          <w:t>от 2 марта 2007 года N 25-ФЗ</w:t>
        </w:r>
      </w:hyperlink>
      <w:r>
        <w:rPr>
          <w:rFonts w:ascii="Times New Roman" w:hAnsi="Times New Roman"/>
          <w:sz w:val="28"/>
          <w:szCs w:val="28"/>
        </w:rPr>
        <w:t xml:space="preserve"> "О муниципальной службе в Российской Федерации", </w:t>
      </w:r>
      <w:hyperlink r:id="rId11" w:history="1">
        <w:r>
          <w:rPr>
            <w:rStyle w:val="ae"/>
            <w:rFonts w:ascii="Times New Roman" w:hAnsi="Times New Roman"/>
            <w:sz w:val="28"/>
            <w:szCs w:val="28"/>
          </w:rPr>
          <w:t>Законом</w:t>
        </w:r>
      </w:hyperlink>
      <w:r>
        <w:rPr>
          <w:rFonts w:ascii="Times New Roman" w:hAnsi="Times New Roman"/>
          <w:sz w:val="28"/>
          <w:szCs w:val="28"/>
        </w:rPr>
        <w:t xml:space="preserve"> Республики Мордовия от 8 июня 2007 г. N 48-З "О регулировании отношений в сфере муниципальной службы", руководствуясь уставом Андреевского</w:t>
      </w:r>
      <w:proofErr w:type="gramEnd"/>
      <w:r>
        <w:rPr>
          <w:rFonts w:ascii="Times New Roman" w:hAnsi="Times New Roman"/>
          <w:sz w:val="28"/>
          <w:szCs w:val="28"/>
        </w:rPr>
        <w:t xml:space="preserve"> сельского поселения Темниковского муниципального района  и в целях </w:t>
      </w:r>
      <w:proofErr w:type="gramStart"/>
      <w:r>
        <w:rPr>
          <w:rFonts w:ascii="Times New Roman" w:hAnsi="Times New Roman"/>
          <w:sz w:val="28"/>
          <w:szCs w:val="28"/>
        </w:rPr>
        <w:t>приведения оплаты труда муниципальных служащих администрации Андреевского  сельского поселения</w:t>
      </w:r>
      <w:proofErr w:type="gramEnd"/>
      <w:r>
        <w:rPr>
          <w:rFonts w:ascii="Times New Roman" w:hAnsi="Times New Roman"/>
          <w:sz w:val="28"/>
          <w:szCs w:val="28"/>
        </w:rPr>
        <w:t xml:space="preserve"> Темниковского  муниципального района в соответствие с действующим законодательством Совет депутатов Андреевского  сельского поселения Темниковского муниципального района </w:t>
      </w:r>
      <w:r>
        <w:rPr>
          <w:rFonts w:ascii="Times New Roman" w:hAnsi="Times New Roman"/>
          <w:b/>
          <w:sz w:val="28"/>
          <w:szCs w:val="28"/>
        </w:rPr>
        <w:t>решил:</w:t>
      </w:r>
    </w:p>
    <w:p w:rsidR="00670457" w:rsidRDefault="00670457" w:rsidP="00670457">
      <w:pPr>
        <w:pStyle w:val="a9"/>
        <w:rPr>
          <w:rFonts w:ascii="Times New Roman" w:hAnsi="Times New Roman"/>
          <w:sz w:val="28"/>
          <w:szCs w:val="28"/>
        </w:rPr>
      </w:pPr>
      <w:bookmarkStart w:id="2" w:name="sub_1"/>
      <w:r>
        <w:rPr>
          <w:rFonts w:ascii="Times New Roman" w:hAnsi="Times New Roman"/>
          <w:sz w:val="28"/>
          <w:szCs w:val="28"/>
        </w:rPr>
        <w:t xml:space="preserve">1. Изложить в новой редакции </w:t>
      </w:r>
      <w:hyperlink r:id="rId12" w:anchor="sub_10000" w:history="1">
        <w:r>
          <w:rPr>
            <w:rStyle w:val="ae"/>
            <w:rFonts w:ascii="Times New Roman" w:hAnsi="Times New Roman"/>
            <w:sz w:val="28"/>
            <w:szCs w:val="28"/>
          </w:rPr>
          <w:t>Положение</w:t>
        </w:r>
      </w:hyperlink>
      <w:r>
        <w:rPr>
          <w:rFonts w:ascii="Times New Roman" w:hAnsi="Times New Roman"/>
          <w:sz w:val="28"/>
          <w:szCs w:val="28"/>
        </w:rPr>
        <w:t xml:space="preserve"> об оплате труда должностных лиц и муниципальных служащих администрации Андреевского сельского поселения Темниковского муниципального района (Прилагается).</w:t>
      </w:r>
    </w:p>
    <w:p w:rsidR="00670457" w:rsidRDefault="00670457" w:rsidP="00670457">
      <w:pPr>
        <w:pStyle w:val="a9"/>
        <w:rPr>
          <w:rFonts w:ascii="Times New Roman" w:hAnsi="Times New Roman"/>
          <w:sz w:val="28"/>
          <w:szCs w:val="28"/>
        </w:rPr>
      </w:pPr>
      <w:bookmarkStart w:id="3" w:name="sub_3"/>
      <w:bookmarkEnd w:id="2"/>
      <w:r>
        <w:rPr>
          <w:rFonts w:ascii="Times New Roman" w:hAnsi="Times New Roman"/>
          <w:sz w:val="28"/>
          <w:szCs w:val="28"/>
        </w:rPr>
        <w:t xml:space="preserve">2. Настоящее решение </w:t>
      </w:r>
      <w:proofErr w:type="gramStart"/>
      <w:r>
        <w:rPr>
          <w:rFonts w:ascii="Times New Roman" w:hAnsi="Times New Roman"/>
          <w:sz w:val="28"/>
          <w:szCs w:val="28"/>
        </w:rPr>
        <w:t>вступает в силу со дня его принятия распространяется</w:t>
      </w:r>
      <w:proofErr w:type="gramEnd"/>
      <w:r>
        <w:rPr>
          <w:rFonts w:ascii="Times New Roman" w:hAnsi="Times New Roman"/>
          <w:sz w:val="28"/>
          <w:szCs w:val="28"/>
        </w:rPr>
        <w:t xml:space="preserve"> на правоотношения, возникшие с 1 апреля 2013 года, за исключением порядка начисления фонда стимулирования для ежеквартальных премий. Порядок начисления</w:t>
      </w:r>
      <w:r>
        <w:rPr>
          <w:rFonts w:ascii="Times New Roman" w:hAnsi="Times New Roman"/>
          <w:b/>
          <w:bCs/>
          <w:sz w:val="28"/>
          <w:szCs w:val="28"/>
        </w:rPr>
        <w:t xml:space="preserve"> </w:t>
      </w:r>
      <w:r>
        <w:rPr>
          <w:rFonts w:ascii="Times New Roman" w:hAnsi="Times New Roman"/>
          <w:sz w:val="28"/>
          <w:szCs w:val="28"/>
        </w:rPr>
        <w:t>фонда стимулирования для ежеквартальных премий распространить на правоотношения,  возникшие с 1 января 2013 года. Премию по результатам работы за 2012 год начислить и выплатить в порядке, действовавшим   до вступления в силу данных изменений.</w:t>
      </w:r>
    </w:p>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p>
    <w:p w:rsidR="00670457" w:rsidRDefault="00670457" w:rsidP="00670457">
      <w:pPr>
        <w:pStyle w:val="a9"/>
        <w:jc w:val="right"/>
        <w:rPr>
          <w:rStyle w:val="ad"/>
          <w:b w:val="0"/>
          <w:color w:val="000000" w:themeColor="text1"/>
        </w:rPr>
      </w:pPr>
      <w:bookmarkStart w:id="4" w:name="sub_10000"/>
      <w:bookmarkEnd w:id="3"/>
    </w:p>
    <w:p w:rsidR="00670457" w:rsidRDefault="00670457" w:rsidP="00670457">
      <w:pPr>
        <w:pStyle w:val="a9"/>
        <w:tabs>
          <w:tab w:val="left" w:pos="330"/>
        </w:tabs>
        <w:rPr>
          <w:rStyle w:val="ad"/>
          <w:rFonts w:ascii="Times New Roman" w:hAnsi="Times New Roman"/>
          <w:b w:val="0"/>
          <w:color w:val="000000" w:themeColor="text1"/>
          <w:sz w:val="28"/>
          <w:szCs w:val="28"/>
        </w:rPr>
      </w:pPr>
      <w:r>
        <w:rPr>
          <w:rStyle w:val="ad"/>
          <w:rFonts w:ascii="Times New Roman" w:hAnsi="Times New Roman"/>
          <w:b w:val="0"/>
          <w:color w:val="000000" w:themeColor="text1"/>
          <w:sz w:val="28"/>
          <w:szCs w:val="28"/>
        </w:rPr>
        <w:tab/>
        <w:t xml:space="preserve">Глава Андреевского сельского поселения                            Т.В. Максимова </w:t>
      </w:r>
    </w:p>
    <w:p w:rsidR="00670457" w:rsidRDefault="00670457" w:rsidP="00670457">
      <w:pPr>
        <w:pStyle w:val="a9"/>
        <w:tabs>
          <w:tab w:val="left" w:pos="330"/>
        </w:tabs>
        <w:rPr>
          <w:rStyle w:val="ad"/>
          <w:rFonts w:ascii="Times New Roman" w:hAnsi="Times New Roman"/>
          <w:b w:val="0"/>
          <w:color w:val="000000" w:themeColor="text1"/>
          <w:sz w:val="28"/>
          <w:szCs w:val="28"/>
        </w:rPr>
      </w:pPr>
    </w:p>
    <w:p w:rsidR="00670457" w:rsidRDefault="00670457" w:rsidP="00670457">
      <w:pPr>
        <w:pStyle w:val="a9"/>
        <w:jc w:val="right"/>
        <w:rPr>
          <w:rStyle w:val="ad"/>
          <w:rFonts w:ascii="Times New Roman" w:hAnsi="Times New Roman"/>
          <w:b w:val="0"/>
          <w:color w:val="000000" w:themeColor="text1"/>
        </w:rPr>
      </w:pPr>
    </w:p>
    <w:p w:rsidR="00670457" w:rsidRDefault="00670457" w:rsidP="00670457">
      <w:pPr>
        <w:pStyle w:val="a9"/>
        <w:jc w:val="right"/>
      </w:pPr>
      <w:r>
        <w:rPr>
          <w:rStyle w:val="ad"/>
          <w:rFonts w:ascii="Times New Roman" w:hAnsi="Times New Roman"/>
          <w:b w:val="0"/>
          <w:color w:val="000000" w:themeColor="text1"/>
        </w:rPr>
        <w:t>Приложение</w:t>
      </w:r>
    </w:p>
    <w:bookmarkEnd w:id="4"/>
    <w:p w:rsidR="00670457" w:rsidRDefault="00670457" w:rsidP="00670457">
      <w:pPr>
        <w:pStyle w:val="a9"/>
        <w:jc w:val="right"/>
        <w:rPr>
          <w:rFonts w:ascii="Times New Roman" w:hAnsi="Times New Roman"/>
          <w:color w:val="000000" w:themeColor="text1"/>
        </w:rPr>
      </w:pPr>
      <w:r>
        <w:rPr>
          <w:rStyle w:val="ad"/>
          <w:rFonts w:ascii="Times New Roman" w:hAnsi="Times New Roman"/>
          <w:b w:val="0"/>
          <w:color w:val="000000" w:themeColor="text1"/>
        </w:rPr>
        <w:t xml:space="preserve">к </w:t>
      </w:r>
      <w:hyperlink r:id="rId13" w:anchor="sub_0" w:history="1">
        <w:r>
          <w:rPr>
            <w:rStyle w:val="ae"/>
            <w:b w:val="0"/>
            <w:color w:val="000000" w:themeColor="text1"/>
          </w:rPr>
          <w:t>решению</w:t>
        </w:r>
      </w:hyperlink>
      <w:r>
        <w:rPr>
          <w:rStyle w:val="ad"/>
          <w:rFonts w:ascii="Times New Roman" w:hAnsi="Times New Roman"/>
          <w:b w:val="0"/>
          <w:color w:val="000000" w:themeColor="text1"/>
        </w:rPr>
        <w:t xml:space="preserve"> Совета депутатов</w:t>
      </w:r>
    </w:p>
    <w:p w:rsidR="00670457" w:rsidRDefault="00670457" w:rsidP="00670457">
      <w:pPr>
        <w:pStyle w:val="a9"/>
        <w:jc w:val="right"/>
        <w:rPr>
          <w:rFonts w:ascii="Times New Roman" w:hAnsi="Times New Roman"/>
          <w:color w:val="000000" w:themeColor="text1"/>
        </w:rPr>
      </w:pPr>
      <w:r>
        <w:rPr>
          <w:rStyle w:val="ad"/>
          <w:rFonts w:ascii="Times New Roman" w:hAnsi="Times New Roman"/>
          <w:b w:val="0"/>
          <w:color w:val="000000" w:themeColor="text1"/>
        </w:rPr>
        <w:t>Андреевского сельского поселения</w:t>
      </w:r>
    </w:p>
    <w:p w:rsidR="00670457" w:rsidRDefault="00670457" w:rsidP="00670457">
      <w:pPr>
        <w:pStyle w:val="a9"/>
        <w:jc w:val="right"/>
        <w:rPr>
          <w:rFonts w:ascii="Times New Roman" w:hAnsi="Times New Roman"/>
          <w:color w:val="000000" w:themeColor="text1"/>
        </w:rPr>
      </w:pPr>
      <w:r>
        <w:rPr>
          <w:rStyle w:val="ad"/>
          <w:rFonts w:ascii="Times New Roman" w:hAnsi="Times New Roman"/>
          <w:b w:val="0"/>
          <w:color w:val="000000" w:themeColor="text1"/>
        </w:rPr>
        <w:t>от _29.04.  2013 г. N__5__ </w:t>
      </w:r>
    </w:p>
    <w:p w:rsidR="00670457" w:rsidRDefault="00670457" w:rsidP="00670457">
      <w:pPr>
        <w:ind w:firstLine="720"/>
        <w:jc w:val="both"/>
        <w:rPr>
          <w:rFonts w:ascii="Times New Roman" w:hAnsi="Times New Roman" w:cs="Times New Roman"/>
          <w:sz w:val="28"/>
          <w:szCs w:val="28"/>
        </w:rPr>
      </w:pPr>
    </w:p>
    <w:p w:rsidR="00670457" w:rsidRDefault="00670457" w:rsidP="00670457">
      <w:pPr>
        <w:pStyle w:val="a9"/>
        <w:rPr>
          <w:rFonts w:ascii="Times New Roman" w:hAnsi="Times New Roman"/>
          <w:sz w:val="28"/>
          <w:szCs w:val="28"/>
        </w:rPr>
      </w:pPr>
      <w:r>
        <w:rPr>
          <w:rFonts w:ascii="Times New Roman" w:hAnsi="Times New Roman"/>
          <w:sz w:val="28"/>
          <w:szCs w:val="28"/>
        </w:rPr>
        <w:t xml:space="preserve">                                                             </w:t>
      </w:r>
      <w:r>
        <w:rPr>
          <w:rFonts w:ascii="Times New Roman" w:hAnsi="Times New Roman"/>
          <w:b/>
          <w:sz w:val="28"/>
          <w:szCs w:val="28"/>
        </w:rPr>
        <w:t>Положение</w:t>
      </w:r>
      <w:r>
        <w:rPr>
          <w:rFonts w:ascii="Times New Roman" w:hAnsi="Times New Roman"/>
          <w:b/>
          <w:sz w:val="28"/>
          <w:szCs w:val="28"/>
        </w:rPr>
        <w:br/>
      </w:r>
      <w:r>
        <w:rPr>
          <w:rFonts w:ascii="Times New Roman" w:hAnsi="Times New Roman"/>
          <w:sz w:val="28"/>
          <w:szCs w:val="28"/>
        </w:rPr>
        <w:t xml:space="preserve">об оплате труда должностных лиц и муниципальных служащих администрации Андреевского сельского поселения Темниковского муниципального района </w:t>
      </w:r>
      <w:r>
        <w:rPr>
          <w:rFonts w:ascii="Times New Roman" w:hAnsi="Times New Roman"/>
          <w:sz w:val="28"/>
          <w:szCs w:val="28"/>
        </w:rPr>
        <w:br/>
      </w:r>
    </w:p>
    <w:p w:rsidR="00670457" w:rsidRDefault="00670457" w:rsidP="00670457">
      <w:pPr>
        <w:pStyle w:val="a9"/>
        <w:rPr>
          <w:rFonts w:ascii="Times New Roman" w:hAnsi="Times New Roman"/>
          <w:sz w:val="28"/>
          <w:szCs w:val="28"/>
        </w:rPr>
      </w:pPr>
      <w:bookmarkStart w:id="5" w:name="sub_100"/>
      <w:r>
        <w:rPr>
          <w:rFonts w:ascii="Times New Roman" w:hAnsi="Times New Roman"/>
          <w:sz w:val="28"/>
          <w:szCs w:val="28"/>
        </w:rPr>
        <w:t>I. Общие положения</w:t>
      </w:r>
    </w:p>
    <w:p w:rsidR="00670457" w:rsidRDefault="00670457" w:rsidP="00670457">
      <w:pPr>
        <w:pStyle w:val="a9"/>
        <w:rPr>
          <w:rFonts w:ascii="Times New Roman" w:hAnsi="Times New Roman"/>
          <w:sz w:val="28"/>
          <w:szCs w:val="28"/>
        </w:rPr>
      </w:pPr>
      <w:bookmarkStart w:id="6" w:name="sub_1011"/>
      <w:bookmarkEnd w:id="5"/>
      <w:r>
        <w:rPr>
          <w:rFonts w:ascii="Times New Roman" w:hAnsi="Times New Roman"/>
          <w:sz w:val="28"/>
          <w:szCs w:val="28"/>
        </w:rPr>
        <w:t xml:space="preserve">1.1. Настоящее положение разработано в соответствии с Федеральными Законами </w:t>
      </w:r>
      <w:hyperlink r:id="rId14" w:history="1">
        <w:r>
          <w:rPr>
            <w:rStyle w:val="ae"/>
            <w:sz w:val="28"/>
            <w:szCs w:val="28"/>
          </w:rPr>
          <w:t>от 6 октября 2003 года N 131-ФЗ</w:t>
        </w:r>
      </w:hyperlink>
      <w:r>
        <w:rPr>
          <w:rFonts w:ascii="Times New Roman" w:hAnsi="Times New Roman"/>
          <w:sz w:val="28"/>
          <w:szCs w:val="28"/>
        </w:rPr>
        <w:t xml:space="preserve"> "Об общих принципах организации местного самоуправления в Российской Федерации", </w:t>
      </w:r>
      <w:hyperlink r:id="rId15" w:history="1">
        <w:r>
          <w:rPr>
            <w:rStyle w:val="ae"/>
            <w:sz w:val="28"/>
            <w:szCs w:val="28"/>
          </w:rPr>
          <w:t>от 2 марта 2007 года N 25-ФЗ</w:t>
        </w:r>
      </w:hyperlink>
      <w:r>
        <w:rPr>
          <w:rFonts w:ascii="Times New Roman" w:hAnsi="Times New Roman"/>
          <w:sz w:val="28"/>
          <w:szCs w:val="28"/>
        </w:rPr>
        <w:t xml:space="preserve"> "О муниципальной службе в Российской Федерации", </w:t>
      </w:r>
      <w:hyperlink r:id="rId16" w:history="1">
        <w:r>
          <w:rPr>
            <w:rStyle w:val="ae"/>
            <w:sz w:val="28"/>
            <w:szCs w:val="28"/>
          </w:rPr>
          <w:t>Уставом</w:t>
        </w:r>
      </w:hyperlink>
      <w:r>
        <w:rPr>
          <w:rFonts w:ascii="Times New Roman" w:hAnsi="Times New Roman"/>
          <w:sz w:val="28"/>
          <w:szCs w:val="28"/>
        </w:rPr>
        <w:t xml:space="preserve"> Андреевского сельского поселения Темниковского муниципального района Республики Мордовия.</w:t>
      </w:r>
    </w:p>
    <w:p w:rsidR="00670457" w:rsidRDefault="00670457" w:rsidP="00670457">
      <w:pPr>
        <w:pStyle w:val="a9"/>
        <w:rPr>
          <w:rFonts w:ascii="Times New Roman" w:hAnsi="Times New Roman"/>
          <w:sz w:val="28"/>
          <w:szCs w:val="28"/>
        </w:rPr>
      </w:pPr>
      <w:bookmarkStart w:id="7" w:name="sub_1012"/>
      <w:bookmarkEnd w:id="6"/>
      <w:r>
        <w:rPr>
          <w:rFonts w:ascii="Times New Roman" w:hAnsi="Times New Roman"/>
          <w:sz w:val="28"/>
          <w:szCs w:val="28"/>
        </w:rPr>
        <w:t xml:space="preserve">1.2. Оплата труда должностных лиц и муниципальных служащих администрации Андреевского сельского поселения Темниковского муниципального района устанавливаются в соответствии с распределением муниципальных образований по группам оплаты труда, </w:t>
      </w:r>
      <w:proofErr w:type="gramStart"/>
      <w:r>
        <w:rPr>
          <w:rFonts w:ascii="Times New Roman" w:hAnsi="Times New Roman"/>
          <w:sz w:val="28"/>
          <w:szCs w:val="28"/>
        </w:rPr>
        <w:t>рекомендуемый</w:t>
      </w:r>
      <w:proofErr w:type="gramEnd"/>
      <w:r>
        <w:rPr>
          <w:rFonts w:ascii="Times New Roman" w:hAnsi="Times New Roman"/>
          <w:sz w:val="28"/>
          <w:szCs w:val="28"/>
        </w:rPr>
        <w:t xml:space="preserve"> Правительством Республики Мордовия по показателям, установленным Законом Республики Мордовия.</w:t>
      </w:r>
    </w:p>
    <w:p w:rsidR="00670457" w:rsidRDefault="00670457" w:rsidP="00670457">
      <w:pPr>
        <w:pStyle w:val="a9"/>
        <w:rPr>
          <w:rFonts w:ascii="Times New Roman" w:hAnsi="Times New Roman"/>
          <w:sz w:val="28"/>
          <w:szCs w:val="28"/>
        </w:rPr>
      </w:pPr>
      <w:bookmarkStart w:id="8" w:name="sub_200"/>
      <w:bookmarkEnd w:id="7"/>
      <w:r>
        <w:rPr>
          <w:rFonts w:ascii="Times New Roman" w:hAnsi="Times New Roman"/>
          <w:sz w:val="28"/>
          <w:szCs w:val="28"/>
        </w:rPr>
        <w:t>II. Предельные нормативы размеров заработной платы должностных</w:t>
      </w:r>
      <w:r>
        <w:rPr>
          <w:rFonts w:ascii="Times New Roman" w:hAnsi="Times New Roman"/>
          <w:sz w:val="28"/>
          <w:szCs w:val="28"/>
        </w:rPr>
        <w:br/>
        <w:t>лиц и муниципальных служащих</w:t>
      </w:r>
    </w:p>
    <w:p w:rsidR="00670457" w:rsidRDefault="00670457" w:rsidP="00670457">
      <w:pPr>
        <w:pStyle w:val="a9"/>
        <w:rPr>
          <w:rFonts w:ascii="Times New Roman" w:hAnsi="Times New Roman"/>
          <w:sz w:val="28"/>
          <w:szCs w:val="28"/>
        </w:rPr>
      </w:pPr>
      <w:bookmarkStart w:id="9" w:name="sub_1021"/>
      <w:bookmarkEnd w:id="8"/>
      <w:r>
        <w:rPr>
          <w:rFonts w:ascii="Times New Roman" w:hAnsi="Times New Roman"/>
          <w:sz w:val="28"/>
          <w:szCs w:val="28"/>
        </w:rPr>
        <w:t xml:space="preserve">2.1. Предельные нормативы размеров оплаты труда должностных лиц и муниципальных служащих применяются в целях расчета фонда оплаты труда и устанавливаются </w:t>
      </w:r>
      <w:proofErr w:type="gramStart"/>
      <w:r>
        <w:rPr>
          <w:rFonts w:ascii="Times New Roman" w:hAnsi="Times New Roman"/>
          <w:sz w:val="28"/>
          <w:szCs w:val="28"/>
        </w:rPr>
        <w:t>для</w:t>
      </w:r>
      <w:proofErr w:type="gramEnd"/>
      <w:r>
        <w:rPr>
          <w:rFonts w:ascii="Times New Roman" w:hAnsi="Times New Roman"/>
          <w:sz w:val="28"/>
          <w:szCs w:val="28"/>
        </w:rPr>
        <w:t>:</w:t>
      </w:r>
    </w:p>
    <w:bookmarkEnd w:id="9"/>
    <w:p w:rsidR="00670457" w:rsidRDefault="00670457" w:rsidP="00670457">
      <w:pPr>
        <w:pStyle w:val="a9"/>
        <w:rPr>
          <w:rFonts w:ascii="Times New Roman" w:hAnsi="Times New Roman"/>
          <w:sz w:val="28"/>
          <w:szCs w:val="28"/>
        </w:rPr>
      </w:pPr>
      <w:r>
        <w:rPr>
          <w:rFonts w:ascii="Times New Roman" w:hAnsi="Times New Roman"/>
          <w:sz w:val="28"/>
          <w:szCs w:val="28"/>
        </w:rPr>
        <w:t>месячного денежного содержания;</w:t>
      </w:r>
    </w:p>
    <w:p w:rsidR="00670457" w:rsidRDefault="00670457" w:rsidP="00670457">
      <w:pPr>
        <w:pStyle w:val="a9"/>
        <w:rPr>
          <w:rFonts w:ascii="Times New Roman" w:hAnsi="Times New Roman"/>
          <w:sz w:val="28"/>
          <w:szCs w:val="28"/>
        </w:rPr>
      </w:pPr>
      <w:r>
        <w:rPr>
          <w:rFonts w:ascii="Times New Roman" w:hAnsi="Times New Roman"/>
          <w:sz w:val="28"/>
          <w:szCs w:val="28"/>
        </w:rPr>
        <w:t>ежеквартальных и годовых премий по результатам работы;</w:t>
      </w:r>
    </w:p>
    <w:p w:rsidR="00670457" w:rsidRDefault="00670457" w:rsidP="00670457">
      <w:pPr>
        <w:pStyle w:val="a9"/>
        <w:rPr>
          <w:rFonts w:ascii="Times New Roman" w:hAnsi="Times New Roman"/>
          <w:sz w:val="28"/>
          <w:szCs w:val="28"/>
        </w:rPr>
      </w:pPr>
      <w:r>
        <w:rPr>
          <w:rFonts w:ascii="Times New Roman" w:hAnsi="Times New Roman"/>
          <w:sz w:val="28"/>
          <w:szCs w:val="28"/>
        </w:rPr>
        <w:t>иных дополнительных выплат, составляющих денежное содержание муниципальных служащих.</w:t>
      </w:r>
    </w:p>
    <w:p w:rsidR="00670457" w:rsidRDefault="00670457" w:rsidP="00670457">
      <w:pPr>
        <w:pStyle w:val="a9"/>
        <w:rPr>
          <w:rFonts w:ascii="Times New Roman" w:hAnsi="Times New Roman"/>
          <w:sz w:val="28"/>
          <w:szCs w:val="28"/>
        </w:rPr>
      </w:pPr>
      <w:r>
        <w:rPr>
          <w:rFonts w:ascii="Times New Roman" w:hAnsi="Times New Roman"/>
          <w:sz w:val="28"/>
          <w:szCs w:val="28"/>
        </w:rPr>
        <w:t>Предельные нормативы размеров заработной платы должностных лиц и муниципальных служащих устанавливаются для каждой из составных частей денежного содержания.</w:t>
      </w:r>
    </w:p>
    <w:p w:rsidR="00670457" w:rsidRDefault="00670457" w:rsidP="00670457">
      <w:pPr>
        <w:pStyle w:val="a9"/>
        <w:rPr>
          <w:rFonts w:ascii="Times New Roman" w:hAnsi="Times New Roman"/>
          <w:sz w:val="28"/>
          <w:szCs w:val="28"/>
        </w:rPr>
      </w:pPr>
      <w:bookmarkStart w:id="10" w:name="sub_1022"/>
      <w:r>
        <w:rPr>
          <w:rFonts w:ascii="Times New Roman" w:hAnsi="Times New Roman"/>
          <w:sz w:val="28"/>
          <w:szCs w:val="28"/>
        </w:rPr>
        <w:t>2.2. Предельный норматив размера месячного денежного содержания должностных лиц включает в себя предельные нормативы размеров:</w:t>
      </w:r>
    </w:p>
    <w:bookmarkEnd w:id="10"/>
    <w:p w:rsidR="00670457" w:rsidRDefault="00670457" w:rsidP="00670457">
      <w:pPr>
        <w:pStyle w:val="a9"/>
        <w:rPr>
          <w:rFonts w:ascii="Times New Roman" w:hAnsi="Times New Roman"/>
          <w:sz w:val="28"/>
          <w:szCs w:val="28"/>
        </w:rPr>
      </w:pPr>
      <w:r>
        <w:rPr>
          <w:rFonts w:ascii="Times New Roman" w:hAnsi="Times New Roman"/>
          <w:sz w:val="28"/>
          <w:szCs w:val="28"/>
        </w:rPr>
        <w:t>должностного оклада должностного лица в соответствии с замещаемой им должностью;</w:t>
      </w:r>
    </w:p>
    <w:p w:rsidR="00670457" w:rsidRDefault="00670457" w:rsidP="00670457">
      <w:pPr>
        <w:pStyle w:val="a9"/>
        <w:rPr>
          <w:rFonts w:ascii="Times New Roman" w:hAnsi="Times New Roman"/>
          <w:sz w:val="28"/>
          <w:szCs w:val="28"/>
        </w:rPr>
      </w:pPr>
      <w:r>
        <w:rPr>
          <w:rFonts w:ascii="Times New Roman" w:hAnsi="Times New Roman"/>
          <w:sz w:val="28"/>
          <w:szCs w:val="28"/>
        </w:rPr>
        <w:t>ежемесячной надбавки к должностному окладу за выслугу лет;</w:t>
      </w:r>
    </w:p>
    <w:p w:rsidR="00670457" w:rsidRDefault="00670457" w:rsidP="00670457">
      <w:pPr>
        <w:pStyle w:val="a9"/>
        <w:rPr>
          <w:rFonts w:ascii="Times New Roman" w:hAnsi="Times New Roman"/>
          <w:sz w:val="28"/>
          <w:szCs w:val="28"/>
        </w:rPr>
      </w:pPr>
      <w:r>
        <w:rPr>
          <w:rFonts w:ascii="Times New Roman" w:hAnsi="Times New Roman"/>
          <w:sz w:val="28"/>
          <w:szCs w:val="28"/>
        </w:rPr>
        <w:t>ежемесячной надбавки к должностному окладу за особые условия работы;</w:t>
      </w:r>
    </w:p>
    <w:p w:rsidR="00670457" w:rsidRDefault="00670457" w:rsidP="00670457">
      <w:pPr>
        <w:pStyle w:val="a9"/>
        <w:rPr>
          <w:rFonts w:ascii="Times New Roman" w:hAnsi="Times New Roman"/>
          <w:sz w:val="28"/>
          <w:szCs w:val="28"/>
        </w:rPr>
      </w:pPr>
      <w:r>
        <w:rPr>
          <w:rFonts w:ascii="Times New Roman" w:hAnsi="Times New Roman"/>
          <w:sz w:val="28"/>
          <w:szCs w:val="28"/>
        </w:rPr>
        <w:lastRenderedPageBreak/>
        <w:t>ежемесячного денежного поощрения.</w:t>
      </w:r>
    </w:p>
    <w:p w:rsidR="00670457" w:rsidRDefault="00670457" w:rsidP="00670457">
      <w:pPr>
        <w:pStyle w:val="a9"/>
        <w:rPr>
          <w:rFonts w:ascii="Times New Roman" w:hAnsi="Times New Roman"/>
          <w:sz w:val="28"/>
          <w:szCs w:val="28"/>
        </w:rPr>
      </w:pPr>
      <w:bookmarkStart w:id="11" w:name="sub_1023"/>
      <w:r>
        <w:rPr>
          <w:rFonts w:ascii="Times New Roman" w:hAnsi="Times New Roman"/>
          <w:sz w:val="28"/>
          <w:szCs w:val="28"/>
        </w:rPr>
        <w:t>2.3. Предельный норматив размера месячного денежного содержания муниципальных служащих включает в себя предельные нормативы:</w:t>
      </w:r>
    </w:p>
    <w:bookmarkEnd w:id="11"/>
    <w:p w:rsidR="00670457" w:rsidRDefault="00670457" w:rsidP="00670457">
      <w:pPr>
        <w:pStyle w:val="a9"/>
        <w:rPr>
          <w:rFonts w:ascii="Times New Roman" w:hAnsi="Times New Roman"/>
          <w:sz w:val="28"/>
          <w:szCs w:val="28"/>
        </w:rPr>
      </w:pPr>
      <w:r>
        <w:rPr>
          <w:rFonts w:ascii="Times New Roman" w:hAnsi="Times New Roman"/>
          <w:sz w:val="28"/>
          <w:szCs w:val="28"/>
        </w:rPr>
        <w:t>должностного оклада муниципального служащего в соответствии с замещаемой им должностью муниципальной службы;</w:t>
      </w:r>
    </w:p>
    <w:p w:rsidR="00670457" w:rsidRDefault="00670457" w:rsidP="00670457">
      <w:pPr>
        <w:pStyle w:val="a9"/>
        <w:rPr>
          <w:rFonts w:ascii="Times New Roman" w:hAnsi="Times New Roman"/>
          <w:sz w:val="28"/>
          <w:szCs w:val="28"/>
        </w:rPr>
      </w:pPr>
      <w:r>
        <w:rPr>
          <w:rFonts w:ascii="Times New Roman" w:hAnsi="Times New Roman"/>
          <w:sz w:val="28"/>
          <w:szCs w:val="28"/>
        </w:rPr>
        <w:t>ежемесячной надбавки к должностному окладу за выслугу лет;</w:t>
      </w:r>
    </w:p>
    <w:p w:rsidR="00670457" w:rsidRDefault="00670457" w:rsidP="00670457">
      <w:pPr>
        <w:pStyle w:val="a9"/>
        <w:rPr>
          <w:rFonts w:ascii="Times New Roman" w:hAnsi="Times New Roman"/>
          <w:sz w:val="28"/>
          <w:szCs w:val="28"/>
        </w:rPr>
      </w:pPr>
      <w:r>
        <w:rPr>
          <w:rFonts w:ascii="Times New Roman" w:hAnsi="Times New Roman"/>
          <w:sz w:val="28"/>
          <w:szCs w:val="28"/>
        </w:rPr>
        <w:t>ежемесячной надбавки к должностному окладу за классный чин;</w:t>
      </w:r>
    </w:p>
    <w:p w:rsidR="00670457" w:rsidRDefault="00670457" w:rsidP="00670457">
      <w:pPr>
        <w:pStyle w:val="a9"/>
        <w:rPr>
          <w:rFonts w:ascii="Times New Roman" w:hAnsi="Times New Roman"/>
          <w:sz w:val="28"/>
          <w:szCs w:val="28"/>
        </w:rPr>
      </w:pPr>
      <w:r>
        <w:rPr>
          <w:rFonts w:ascii="Times New Roman" w:hAnsi="Times New Roman"/>
          <w:sz w:val="28"/>
          <w:szCs w:val="28"/>
        </w:rPr>
        <w:t>ежемесячной надбавки к должностному окладу за особые условия муниципальной службы;</w:t>
      </w:r>
    </w:p>
    <w:p w:rsidR="00670457" w:rsidRDefault="00670457" w:rsidP="00670457">
      <w:pPr>
        <w:pStyle w:val="a9"/>
        <w:rPr>
          <w:rFonts w:ascii="Times New Roman" w:hAnsi="Times New Roman"/>
          <w:sz w:val="28"/>
          <w:szCs w:val="28"/>
        </w:rPr>
      </w:pPr>
      <w:r>
        <w:rPr>
          <w:rFonts w:ascii="Times New Roman" w:hAnsi="Times New Roman"/>
          <w:sz w:val="28"/>
          <w:szCs w:val="28"/>
        </w:rPr>
        <w:t>ежемесячного денежного поощрения.</w:t>
      </w:r>
    </w:p>
    <w:p w:rsidR="00670457" w:rsidRDefault="00670457" w:rsidP="00670457">
      <w:pPr>
        <w:pStyle w:val="a9"/>
        <w:rPr>
          <w:rFonts w:ascii="Times New Roman" w:hAnsi="Times New Roman"/>
          <w:sz w:val="28"/>
          <w:szCs w:val="28"/>
        </w:rPr>
      </w:pPr>
      <w:bookmarkStart w:id="12" w:name="sub_1024"/>
      <w:r>
        <w:rPr>
          <w:rFonts w:ascii="Times New Roman" w:hAnsi="Times New Roman"/>
          <w:sz w:val="28"/>
          <w:szCs w:val="28"/>
        </w:rPr>
        <w:t>2.4. Предельный норматив иных дополнительных выплат для должностных лиц и муниципальных служащих включает в себя предельные нормативы:</w:t>
      </w:r>
    </w:p>
    <w:bookmarkEnd w:id="12"/>
    <w:p w:rsidR="00670457" w:rsidRDefault="00670457" w:rsidP="00670457">
      <w:pPr>
        <w:pStyle w:val="a9"/>
        <w:rPr>
          <w:rFonts w:ascii="Times New Roman" w:hAnsi="Times New Roman"/>
          <w:sz w:val="28"/>
          <w:szCs w:val="28"/>
        </w:rPr>
      </w:pPr>
      <w:r>
        <w:rPr>
          <w:rFonts w:ascii="Times New Roman" w:hAnsi="Times New Roman"/>
          <w:sz w:val="28"/>
          <w:szCs w:val="28"/>
        </w:rPr>
        <w:t>ежемесячной процентной надбавки к должностному окладу за работу со сведениями, составляющими государственную тайну;</w:t>
      </w:r>
    </w:p>
    <w:p w:rsidR="00670457" w:rsidRDefault="00670457" w:rsidP="00670457">
      <w:pPr>
        <w:pStyle w:val="a9"/>
        <w:rPr>
          <w:rFonts w:ascii="Times New Roman" w:hAnsi="Times New Roman"/>
          <w:sz w:val="28"/>
          <w:szCs w:val="28"/>
        </w:rPr>
      </w:pPr>
      <w:r>
        <w:rPr>
          <w:rFonts w:ascii="Times New Roman" w:hAnsi="Times New Roman"/>
          <w:sz w:val="28"/>
          <w:szCs w:val="28"/>
        </w:rPr>
        <w:t>единовременной выплаты при предоставлении ежегодного оплачиваемого отпуска;</w:t>
      </w:r>
    </w:p>
    <w:p w:rsidR="00670457" w:rsidRDefault="00670457" w:rsidP="00670457">
      <w:pPr>
        <w:pStyle w:val="a9"/>
        <w:rPr>
          <w:rFonts w:ascii="Times New Roman" w:hAnsi="Times New Roman"/>
          <w:sz w:val="28"/>
          <w:szCs w:val="28"/>
        </w:rPr>
      </w:pPr>
      <w:r>
        <w:rPr>
          <w:rFonts w:ascii="Times New Roman" w:hAnsi="Times New Roman"/>
          <w:sz w:val="28"/>
          <w:szCs w:val="28"/>
        </w:rPr>
        <w:t>материальной помощи;</w:t>
      </w:r>
    </w:p>
    <w:p w:rsidR="00670457" w:rsidRDefault="00670457" w:rsidP="00670457">
      <w:pPr>
        <w:pStyle w:val="a9"/>
        <w:rPr>
          <w:rFonts w:ascii="Times New Roman" w:hAnsi="Times New Roman"/>
          <w:sz w:val="28"/>
          <w:szCs w:val="28"/>
        </w:rPr>
      </w:pPr>
      <w:r>
        <w:rPr>
          <w:rFonts w:ascii="Times New Roman" w:hAnsi="Times New Roman"/>
          <w:sz w:val="28"/>
          <w:szCs w:val="28"/>
        </w:rPr>
        <w:t>премии за выполнение особо важных и сложных заданий.</w:t>
      </w:r>
    </w:p>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b/>
          <w:sz w:val="28"/>
          <w:szCs w:val="28"/>
        </w:rPr>
      </w:pPr>
      <w:bookmarkStart w:id="13" w:name="sub_300"/>
      <w:r>
        <w:rPr>
          <w:rFonts w:ascii="Times New Roman" w:hAnsi="Times New Roman"/>
          <w:b/>
          <w:sz w:val="28"/>
          <w:szCs w:val="28"/>
        </w:rPr>
        <w:t>III. Предельные нормативы размеров должностных окладов</w:t>
      </w:r>
      <w:r>
        <w:rPr>
          <w:rFonts w:ascii="Times New Roman" w:hAnsi="Times New Roman"/>
          <w:b/>
          <w:sz w:val="28"/>
          <w:szCs w:val="28"/>
        </w:rPr>
        <w:br/>
        <w:t>должностных лиц и муниципальных служащих</w:t>
      </w:r>
    </w:p>
    <w:bookmarkEnd w:id="13"/>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14" w:name="sub_1031"/>
      <w:r>
        <w:rPr>
          <w:rFonts w:ascii="Times New Roman" w:hAnsi="Times New Roman"/>
          <w:sz w:val="28"/>
          <w:szCs w:val="28"/>
        </w:rPr>
        <w:t xml:space="preserve">3.1. Предельные нормативы размеров должностных окладов должностных лиц и муниципальных служащих устанавливаются в соответствии с замещаемой ими должностью </w:t>
      </w:r>
      <w:proofErr w:type="gramStart"/>
      <w:r>
        <w:rPr>
          <w:rFonts w:ascii="Times New Roman" w:hAnsi="Times New Roman"/>
          <w:sz w:val="28"/>
          <w:szCs w:val="28"/>
        </w:rPr>
        <w:t>согласно</w:t>
      </w:r>
      <w:proofErr w:type="gramEnd"/>
      <w:r>
        <w:rPr>
          <w:rFonts w:ascii="Times New Roman" w:hAnsi="Times New Roman"/>
          <w:sz w:val="28"/>
          <w:szCs w:val="28"/>
        </w:rPr>
        <w:t xml:space="preserve"> штатного расписания администрации Андреевского  сельского поселения Темниковского муниципального района, утверждаемого нормативно-правовым актом главы администрации Андреевского сельского поселения  Темниковского муниципального района.</w:t>
      </w:r>
    </w:p>
    <w:p w:rsidR="00670457" w:rsidRDefault="00670457" w:rsidP="00670457">
      <w:pPr>
        <w:pStyle w:val="a9"/>
        <w:rPr>
          <w:rFonts w:ascii="Times New Roman" w:hAnsi="Times New Roman"/>
          <w:sz w:val="28"/>
          <w:szCs w:val="28"/>
        </w:rPr>
      </w:pPr>
      <w:bookmarkStart w:id="15" w:name="sub_1032"/>
      <w:bookmarkEnd w:id="14"/>
      <w:r>
        <w:rPr>
          <w:rFonts w:ascii="Times New Roman" w:hAnsi="Times New Roman"/>
          <w:sz w:val="28"/>
          <w:szCs w:val="28"/>
        </w:rPr>
        <w:t xml:space="preserve">3.2. Установить размеры должностных окладов должностных лиц и муниципальных служащих администрации Андреевского  сельского поселения Темниковского муниципального района согласно </w:t>
      </w:r>
      <w:hyperlink r:id="rId17" w:anchor="sub_10" w:history="1">
        <w:r>
          <w:rPr>
            <w:rStyle w:val="ae"/>
            <w:sz w:val="28"/>
            <w:szCs w:val="28"/>
          </w:rPr>
          <w:t>приложению N 1</w:t>
        </w:r>
      </w:hyperlink>
      <w:r>
        <w:rPr>
          <w:rFonts w:ascii="Times New Roman" w:hAnsi="Times New Roman"/>
          <w:sz w:val="28"/>
          <w:szCs w:val="28"/>
        </w:rPr>
        <w:t xml:space="preserve">                                                     к настоящему Положению.</w:t>
      </w:r>
    </w:p>
    <w:p w:rsidR="00670457" w:rsidRDefault="00670457" w:rsidP="00670457">
      <w:pPr>
        <w:pStyle w:val="a9"/>
        <w:rPr>
          <w:rFonts w:ascii="Times New Roman" w:hAnsi="Times New Roman"/>
          <w:sz w:val="28"/>
          <w:szCs w:val="28"/>
        </w:rPr>
      </w:pPr>
      <w:bookmarkStart w:id="16" w:name="sub_1033"/>
      <w:bookmarkEnd w:id="15"/>
      <w:r>
        <w:rPr>
          <w:rFonts w:ascii="Times New Roman" w:hAnsi="Times New Roman"/>
          <w:sz w:val="28"/>
          <w:szCs w:val="28"/>
        </w:rPr>
        <w:t xml:space="preserve">3.3. </w:t>
      </w:r>
      <w:proofErr w:type="gramStart"/>
      <w:r>
        <w:rPr>
          <w:rFonts w:ascii="Times New Roman" w:hAnsi="Times New Roman"/>
          <w:sz w:val="28"/>
          <w:szCs w:val="28"/>
        </w:rPr>
        <w:t>Увеличение предельных нормативов размеров должностных окладов должностных лиц и муниципальных служащих производится Законом Республики Мордовия в соответствии, с которым глава администрации Андреевского сельского поселения Темниковского муниципального района принимает соответствующий нормативно-правовой акт об увеличении предельных нормативов размеров должностных окладов должностных лиц и муниципальных служащих администрации Темниковского муниципального района и ее структурных подразделений.</w:t>
      </w:r>
      <w:proofErr w:type="gramEnd"/>
    </w:p>
    <w:bookmarkEnd w:id="16"/>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b/>
          <w:sz w:val="28"/>
          <w:szCs w:val="28"/>
        </w:rPr>
      </w:pPr>
      <w:bookmarkStart w:id="17" w:name="sub_400"/>
      <w:r>
        <w:rPr>
          <w:rFonts w:ascii="Times New Roman" w:hAnsi="Times New Roman"/>
          <w:b/>
          <w:sz w:val="28"/>
          <w:szCs w:val="28"/>
        </w:rPr>
        <w:t>IV. Предельные нормативы размеров ежемесячной надбавки</w:t>
      </w:r>
      <w:r>
        <w:rPr>
          <w:rFonts w:ascii="Times New Roman" w:hAnsi="Times New Roman"/>
          <w:b/>
          <w:sz w:val="28"/>
          <w:szCs w:val="28"/>
        </w:rPr>
        <w:br/>
        <w:t>к должностному окладу за классный чин</w:t>
      </w:r>
    </w:p>
    <w:bookmarkEnd w:id="17"/>
    <w:p w:rsidR="00670457" w:rsidRDefault="00670457" w:rsidP="00670457">
      <w:pPr>
        <w:pStyle w:val="a9"/>
        <w:rPr>
          <w:rFonts w:ascii="Times New Roman" w:hAnsi="Times New Roman"/>
          <w:b/>
          <w:sz w:val="28"/>
          <w:szCs w:val="28"/>
        </w:rPr>
      </w:pPr>
    </w:p>
    <w:p w:rsidR="00670457" w:rsidRDefault="00670457" w:rsidP="00670457">
      <w:pPr>
        <w:pStyle w:val="a9"/>
        <w:rPr>
          <w:rFonts w:ascii="Times New Roman" w:hAnsi="Times New Roman"/>
          <w:sz w:val="28"/>
          <w:szCs w:val="28"/>
        </w:rPr>
      </w:pPr>
      <w:bookmarkStart w:id="18" w:name="sub_1041"/>
      <w:bookmarkStart w:id="19" w:name="sub_334333660"/>
      <w:r>
        <w:rPr>
          <w:rFonts w:ascii="Times New Roman" w:hAnsi="Times New Roman"/>
          <w:sz w:val="28"/>
          <w:szCs w:val="28"/>
        </w:rPr>
        <w:lastRenderedPageBreak/>
        <w:t>4.1. Предельные нормативы размеров ежемесячной надбавки к должностному окладу за классный чин муниципального служащего устанавливается персонально каждому муниципальному служащему Распоряжением Главы администрации Андреевского сельского поселения Темниковского муниципального района.</w:t>
      </w:r>
    </w:p>
    <w:p w:rsidR="00670457" w:rsidRDefault="00670457" w:rsidP="00670457">
      <w:pPr>
        <w:pStyle w:val="a9"/>
        <w:rPr>
          <w:rFonts w:ascii="Times New Roman" w:hAnsi="Times New Roman"/>
          <w:sz w:val="28"/>
          <w:szCs w:val="28"/>
        </w:rPr>
      </w:pPr>
      <w:bookmarkStart w:id="20" w:name="sub_1042"/>
      <w:bookmarkEnd w:id="18"/>
      <w:bookmarkEnd w:id="19"/>
      <w:r>
        <w:rPr>
          <w:rFonts w:ascii="Times New Roman" w:hAnsi="Times New Roman"/>
          <w:sz w:val="28"/>
          <w:szCs w:val="28"/>
        </w:rPr>
        <w:t>4.2. Размер ежемесячной надбавки к должностному окладу муниципального служащего за классный чин установить:</w:t>
      </w:r>
    </w:p>
    <w:bookmarkEnd w:id="20"/>
    <w:p w:rsidR="00670457" w:rsidRDefault="00670457" w:rsidP="00670457">
      <w:pPr>
        <w:pStyle w:val="a9"/>
        <w:rPr>
          <w:rFonts w:ascii="Times New Roman" w:hAnsi="Times New Roman"/>
          <w:sz w:val="28"/>
          <w:szCs w:val="28"/>
        </w:rPr>
      </w:pPr>
    </w:p>
    <w:tbl>
      <w:tblPr>
        <w:tblW w:w="921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867"/>
        <w:gridCol w:w="4343"/>
      </w:tblGrid>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Группа должностей муниципальной службы</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Размер ежемесячной надбавки за квалификацию (в процентах от должностного оклада)</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Высшая группа</w:t>
            </w:r>
          </w:p>
        </w:tc>
        <w:tc>
          <w:tcPr>
            <w:tcW w:w="4345" w:type="dxa"/>
            <w:tcBorders>
              <w:top w:val="single" w:sz="4" w:space="0" w:color="auto"/>
              <w:left w:val="single" w:sz="4" w:space="0" w:color="auto"/>
              <w:bottom w:val="single" w:sz="4" w:space="0" w:color="auto"/>
              <w:right w:val="single" w:sz="4" w:space="0" w:color="auto"/>
            </w:tcBorders>
          </w:tcPr>
          <w:p w:rsidR="00670457" w:rsidRDefault="00670457">
            <w:pPr>
              <w:pStyle w:val="a9"/>
              <w:spacing w:line="276" w:lineRule="auto"/>
              <w:rPr>
                <w:rFonts w:ascii="Times New Roman" w:hAnsi="Times New Roman"/>
                <w:sz w:val="28"/>
                <w:szCs w:val="28"/>
              </w:rPr>
            </w:pP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действительный муниципальный советник 1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55</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действительный муниципальный советник 2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54</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действительный муниципальный советник 3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53</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Главная группа</w:t>
            </w:r>
          </w:p>
        </w:tc>
        <w:tc>
          <w:tcPr>
            <w:tcW w:w="4345" w:type="dxa"/>
            <w:tcBorders>
              <w:top w:val="single" w:sz="4" w:space="0" w:color="auto"/>
              <w:left w:val="single" w:sz="4" w:space="0" w:color="auto"/>
              <w:bottom w:val="single" w:sz="4" w:space="0" w:color="auto"/>
              <w:right w:val="single" w:sz="4" w:space="0" w:color="auto"/>
            </w:tcBorders>
          </w:tcPr>
          <w:p w:rsidR="00670457" w:rsidRDefault="00670457">
            <w:pPr>
              <w:pStyle w:val="a9"/>
              <w:spacing w:line="276" w:lineRule="auto"/>
              <w:rPr>
                <w:rFonts w:ascii="Times New Roman" w:hAnsi="Times New Roman"/>
                <w:sz w:val="28"/>
                <w:szCs w:val="28"/>
              </w:rPr>
            </w:pP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муниципальный советник 1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51</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муниципальный советник 2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50</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муниципальный советник 3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49</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Старшая группа</w:t>
            </w:r>
          </w:p>
        </w:tc>
        <w:tc>
          <w:tcPr>
            <w:tcW w:w="4345" w:type="dxa"/>
            <w:tcBorders>
              <w:top w:val="single" w:sz="4" w:space="0" w:color="auto"/>
              <w:left w:val="single" w:sz="4" w:space="0" w:color="auto"/>
              <w:bottom w:val="single" w:sz="4" w:space="0" w:color="auto"/>
              <w:right w:val="single" w:sz="4" w:space="0" w:color="auto"/>
            </w:tcBorders>
          </w:tcPr>
          <w:p w:rsidR="00670457" w:rsidRDefault="00670457">
            <w:pPr>
              <w:pStyle w:val="a9"/>
              <w:spacing w:line="276" w:lineRule="auto"/>
              <w:rPr>
                <w:rFonts w:ascii="Times New Roman" w:hAnsi="Times New Roman"/>
                <w:sz w:val="28"/>
                <w:szCs w:val="28"/>
              </w:rPr>
            </w:pP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референт муниципальной службы 1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41</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референт муниципальной службы 2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39</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референт муниципальной службы 3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37</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Младшая группа</w:t>
            </w:r>
          </w:p>
        </w:tc>
        <w:tc>
          <w:tcPr>
            <w:tcW w:w="4345" w:type="dxa"/>
            <w:tcBorders>
              <w:top w:val="single" w:sz="4" w:space="0" w:color="auto"/>
              <w:left w:val="single" w:sz="4" w:space="0" w:color="auto"/>
              <w:bottom w:val="single" w:sz="4" w:space="0" w:color="auto"/>
              <w:right w:val="single" w:sz="4" w:space="0" w:color="auto"/>
            </w:tcBorders>
          </w:tcPr>
          <w:p w:rsidR="00670457" w:rsidRDefault="00670457">
            <w:pPr>
              <w:pStyle w:val="a9"/>
              <w:spacing w:line="276" w:lineRule="auto"/>
              <w:rPr>
                <w:rFonts w:ascii="Times New Roman" w:hAnsi="Times New Roman"/>
                <w:sz w:val="28"/>
                <w:szCs w:val="28"/>
              </w:rPr>
            </w:pP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секретарь муниципальной службы 1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36</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секретарь муниципальной службы 2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35</w:t>
            </w:r>
          </w:p>
        </w:tc>
      </w:tr>
      <w:tr w:rsidR="00670457" w:rsidTr="00670457">
        <w:tc>
          <w:tcPr>
            <w:tcW w:w="4869" w:type="dxa"/>
            <w:tcBorders>
              <w:top w:val="single" w:sz="4" w:space="0" w:color="auto"/>
              <w:left w:val="single" w:sz="4" w:space="0" w:color="auto"/>
              <w:bottom w:val="single" w:sz="4" w:space="0" w:color="auto"/>
              <w:right w:val="nil"/>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секретарь муниципальной службы 3 класса</w:t>
            </w:r>
          </w:p>
        </w:tc>
        <w:tc>
          <w:tcPr>
            <w:tcW w:w="4345" w:type="dxa"/>
            <w:tcBorders>
              <w:top w:val="single" w:sz="4" w:space="0" w:color="auto"/>
              <w:left w:val="single" w:sz="4" w:space="0" w:color="auto"/>
              <w:bottom w:val="single" w:sz="4" w:space="0" w:color="auto"/>
              <w:right w:val="single" w:sz="4" w:space="0" w:color="auto"/>
            </w:tcBorders>
            <w:hideMark/>
          </w:tcPr>
          <w:p w:rsidR="00670457" w:rsidRDefault="00670457">
            <w:pPr>
              <w:pStyle w:val="a9"/>
              <w:spacing w:line="276" w:lineRule="auto"/>
              <w:rPr>
                <w:rFonts w:ascii="Times New Roman" w:hAnsi="Times New Roman"/>
                <w:sz w:val="28"/>
                <w:szCs w:val="28"/>
              </w:rPr>
            </w:pPr>
            <w:r>
              <w:rPr>
                <w:rFonts w:ascii="Times New Roman" w:hAnsi="Times New Roman"/>
                <w:sz w:val="28"/>
                <w:szCs w:val="28"/>
              </w:rPr>
              <w:t>34</w:t>
            </w:r>
          </w:p>
        </w:tc>
      </w:tr>
    </w:tbl>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b/>
          <w:sz w:val="28"/>
          <w:szCs w:val="28"/>
        </w:rPr>
      </w:pPr>
      <w:r>
        <w:rPr>
          <w:rFonts w:ascii="Times New Roman" w:hAnsi="Times New Roman"/>
          <w:b/>
          <w:sz w:val="28"/>
          <w:szCs w:val="28"/>
        </w:rPr>
        <w:t>4.3 Условия присвоения классных чинов:</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4.3.1. Классные чины присваиваются муниципальным служащим персонально, с соблюдением последовательности, в соответствии с </w:t>
      </w:r>
      <w:r>
        <w:rPr>
          <w:rFonts w:ascii="Times New Roman" w:hAnsi="Times New Roman"/>
          <w:sz w:val="28"/>
          <w:szCs w:val="28"/>
        </w:rPr>
        <w:lastRenderedPageBreak/>
        <w:t>замещаемой должностью муниципальной службы в пределах группы должностей муниципальной службы, а также с учетом профессионального уровня, продолжительности муниципальной службы в предыдущем классном чине и в замещаемой должности муниципальной службы.</w:t>
      </w:r>
    </w:p>
    <w:p w:rsidR="00670457" w:rsidRDefault="00670457" w:rsidP="00670457">
      <w:pPr>
        <w:pStyle w:val="a9"/>
        <w:rPr>
          <w:rFonts w:ascii="Times New Roman" w:hAnsi="Times New Roman"/>
          <w:sz w:val="28"/>
          <w:szCs w:val="28"/>
        </w:rPr>
      </w:pPr>
      <w:r>
        <w:rPr>
          <w:rFonts w:ascii="Times New Roman" w:hAnsi="Times New Roman"/>
          <w:sz w:val="28"/>
          <w:szCs w:val="28"/>
        </w:rPr>
        <w:t>4.3.2. Первый классный чин муниципальной службы присваивается муниципальному служащему, не имеющему классного чина муниципальной службы, после успешного завершения испытания, а если испытание не устанавливалось, то не ранее чем через три месяца после назначения муниципального служащего на должность муниципальной службы.</w:t>
      </w:r>
    </w:p>
    <w:p w:rsidR="00670457" w:rsidRDefault="00670457" w:rsidP="00670457">
      <w:pPr>
        <w:pStyle w:val="a9"/>
        <w:rPr>
          <w:rFonts w:ascii="Times New Roman" w:hAnsi="Times New Roman"/>
          <w:sz w:val="28"/>
          <w:szCs w:val="28"/>
        </w:rPr>
      </w:pPr>
      <w:r>
        <w:rPr>
          <w:rFonts w:ascii="Times New Roman" w:hAnsi="Times New Roman"/>
          <w:sz w:val="28"/>
          <w:szCs w:val="28"/>
        </w:rPr>
        <w:t>4.3.3. Очередной классный чин присваивается муниципальному служащему по истечении срока, установленного для прохождения муниципальной службы в предыдущем классном чине, и при условии, что он замещает должность муниципальной службы, для которой предусмотрен классный чин, равный или более высокий, чем классный чин, присваиваемый муниципальному служащему.</w:t>
      </w:r>
    </w:p>
    <w:p w:rsidR="00670457" w:rsidRDefault="00670457" w:rsidP="00670457">
      <w:pPr>
        <w:pStyle w:val="a9"/>
        <w:rPr>
          <w:rFonts w:ascii="Times New Roman" w:hAnsi="Times New Roman"/>
          <w:b/>
          <w:sz w:val="28"/>
          <w:szCs w:val="28"/>
        </w:rPr>
      </w:pPr>
      <w:r>
        <w:rPr>
          <w:rFonts w:ascii="Times New Roman" w:hAnsi="Times New Roman"/>
          <w:b/>
          <w:sz w:val="28"/>
          <w:szCs w:val="28"/>
        </w:rPr>
        <w:t xml:space="preserve">4.3.4 Очередной классный чин не присваивается муниципальным служащим, имеющим дисциплинарное взыскание, а также муниципальным служащим, в отношении которых проводится служебная проверка или возбуждено уголовное дело.            </w:t>
      </w:r>
    </w:p>
    <w:p w:rsidR="00670457" w:rsidRDefault="00670457" w:rsidP="00670457">
      <w:pPr>
        <w:pStyle w:val="a9"/>
        <w:rPr>
          <w:rFonts w:ascii="Times New Roman" w:hAnsi="Times New Roman"/>
          <w:sz w:val="28"/>
          <w:szCs w:val="28"/>
        </w:rPr>
      </w:pPr>
      <w:bookmarkStart w:id="21" w:name="sub_500"/>
      <w:r>
        <w:rPr>
          <w:rFonts w:ascii="Times New Roman" w:hAnsi="Times New Roman"/>
          <w:sz w:val="28"/>
          <w:szCs w:val="28"/>
        </w:rPr>
        <w:t>V. Предельные нормативы размеров ежемесячной надбавки</w:t>
      </w:r>
      <w:r>
        <w:rPr>
          <w:rFonts w:ascii="Times New Roman" w:hAnsi="Times New Roman"/>
          <w:sz w:val="28"/>
          <w:szCs w:val="28"/>
        </w:rPr>
        <w:br/>
        <w:t>к должностному окладу за выслугу лет</w:t>
      </w:r>
    </w:p>
    <w:bookmarkEnd w:id="21"/>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22" w:name="sub_1051"/>
      <w:r>
        <w:rPr>
          <w:rFonts w:ascii="Times New Roman" w:hAnsi="Times New Roman"/>
          <w:sz w:val="28"/>
          <w:szCs w:val="28"/>
        </w:rPr>
        <w:t>5.1. Установить размер ежемесячной надбавки к должностному окладу за выслугу лет для должностных лиц и лиц, замещающих должность главы администрации Андреевского сельского поселения Темниковского муниципального района - 30 процентов независимо от стажа муниципальной службы.</w:t>
      </w:r>
    </w:p>
    <w:p w:rsidR="00670457" w:rsidRDefault="00670457" w:rsidP="00670457">
      <w:pPr>
        <w:pStyle w:val="a9"/>
        <w:rPr>
          <w:rFonts w:ascii="Times New Roman" w:hAnsi="Times New Roman"/>
          <w:sz w:val="28"/>
          <w:szCs w:val="28"/>
        </w:rPr>
      </w:pPr>
      <w:bookmarkStart w:id="23" w:name="sub_1052"/>
      <w:bookmarkEnd w:id="22"/>
      <w:r>
        <w:rPr>
          <w:rFonts w:ascii="Times New Roman" w:hAnsi="Times New Roman"/>
          <w:sz w:val="28"/>
          <w:szCs w:val="28"/>
        </w:rPr>
        <w:t xml:space="preserve">5.2. Предельные нормативы ежемесячной надбавки к должностному окладу муниципального служащего за выслугу лет устанавливается нормативно-правовым актом Главы администрации Андреевского  сельского поселения Темниковского муниципального района персонально каждому муниципальному служащему, дифференцировано в зависимости от стажа муниципальной службы, который определяется комиссией администрации Темниковского муниципального района в соответствии с </w:t>
      </w:r>
      <w:hyperlink r:id="rId18" w:history="1">
        <w:r>
          <w:rPr>
            <w:rStyle w:val="ae"/>
            <w:sz w:val="28"/>
            <w:szCs w:val="28"/>
          </w:rPr>
          <w:t>приложением N 5</w:t>
        </w:r>
      </w:hyperlink>
      <w:r>
        <w:rPr>
          <w:rFonts w:ascii="Times New Roman" w:hAnsi="Times New Roman"/>
          <w:sz w:val="28"/>
          <w:szCs w:val="28"/>
        </w:rPr>
        <w:t xml:space="preserve">  </w:t>
      </w:r>
      <w:hyperlink r:id="rId19" w:history="1">
        <w:proofErr w:type="gramStart"/>
        <w:r>
          <w:rPr>
            <w:rStyle w:val="ae"/>
            <w:sz w:val="28"/>
            <w:szCs w:val="28"/>
          </w:rPr>
          <w:t>Закон</w:t>
        </w:r>
        <w:proofErr w:type="gramEnd"/>
      </w:hyperlink>
      <w:r>
        <w:rPr>
          <w:rFonts w:ascii="Times New Roman" w:hAnsi="Times New Roman"/>
          <w:b/>
          <w:bCs/>
          <w:sz w:val="28"/>
          <w:szCs w:val="28"/>
        </w:rPr>
        <w:t>а</w:t>
      </w:r>
      <w:r>
        <w:rPr>
          <w:rFonts w:ascii="Times New Roman" w:hAnsi="Times New Roman"/>
          <w:sz w:val="28"/>
          <w:szCs w:val="28"/>
        </w:rPr>
        <w:t xml:space="preserve"> Республики Мордовия от 8 июня 2007 г. N 48-З "О регулировании отношений в сфере муниципальной службы" и </w:t>
      </w:r>
      <w:proofErr w:type="gramStart"/>
      <w:r>
        <w:rPr>
          <w:rFonts w:ascii="Times New Roman" w:hAnsi="Times New Roman"/>
          <w:sz w:val="28"/>
          <w:szCs w:val="28"/>
        </w:rPr>
        <w:t>дающего</w:t>
      </w:r>
      <w:proofErr w:type="gramEnd"/>
      <w:r>
        <w:rPr>
          <w:rFonts w:ascii="Times New Roman" w:hAnsi="Times New Roman"/>
          <w:sz w:val="28"/>
          <w:szCs w:val="28"/>
        </w:rPr>
        <w:t xml:space="preserve"> право на получение этой надбавки в процентном отношении к должностному окладу в следующих размерах: </w:t>
      </w:r>
    </w:p>
    <w:bookmarkEnd w:id="23"/>
    <w:p w:rsidR="00670457" w:rsidRDefault="00670457" w:rsidP="00670457">
      <w:pPr>
        <w:pStyle w:val="a9"/>
        <w:rPr>
          <w:rFonts w:ascii="Times New Roman" w:hAnsi="Times New Roman"/>
          <w:sz w:val="28"/>
          <w:szCs w:val="28"/>
        </w:rPr>
      </w:pPr>
      <w:r>
        <w:rPr>
          <w:rFonts w:ascii="Times New Roman" w:hAnsi="Times New Roman"/>
          <w:sz w:val="28"/>
          <w:szCs w:val="28"/>
        </w:rPr>
        <w:t>при стаже муниципальной службы от 1 года до 5 лет - 10 процентов должностного оклада;</w:t>
      </w:r>
    </w:p>
    <w:p w:rsidR="00670457" w:rsidRDefault="00670457" w:rsidP="00670457">
      <w:pPr>
        <w:pStyle w:val="a9"/>
        <w:rPr>
          <w:rFonts w:ascii="Times New Roman" w:hAnsi="Times New Roman"/>
          <w:sz w:val="28"/>
          <w:szCs w:val="28"/>
        </w:rPr>
      </w:pPr>
      <w:r>
        <w:rPr>
          <w:rFonts w:ascii="Times New Roman" w:hAnsi="Times New Roman"/>
          <w:sz w:val="28"/>
          <w:szCs w:val="28"/>
        </w:rPr>
        <w:t>при стаже муниципальной службы от 5 до 10 лет - 15 процентов должностного оклада;</w:t>
      </w:r>
    </w:p>
    <w:p w:rsidR="00670457" w:rsidRDefault="00670457" w:rsidP="00670457">
      <w:pPr>
        <w:pStyle w:val="a9"/>
        <w:rPr>
          <w:rFonts w:ascii="Times New Roman" w:hAnsi="Times New Roman"/>
          <w:sz w:val="28"/>
          <w:szCs w:val="28"/>
        </w:rPr>
      </w:pPr>
      <w:r>
        <w:rPr>
          <w:rFonts w:ascii="Times New Roman" w:hAnsi="Times New Roman"/>
          <w:sz w:val="28"/>
          <w:szCs w:val="28"/>
        </w:rPr>
        <w:t>при стаже муниципальной службы от 10 до 15 лет - 20 процентов должностного оклада;</w:t>
      </w:r>
    </w:p>
    <w:p w:rsidR="00670457" w:rsidRDefault="00670457" w:rsidP="00670457">
      <w:pPr>
        <w:pStyle w:val="a9"/>
        <w:rPr>
          <w:rFonts w:ascii="Times New Roman" w:hAnsi="Times New Roman"/>
          <w:sz w:val="28"/>
          <w:szCs w:val="28"/>
        </w:rPr>
      </w:pPr>
      <w:r>
        <w:rPr>
          <w:rFonts w:ascii="Times New Roman" w:hAnsi="Times New Roman"/>
          <w:sz w:val="28"/>
          <w:szCs w:val="28"/>
        </w:rPr>
        <w:lastRenderedPageBreak/>
        <w:t>при стаже муниципальной службы свыше 15 лет - 30 процентов должностного оклада.</w:t>
      </w:r>
    </w:p>
    <w:p w:rsidR="00670457" w:rsidRDefault="00670457" w:rsidP="00670457">
      <w:pPr>
        <w:pStyle w:val="a9"/>
        <w:rPr>
          <w:rFonts w:ascii="Times New Roman" w:hAnsi="Times New Roman"/>
          <w:sz w:val="28"/>
          <w:szCs w:val="28"/>
        </w:rPr>
      </w:pPr>
      <w:bookmarkStart w:id="24" w:name="sub_1053"/>
      <w:r>
        <w:rPr>
          <w:rFonts w:ascii="Times New Roman" w:hAnsi="Times New Roman"/>
          <w:sz w:val="28"/>
          <w:szCs w:val="28"/>
        </w:rPr>
        <w:t>5.3. Ежемесячная надбавка за выслугу лет начисляется исходя из должностного оклада муниципального служащего, без учета доплат и надбавок и выплачивается одновременно с заработной платой.</w:t>
      </w:r>
    </w:p>
    <w:bookmarkEnd w:id="24"/>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25" w:name="sub_600"/>
      <w:r>
        <w:rPr>
          <w:rFonts w:ascii="Times New Roman" w:hAnsi="Times New Roman"/>
          <w:sz w:val="28"/>
          <w:szCs w:val="28"/>
        </w:rPr>
        <w:t>VI. Предельный норматив размера ежемесячной надбавки к</w:t>
      </w:r>
      <w:r>
        <w:rPr>
          <w:rFonts w:ascii="Times New Roman" w:hAnsi="Times New Roman"/>
          <w:sz w:val="28"/>
          <w:szCs w:val="28"/>
        </w:rPr>
        <w:br/>
        <w:t xml:space="preserve">должностному окладу за особые условия муниципальной службы </w:t>
      </w:r>
    </w:p>
    <w:bookmarkEnd w:id="25"/>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26" w:name="sub_1061"/>
      <w:r>
        <w:rPr>
          <w:rFonts w:ascii="Times New Roman" w:hAnsi="Times New Roman"/>
          <w:sz w:val="28"/>
          <w:szCs w:val="28"/>
        </w:rPr>
        <w:t>6.1. Установить размер ежемесячной надбавки к должностному окладу за особые условия муниципальной службы (сложность, напряженность, специальный режим работы, отклонение от нормальных условий труда) главе администрации  Андреевского сельского поселения Темниковского муниципального района в размере 100 процентов, муниципальным служащим администрации Андреевского  сельского поселения Темниковского муниципального района и ее структурных подразделений - 50 процентов.</w:t>
      </w:r>
    </w:p>
    <w:bookmarkEnd w:id="26"/>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27" w:name="sub_700"/>
      <w:r>
        <w:rPr>
          <w:rFonts w:ascii="Times New Roman" w:hAnsi="Times New Roman"/>
          <w:sz w:val="28"/>
          <w:szCs w:val="28"/>
        </w:rPr>
        <w:t>VII. Предельные нормативы размеров ежемесячного денежного</w:t>
      </w:r>
      <w:r>
        <w:rPr>
          <w:rFonts w:ascii="Times New Roman" w:hAnsi="Times New Roman"/>
          <w:sz w:val="28"/>
          <w:szCs w:val="28"/>
        </w:rPr>
        <w:br/>
        <w:t xml:space="preserve">поощрения, квартальной премии </w:t>
      </w:r>
    </w:p>
    <w:bookmarkEnd w:id="27"/>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28" w:name="sub_1071"/>
      <w:r>
        <w:rPr>
          <w:rFonts w:ascii="Times New Roman" w:hAnsi="Times New Roman"/>
          <w:sz w:val="28"/>
          <w:szCs w:val="28"/>
        </w:rPr>
        <w:t xml:space="preserve">7.1. Предельные нормативы размеров ежемесячного денежного поощрения, ежеквартальной премии муниципальных служащих устанавливаются в соответствии с замещаемой ими должностью, </w:t>
      </w:r>
      <w:proofErr w:type="gramStart"/>
      <w:r>
        <w:rPr>
          <w:rFonts w:ascii="Times New Roman" w:hAnsi="Times New Roman"/>
          <w:sz w:val="28"/>
          <w:szCs w:val="28"/>
        </w:rPr>
        <w:t xml:space="preserve">согласно  </w:t>
      </w:r>
      <w:hyperlink r:id="rId20" w:anchor="sub_20" w:history="1">
        <w:r>
          <w:rPr>
            <w:rStyle w:val="ae"/>
            <w:sz w:val="28"/>
            <w:szCs w:val="28"/>
          </w:rPr>
          <w:t>приложения</w:t>
        </w:r>
        <w:proofErr w:type="gramEnd"/>
        <w:r>
          <w:rPr>
            <w:rStyle w:val="ae"/>
            <w:sz w:val="28"/>
            <w:szCs w:val="28"/>
          </w:rPr>
          <w:t xml:space="preserve"> N 2</w:t>
        </w:r>
      </w:hyperlink>
      <w:r>
        <w:rPr>
          <w:rFonts w:ascii="Times New Roman" w:hAnsi="Times New Roman"/>
          <w:sz w:val="28"/>
          <w:szCs w:val="28"/>
        </w:rPr>
        <w:t xml:space="preserve"> к настоящему Положению. Указанные выплаты производятся на основании Распоряжения главы администрации Андреевского  сельского поселения Темниковского муниципального района. </w:t>
      </w:r>
    </w:p>
    <w:p w:rsidR="00670457" w:rsidRDefault="00670457" w:rsidP="00670457">
      <w:pPr>
        <w:pStyle w:val="a9"/>
        <w:rPr>
          <w:rFonts w:ascii="Times New Roman" w:hAnsi="Times New Roman"/>
          <w:sz w:val="28"/>
          <w:szCs w:val="28"/>
        </w:rPr>
      </w:pPr>
      <w:bookmarkStart w:id="29" w:name="sub_1072"/>
      <w:bookmarkEnd w:id="28"/>
      <w:r>
        <w:rPr>
          <w:rFonts w:ascii="Times New Roman" w:hAnsi="Times New Roman"/>
          <w:sz w:val="28"/>
          <w:szCs w:val="28"/>
        </w:rPr>
        <w:t xml:space="preserve">7.2. Порядок </w:t>
      </w:r>
      <w:proofErr w:type="gramStart"/>
      <w:r>
        <w:rPr>
          <w:rFonts w:ascii="Times New Roman" w:hAnsi="Times New Roman"/>
          <w:sz w:val="28"/>
          <w:szCs w:val="28"/>
        </w:rPr>
        <w:t>формирования фонда стимулирования органов местного самоуправления</w:t>
      </w:r>
      <w:proofErr w:type="gramEnd"/>
      <w:r>
        <w:rPr>
          <w:rFonts w:ascii="Times New Roman" w:hAnsi="Times New Roman"/>
          <w:sz w:val="28"/>
          <w:szCs w:val="28"/>
        </w:rPr>
        <w:t xml:space="preserve"> Темниковского муниципального района Республики Мордовия и условия  выплаты ежемесячной надбавки к должностному окладу за особые условия работы, особые условия муниципальной службы, ежемесячного денежного поощрения, ежеквартальной и годовой премий по результатам работы муниципальным служащим определяется согласно </w:t>
      </w:r>
      <w:hyperlink r:id="rId21" w:anchor="sub_30" w:history="1">
        <w:r>
          <w:rPr>
            <w:rStyle w:val="ae"/>
            <w:sz w:val="28"/>
            <w:szCs w:val="28"/>
          </w:rPr>
          <w:t>приложения N 3</w:t>
        </w:r>
      </w:hyperlink>
      <w:r>
        <w:rPr>
          <w:rFonts w:ascii="Times New Roman" w:hAnsi="Times New Roman"/>
          <w:sz w:val="28"/>
          <w:szCs w:val="28"/>
        </w:rPr>
        <w:t xml:space="preserve"> к настоящему Положению.</w:t>
      </w:r>
    </w:p>
    <w:bookmarkEnd w:id="29"/>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30" w:name="sub_800"/>
      <w:r>
        <w:rPr>
          <w:rFonts w:ascii="Times New Roman" w:hAnsi="Times New Roman"/>
          <w:sz w:val="28"/>
          <w:szCs w:val="28"/>
        </w:rPr>
        <w:t>VIII. Предельные нормативы размеров единовременной выплаты</w:t>
      </w:r>
      <w:r>
        <w:rPr>
          <w:rFonts w:ascii="Times New Roman" w:hAnsi="Times New Roman"/>
          <w:sz w:val="28"/>
          <w:szCs w:val="28"/>
        </w:rPr>
        <w:br/>
        <w:t>при предоставлении ежегодного оплачиваемого отпуска и</w:t>
      </w:r>
      <w:r>
        <w:rPr>
          <w:rFonts w:ascii="Times New Roman" w:hAnsi="Times New Roman"/>
          <w:sz w:val="28"/>
          <w:szCs w:val="28"/>
        </w:rPr>
        <w:br/>
        <w:t>материальной помощи должностным лицам и муниципальным служащим</w:t>
      </w:r>
    </w:p>
    <w:bookmarkEnd w:id="30"/>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31" w:name="sub_1081"/>
      <w:r>
        <w:rPr>
          <w:rFonts w:ascii="Times New Roman" w:hAnsi="Times New Roman"/>
          <w:sz w:val="28"/>
          <w:szCs w:val="28"/>
        </w:rPr>
        <w:t>8.1. Предельные нормативы размеров общей суммы единовременной выплаты при предоставлении ежегодного оплачиваемого отпуска и материальной помощи должностным лицам и муниципальным служащим составляют четыре должностных оклада в год.</w:t>
      </w:r>
    </w:p>
    <w:bookmarkEnd w:id="31"/>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b/>
          <w:sz w:val="28"/>
          <w:szCs w:val="28"/>
        </w:rPr>
      </w:pPr>
      <w:bookmarkStart w:id="32" w:name="sub_900"/>
      <w:r>
        <w:rPr>
          <w:rFonts w:ascii="Times New Roman" w:hAnsi="Times New Roman"/>
          <w:b/>
          <w:sz w:val="28"/>
          <w:szCs w:val="28"/>
        </w:rPr>
        <w:lastRenderedPageBreak/>
        <w:t>IX. Предельные нормативы размеров премии за выполнение</w:t>
      </w:r>
      <w:r>
        <w:rPr>
          <w:rFonts w:ascii="Times New Roman" w:hAnsi="Times New Roman"/>
          <w:b/>
          <w:sz w:val="28"/>
          <w:szCs w:val="28"/>
        </w:rPr>
        <w:br/>
        <w:t>особо сложного и важного задания</w:t>
      </w:r>
    </w:p>
    <w:bookmarkEnd w:id="32"/>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33" w:name="sub_1091"/>
      <w:r>
        <w:rPr>
          <w:rFonts w:ascii="Times New Roman" w:hAnsi="Times New Roman"/>
          <w:sz w:val="28"/>
          <w:szCs w:val="28"/>
        </w:rPr>
        <w:t xml:space="preserve">9.1. </w:t>
      </w:r>
      <w:bookmarkStart w:id="34" w:name="sub_1092"/>
      <w:bookmarkEnd w:id="33"/>
      <w:r>
        <w:rPr>
          <w:rFonts w:ascii="Times New Roman" w:hAnsi="Times New Roman"/>
          <w:sz w:val="28"/>
          <w:szCs w:val="28"/>
        </w:rPr>
        <w:t>Выплата премий за выполнение особо важных и сложных заданий (далее - премий) производится муниципальным служащим в целях усиления их материальной заинтересованности, повышения качества выполнения задач и реализации функций, возложенных на органы местного самоуправления, ответственности за выполнение порученного задания.</w:t>
      </w:r>
    </w:p>
    <w:p w:rsidR="00670457" w:rsidRDefault="00670457" w:rsidP="00670457">
      <w:pPr>
        <w:pStyle w:val="a9"/>
        <w:rPr>
          <w:rFonts w:ascii="Times New Roman" w:hAnsi="Times New Roman"/>
          <w:sz w:val="28"/>
          <w:szCs w:val="28"/>
        </w:rPr>
      </w:pPr>
      <w:r>
        <w:rPr>
          <w:rFonts w:ascii="Times New Roman" w:hAnsi="Times New Roman"/>
          <w:sz w:val="28"/>
          <w:szCs w:val="28"/>
        </w:rPr>
        <w:t>9.2. Главе администрации Андреевского  сельского поселения Темниковского муниципального района выплата денежной премии за выполнение особо важного и сложного задания производится нормативно-правовым актом Совета депутатов  Андреевского сельского поселения Темниковского муниципального района.</w:t>
      </w:r>
    </w:p>
    <w:p w:rsidR="00670457" w:rsidRDefault="00670457" w:rsidP="00670457">
      <w:pPr>
        <w:pStyle w:val="a9"/>
        <w:rPr>
          <w:rFonts w:ascii="Times New Roman" w:hAnsi="Times New Roman"/>
          <w:sz w:val="28"/>
          <w:szCs w:val="28"/>
        </w:rPr>
      </w:pPr>
      <w:bookmarkStart w:id="35" w:name="sub_1093"/>
      <w:bookmarkEnd w:id="34"/>
      <w:r>
        <w:rPr>
          <w:rFonts w:ascii="Times New Roman" w:hAnsi="Times New Roman"/>
          <w:sz w:val="28"/>
          <w:szCs w:val="28"/>
        </w:rPr>
        <w:t xml:space="preserve">9.3. Муниципальным служащим выплата денежной премии за выполнение особо важного и сложного задания производится по распоряжению главы администрации Андреевского  сельского поселения Темниковского муниципального района. </w:t>
      </w:r>
      <w:bookmarkStart w:id="36" w:name="sub_1094"/>
      <w:bookmarkEnd w:id="35"/>
    </w:p>
    <w:p w:rsidR="00670457" w:rsidRDefault="00670457" w:rsidP="00670457">
      <w:pPr>
        <w:pStyle w:val="a9"/>
        <w:rPr>
          <w:rFonts w:ascii="Times New Roman" w:hAnsi="Times New Roman"/>
          <w:sz w:val="28"/>
          <w:szCs w:val="28"/>
        </w:rPr>
      </w:pPr>
      <w:r>
        <w:rPr>
          <w:rFonts w:ascii="Times New Roman" w:hAnsi="Times New Roman"/>
          <w:sz w:val="28"/>
          <w:szCs w:val="28"/>
        </w:rPr>
        <w:t>9.4. При принятии решения о премировании учитывается отсутствие у муниципального служащего не снятых дисциплинарных взысканий, фактов нарушения трудовой и исполнительской дисциплины, а также правил внутреннего трудового распорядка.</w:t>
      </w:r>
    </w:p>
    <w:p w:rsidR="00670457" w:rsidRDefault="00670457" w:rsidP="00670457">
      <w:pPr>
        <w:pStyle w:val="a9"/>
        <w:rPr>
          <w:rFonts w:ascii="Times New Roman" w:hAnsi="Times New Roman"/>
          <w:sz w:val="28"/>
          <w:szCs w:val="28"/>
        </w:rPr>
      </w:pPr>
      <w:bookmarkStart w:id="37" w:name="sub_1095"/>
      <w:bookmarkEnd w:id="36"/>
      <w:r>
        <w:rPr>
          <w:rFonts w:ascii="Times New Roman" w:hAnsi="Times New Roman"/>
          <w:sz w:val="28"/>
          <w:szCs w:val="28"/>
        </w:rPr>
        <w:t>9.5. Основными показателями, учитывающими конкретный вклад муниципального служащего в общие результаты работы, являются:</w:t>
      </w:r>
    </w:p>
    <w:bookmarkEnd w:id="37"/>
    <w:p w:rsidR="00670457" w:rsidRDefault="00670457" w:rsidP="00670457">
      <w:pPr>
        <w:pStyle w:val="a9"/>
        <w:rPr>
          <w:rFonts w:ascii="Times New Roman" w:hAnsi="Times New Roman"/>
          <w:sz w:val="28"/>
          <w:szCs w:val="28"/>
        </w:rPr>
      </w:pPr>
      <w:r>
        <w:rPr>
          <w:rFonts w:ascii="Times New Roman" w:hAnsi="Times New Roman"/>
          <w:sz w:val="28"/>
          <w:szCs w:val="28"/>
        </w:rPr>
        <w:t>личный трудовой вклад в общие результаты работы и качество труда;</w:t>
      </w:r>
    </w:p>
    <w:p w:rsidR="00670457" w:rsidRDefault="00670457" w:rsidP="00670457">
      <w:pPr>
        <w:pStyle w:val="a9"/>
        <w:rPr>
          <w:rFonts w:ascii="Times New Roman" w:hAnsi="Times New Roman"/>
          <w:sz w:val="28"/>
          <w:szCs w:val="28"/>
        </w:rPr>
      </w:pPr>
      <w:r>
        <w:rPr>
          <w:rFonts w:ascii="Times New Roman" w:hAnsi="Times New Roman"/>
          <w:sz w:val="28"/>
          <w:szCs w:val="28"/>
        </w:rPr>
        <w:t>компетентность муниципального служащего в принятии управленческих решений;</w:t>
      </w:r>
    </w:p>
    <w:p w:rsidR="00670457" w:rsidRDefault="00670457" w:rsidP="00670457">
      <w:pPr>
        <w:pStyle w:val="a9"/>
        <w:rPr>
          <w:rFonts w:ascii="Times New Roman" w:hAnsi="Times New Roman"/>
          <w:sz w:val="28"/>
          <w:szCs w:val="28"/>
        </w:rPr>
      </w:pPr>
      <w:r>
        <w:rPr>
          <w:rFonts w:ascii="Times New Roman" w:hAnsi="Times New Roman"/>
          <w:sz w:val="28"/>
          <w:szCs w:val="28"/>
        </w:rPr>
        <w:t>инициативность и творческое отношение к выполнению своих функциональных обязанностей и поручениям руководства;</w:t>
      </w:r>
    </w:p>
    <w:p w:rsidR="00670457" w:rsidRDefault="00670457" w:rsidP="00670457">
      <w:pPr>
        <w:pStyle w:val="a9"/>
        <w:rPr>
          <w:rFonts w:ascii="Times New Roman" w:hAnsi="Times New Roman"/>
          <w:sz w:val="28"/>
          <w:szCs w:val="28"/>
        </w:rPr>
      </w:pPr>
      <w:r>
        <w:rPr>
          <w:rFonts w:ascii="Times New Roman" w:hAnsi="Times New Roman"/>
          <w:sz w:val="28"/>
          <w:szCs w:val="28"/>
        </w:rPr>
        <w:t>обеспечение выполнения закрепленных за ним ответственных мероприятий и полученных заданий в полном объеме и установленные сроки.</w:t>
      </w:r>
    </w:p>
    <w:p w:rsidR="00670457" w:rsidRDefault="00670457" w:rsidP="00670457">
      <w:pPr>
        <w:pStyle w:val="a9"/>
        <w:rPr>
          <w:rFonts w:ascii="Times New Roman" w:hAnsi="Times New Roman"/>
          <w:sz w:val="28"/>
          <w:szCs w:val="28"/>
        </w:rPr>
      </w:pPr>
      <w:bookmarkStart w:id="38" w:name="sub_1096"/>
      <w:r>
        <w:rPr>
          <w:rFonts w:ascii="Times New Roman" w:hAnsi="Times New Roman"/>
          <w:sz w:val="28"/>
          <w:szCs w:val="28"/>
        </w:rPr>
        <w:t xml:space="preserve">           9.6.    Премирование за выполнение особо важных и сложных заданий принимается  главой администрации Андреевского  сельского поселения Темниковского муниципального района за  полугодие, год.  Средства, направленные на выплату премий для должностных лиц и муниципальных служащих, не могут  ограничиваться одним  размером денежного содержания,                и производится в пределах средств фонда оплаты труда.</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9.7  Решение о выплате денежной премии за выполнение особо важного и сложного задания работникам и специалистам администрации Андреевского сельского поселения Темниковского муниципального района, не </w:t>
      </w:r>
      <w:proofErr w:type="gramStart"/>
      <w:r>
        <w:rPr>
          <w:rFonts w:ascii="Times New Roman" w:hAnsi="Times New Roman"/>
          <w:sz w:val="28"/>
          <w:szCs w:val="28"/>
        </w:rPr>
        <w:t>относящихся</w:t>
      </w:r>
      <w:proofErr w:type="gramEnd"/>
      <w:r>
        <w:rPr>
          <w:rFonts w:ascii="Times New Roman" w:hAnsi="Times New Roman"/>
          <w:sz w:val="28"/>
          <w:szCs w:val="28"/>
        </w:rPr>
        <w:t xml:space="preserve"> к муниципальным служащим, принимается главой администрации Андреевского  сельского поселения Темниковского муниципального района в соответствии с настоящим Положением.</w:t>
      </w:r>
    </w:p>
    <w:p w:rsidR="00670457" w:rsidRDefault="00670457" w:rsidP="00670457">
      <w:pPr>
        <w:pStyle w:val="a9"/>
        <w:rPr>
          <w:rFonts w:ascii="Times New Roman" w:hAnsi="Times New Roman"/>
          <w:sz w:val="28"/>
          <w:szCs w:val="28"/>
        </w:rPr>
      </w:pPr>
      <w:bookmarkStart w:id="39" w:name="sub_1000"/>
      <w:bookmarkEnd w:id="38"/>
      <w:r>
        <w:rPr>
          <w:rFonts w:ascii="Times New Roman" w:hAnsi="Times New Roman"/>
          <w:sz w:val="28"/>
          <w:szCs w:val="28"/>
        </w:rPr>
        <w:t>X. Предельные нормативы размеров ежемесячной процентной надбавки</w:t>
      </w:r>
      <w:r>
        <w:rPr>
          <w:rFonts w:ascii="Times New Roman" w:hAnsi="Times New Roman"/>
          <w:sz w:val="28"/>
          <w:szCs w:val="28"/>
        </w:rPr>
        <w:br/>
        <w:t>к должностному окладу за работу со сведениями, составляющими</w:t>
      </w:r>
      <w:r>
        <w:rPr>
          <w:rFonts w:ascii="Times New Roman" w:hAnsi="Times New Roman"/>
          <w:sz w:val="28"/>
          <w:szCs w:val="28"/>
        </w:rPr>
        <w:br/>
        <w:t>государственную тайну</w:t>
      </w:r>
    </w:p>
    <w:p w:rsidR="00670457" w:rsidRDefault="00670457" w:rsidP="00670457">
      <w:pPr>
        <w:pStyle w:val="a9"/>
        <w:rPr>
          <w:rFonts w:ascii="Times New Roman" w:hAnsi="Times New Roman"/>
          <w:sz w:val="28"/>
          <w:szCs w:val="28"/>
        </w:rPr>
      </w:pPr>
      <w:bookmarkStart w:id="40" w:name="sub_10101"/>
      <w:bookmarkEnd w:id="39"/>
      <w:r>
        <w:rPr>
          <w:rFonts w:ascii="Times New Roman" w:hAnsi="Times New Roman"/>
          <w:sz w:val="28"/>
          <w:szCs w:val="28"/>
        </w:rPr>
        <w:lastRenderedPageBreak/>
        <w:t>10.1. Допущенными к государственной тайне на постоянной основе считаются муниципальные служащие, имеющие оформленный в установленном законом порядке допу</w:t>
      </w:r>
      <w:proofErr w:type="gramStart"/>
      <w:r>
        <w:rPr>
          <w:rFonts w:ascii="Times New Roman" w:hAnsi="Times New Roman"/>
          <w:sz w:val="28"/>
          <w:szCs w:val="28"/>
        </w:rPr>
        <w:t>ск  к св</w:t>
      </w:r>
      <w:proofErr w:type="gramEnd"/>
      <w:r>
        <w:rPr>
          <w:rFonts w:ascii="Times New Roman" w:hAnsi="Times New Roman"/>
          <w:sz w:val="28"/>
          <w:szCs w:val="28"/>
        </w:rPr>
        <w:t>едениям соответствующей степени секретности и на которых решением руководителя органа местного самоуправления возложена обязанность постоянной работы со сведениями, составляющими государственную тайну.</w:t>
      </w:r>
    </w:p>
    <w:p w:rsidR="00670457" w:rsidRDefault="00670457" w:rsidP="00670457">
      <w:pPr>
        <w:pStyle w:val="a9"/>
        <w:rPr>
          <w:rFonts w:ascii="Times New Roman" w:hAnsi="Times New Roman"/>
          <w:sz w:val="28"/>
          <w:szCs w:val="28"/>
        </w:rPr>
      </w:pPr>
      <w:r>
        <w:rPr>
          <w:rFonts w:ascii="Times New Roman" w:hAnsi="Times New Roman"/>
          <w:sz w:val="28"/>
          <w:szCs w:val="28"/>
        </w:rPr>
        <w:t>10.2 Предельные нормативы размеров ежемесячной процентной надбавки к должностному окладу за работу со сведениями, составляющими государственную тайну, определяются в размере и порядке в соответствии с законодательством Российской Федерации.</w:t>
      </w:r>
    </w:p>
    <w:p w:rsidR="00670457" w:rsidRDefault="00670457" w:rsidP="00670457">
      <w:pPr>
        <w:pStyle w:val="a9"/>
        <w:rPr>
          <w:rFonts w:ascii="Times New Roman" w:hAnsi="Times New Roman"/>
          <w:sz w:val="28"/>
          <w:szCs w:val="28"/>
        </w:rPr>
      </w:pPr>
      <w:bookmarkStart w:id="41" w:name="sub_10102"/>
      <w:bookmarkEnd w:id="40"/>
      <w:r>
        <w:rPr>
          <w:rFonts w:ascii="Times New Roman" w:hAnsi="Times New Roman"/>
          <w:sz w:val="28"/>
          <w:szCs w:val="28"/>
        </w:rPr>
        <w:t xml:space="preserve">10.3. Ежемесячная процентная надбавка к должностному окладу за работу со </w:t>
      </w:r>
      <w:proofErr w:type="gramStart"/>
      <w:r>
        <w:rPr>
          <w:rFonts w:ascii="Times New Roman" w:hAnsi="Times New Roman"/>
          <w:sz w:val="28"/>
          <w:szCs w:val="28"/>
        </w:rPr>
        <w:t>сведениями, составляющими государственную тайну главе администрации  Андреевского сельского поселения Темниковского муниципального района производится</w:t>
      </w:r>
      <w:proofErr w:type="gramEnd"/>
      <w:r>
        <w:rPr>
          <w:rFonts w:ascii="Times New Roman" w:hAnsi="Times New Roman"/>
          <w:sz w:val="28"/>
          <w:szCs w:val="28"/>
        </w:rPr>
        <w:t xml:space="preserve"> нормативно-правовым актом Совета депутатов Темниковского муниципального района.</w:t>
      </w:r>
    </w:p>
    <w:p w:rsidR="00670457" w:rsidRDefault="00670457" w:rsidP="00670457">
      <w:pPr>
        <w:pStyle w:val="a9"/>
        <w:rPr>
          <w:rFonts w:ascii="Times New Roman" w:hAnsi="Times New Roman"/>
          <w:sz w:val="28"/>
          <w:szCs w:val="28"/>
        </w:rPr>
      </w:pPr>
      <w:bookmarkStart w:id="42" w:name="sub_10103"/>
      <w:bookmarkEnd w:id="41"/>
      <w:r>
        <w:rPr>
          <w:rFonts w:ascii="Times New Roman" w:hAnsi="Times New Roman"/>
          <w:sz w:val="28"/>
          <w:szCs w:val="28"/>
        </w:rPr>
        <w:t xml:space="preserve">10.4. Ежемесячная процентная надбавка к должностному окладу за работу со </w:t>
      </w:r>
      <w:proofErr w:type="gramStart"/>
      <w:r>
        <w:rPr>
          <w:rFonts w:ascii="Times New Roman" w:hAnsi="Times New Roman"/>
          <w:sz w:val="28"/>
          <w:szCs w:val="28"/>
        </w:rPr>
        <w:t>сведениями, составляющими государственную тайну муниципальным служащим производится</w:t>
      </w:r>
      <w:proofErr w:type="gramEnd"/>
      <w:r>
        <w:rPr>
          <w:rFonts w:ascii="Times New Roman" w:hAnsi="Times New Roman"/>
          <w:sz w:val="28"/>
          <w:szCs w:val="28"/>
        </w:rPr>
        <w:t xml:space="preserve"> на основании распоряжения главы администрации Андреевского  сельского поселения Темниковского муниципального района</w:t>
      </w:r>
    </w:p>
    <w:bookmarkEnd w:id="42"/>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b/>
          <w:sz w:val="28"/>
          <w:szCs w:val="28"/>
        </w:rPr>
      </w:pPr>
      <w:bookmarkStart w:id="43" w:name="sub_1100"/>
      <w:r>
        <w:rPr>
          <w:rFonts w:ascii="Times New Roman" w:hAnsi="Times New Roman"/>
          <w:b/>
          <w:sz w:val="28"/>
          <w:szCs w:val="28"/>
        </w:rPr>
        <w:t>XI. Предельные нормативы размеров выплат муниципальным</w:t>
      </w:r>
      <w:r>
        <w:rPr>
          <w:rFonts w:ascii="Times New Roman" w:hAnsi="Times New Roman"/>
          <w:b/>
          <w:sz w:val="28"/>
          <w:szCs w:val="28"/>
        </w:rPr>
        <w:br/>
        <w:t>служащим при объявлении поощрения</w:t>
      </w:r>
    </w:p>
    <w:bookmarkEnd w:id="43"/>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44" w:name="sub_10111"/>
      <w:r>
        <w:rPr>
          <w:rFonts w:ascii="Times New Roman" w:hAnsi="Times New Roman"/>
          <w:sz w:val="28"/>
          <w:szCs w:val="28"/>
        </w:rPr>
        <w:t>11.1. Выплаты муниципальным служащим при объявлении поощрения производятся распоряжением главы администрации Андреевского сельского поселения Темниковского муниципального района с указанием конкретных достижений в различных областях производственной, социально-экономической, культурной, общественной деятельности и т.д.</w:t>
      </w:r>
    </w:p>
    <w:p w:rsidR="00670457" w:rsidRDefault="00670457" w:rsidP="00670457">
      <w:pPr>
        <w:pStyle w:val="a9"/>
        <w:rPr>
          <w:rFonts w:ascii="Times New Roman" w:hAnsi="Times New Roman"/>
          <w:sz w:val="28"/>
          <w:szCs w:val="28"/>
        </w:rPr>
      </w:pPr>
      <w:bookmarkStart w:id="45" w:name="sub_10112"/>
      <w:bookmarkEnd w:id="44"/>
      <w:r>
        <w:rPr>
          <w:rFonts w:ascii="Times New Roman" w:hAnsi="Times New Roman"/>
          <w:sz w:val="28"/>
          <w:szCs w:val="28"/>
        </w:rPr>
        <w:t>11.2. Виды поощрения:</w:t>
      </w:r>
    </w:p>
    <w:bookmarkEnd w:id="45"/>
    <w:p w:rsidR="00670457" w:rsidRDefault="00670457" w:rsidP="00670457">
      <w:pPr>
        <w:pStyle w:val="a9"/>
        <w:rPr>
          <w:rFonts w:ascii="Times New Roman" w:hAnsi="Times New Roman"/>
          <w:sz w:val="28"/>
          <w:szCs w:val="28"/>
        </w:rPr>
      </w:pPr>
      <w:r>
        <w:rPr>
          <w:rFonts w:ascii="Times New Roman" w:hAnsi="Times New Roman"/>
          <w:sz w:val="28"/>
          <w:szCs w:val="28"/>
        </w:rPr>
        <w:t xml:space="preserve">- объявление благодарности с выплатой единовременного поощрения в размере </w:t>
      </w:r>
      <w:r>
        <w:rPr>
          <w:rFonts w:ascii="Times New Roman" w:hAnsi="Times New Roman"/>
          <w:b/>
          <w:sz w:val="28"/>
          <w:szCs w:val="28"/>
        </w:rPr>
        <w:t>1000</w:t>
      </w:r>
      <w:r>
        <w:rPr>
          <w:rFonts w:ascii="Times New Roman" w:hAnsi="Times New Roman"/>
          <w:sz w:val="28"/>
          <w:szCs w:val="28"/>
        </w:rPr>
        <w:t xml:space="preserve">рублей или ценного подарка на сумму до </w:t>
      </w:r>
      <w:r>
        <w:rPr>
          <w:rFonts w:ascii="Times New Roman" w:hAnsi="Times New Roman"/>
          <w:b/>
          <w:sz w:val="28"/>
          <w:szCs w:val="28"/>
        </w:rPr>
        <w:t>1000</w:t>
      </w:r>
      <w:r>
        <w:rPr>
          <w:rFonts w:ascii="Times New Roman" w:hAnsi="Times New Roman"/>
          <w:sz w:val="28"/>
          <w:szCs w:val="28"/>
        </w:rPr>
        <w:t xml:space="preserve"> рублей.</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н</w:t>
      </w:r>
      <w:proofErr w:type="gramEnd"/>
      <w:r>
        <w:rPr>
          <w:rFonts w:ascii="Times New Roman" w:hAnsi="Times New Roman"/>
          <w:sz w:val="28"/>
          <w:szCs w:val="28"/>
        </w:rPr>
        <w:t xml:space="preserve">аграждение Почетной грамотой главы администрации Андреевского  сельского поселения Темниковского муниципального района с выплатой единовременного поощрения в размере </w:t>
      </w:r>
      <w:r>
        <w:rPr>
          <w:rFonts w:ascii="Times New Roman" w:hAnsi="Times New Roman"/>
          <w:b/>
          <w:sz w:val="28"/>
          <w:szCs w:val="28"/>
        </w:rPr>
        <w:t>2500</w:t>
      </w:r>
      <w:r>
        <w:rPr>
          <w:rFonts w:ascii="Times New Roman" w:hAnsi="Times New Roman"/>
          <w:sz w:val="28"/>
          <w:szCs w:val="28"/>
        </w:rPr>
        <w:t xml:space="preserve"> рублей или с вручением ценного подарка на сумму до </w:t>
      </w:r>
      <w:r>
        <w:rPr>
          <w:rFonts w:ascii="Times New Roman" w:hAnsi="Times New Roman"/>
          <w:b/>
          <w:sz w:val="28"/>
          <w:szCs w:val="28"/>
        </w:rPr>
        <w:t>2500</w:t>
      </w:r>
      <w:r>
        <w:rPr>
          <w:rFonts w:ascii="Times New Roman" w:hAnsi="Times New Roman"/>
          <w:sz w:val="28"/>
          <w:szCs w:val="28"/>
        </w:rPr>
        <w:t xml:space="preserve"> рублей.</w:t>
      </w:r>
    </w:p>
    <w:p w:rsidR="00670457" w:rsidRDefault="00670457" w:rsidP="00670457">
      <w:pPr>
        <w:pStyle w:val="a9"/>
        <w:rPr>
          <w:rFonts w:ascii="Times New Roman" w:hAnsi="Times New Roman"/>
          <w:sz w:val="28"/>
          <w:szCs w:val="28"/>
        </w:rPr>
      </w:pPr>
    </w:p>
    <w:p w:rsidR="00670457" w:rsidRDefault="00670457" w:rsidP="00670457">
      <w:pPr>
        <w:pStyle w:val="a9"/>
        <w:rPr>
          <w:rFonts w:ascii="Times New Roman" w:hAnsi="Times New Roman"/>
          <w:sz w:val="28"/>
          <w:szCs w:val="28"/>
        </w:rPr>
      </w:pPr>
      <w:bookmarkStart w:id="46" w:name="sub_1200"/>
      <w:r>
        <w:rPr>
          <w:rFonts w:ascii="Times New Roman" w:hAnsi="Times New Roman"/>
          <w:sz w:val="28"/>
          <w:szCs w:val="28"/>
        </w:rPr>
        <w:t>XII. Предельные нормативы размеров иных выплат</w:t>
      </w:r>
      <w:r>
        <w:rPr>
          <w:rFonts w:ascii="Times New Roman" w:hAnsi="Times New Roman"/>
          <w:sz w:val="28"/>
          <w:szCs w:val="28"/>
        </w:rPr>
        <w:br/>
        <w:t>муниципальным служащим</w:t>
      </w:r>
    </w:p>
    <w:p w:rsidR="00670457" w:rsidRDefault="00670457" w:rsidP="00670457">
      <w:pPr>
        <w:pStyle w:val="a9"/>
        <w:rPr>
          <w:rFonts w:ascii="Times New Roman" w:hAnsi="Times New Roman"/>
          <w:sz w:val="28"/>
          <w:szCs w:val="28"/>
        </w:rPr>
      </w:pPr>
      <w:bookmarkStart w:id="47" w:name="sub_10121"/>
      <w:bookmarkEnd w:id="46"/>
      <w:r>
        <w:rPr>
          <w:rFonts w:ascii="Times New Roman" w:hAnsi="Times New Roman"/>
          <w:sz w:val="28"/>
          <w:szCs w:val="28"/>
        </w:rPr>
        <w:t>12.1. Муниципальному служащему за совмещение должностей (профессии) или исполнение обязанностей временно отсутствующего муниципального служащего (болезнь, командировка, отпуск и другие причины) может производиться доплата распоряжением администрации Андреевского  сельского поселения Темниковского муниципального района в размере 50% денежного содержания замещаемого муниципального служащего, если иное не предусмотрено Трудовым договором и действующим законодательством.</w:t>
      </w:r>
    </w:p>
    <w:p w:rsidR="00670457" w:rsidRDefault="00670457" w:rsidP="00670457">
      <w:pPr>
        <w:pStyle w:val="a9"/>
        <w:rPr>
          <w:rFonts w:ascii="Times New Roman" w:hAnsi="Times New Roman"/>
          <w:sz w:val="28"/>
          <w:szCs w:val="28"/>
        </w:rPr>
      </w:pPr>
      <w:bookmarkStart w:id="48" w:name="sub_1300"/>
      <w:bookmarkEnd w:id="47"/>
      <w:r>
        <w:rPr>
          <w:rFonts w:ascii="Times New Roman" w:hAnsi="Times New Roman"/>
          <w:sz w:val="28"/>
          <w:szCs w:val="28"/>
        </w:rPr>
        <w:lastRenderedPageBreak/>
        <w:t>XIII. Предельные нормативы размеров заработной платы работников,</w:t>
      </w:r>
      <w:r>
        <w:rPr>
          <w:rFonts w:ascii="Times New Roman" w:hAnsi="Times New Roman"/>
          <w:sz w:val="28"/>
          <w:szCs w:val="28"/>
        </w:rPr>
        <w:br/>
        <w:t>исполняющих обязанности по техническому обеспечению деятельности</w:t>
      </w:r>
      <w:r>
        <w:rPr>
          <w:rFonts w:ascii="Times New Roman" w:hAnsi="Times New Roman"/>
          <w:sz w:val="28"/>
          <w:szCs w:val="28"/>
        </w:rPr>
        <w:br/>
        <w:t>администрации Темниковского муниципального района</w:t>
      </w:r>
    </w:p>
    <w:p w:rsidR="00670457" w:rsidRDefault="00670457" w:rsidP="00670457">
      <w:pPr>
        <w:pStyle w:val="a9"/>
        <w:rPr>
          <w:rFonts w:ascii="Times New Roman" w:hAnsi="Times New Roman"/>
          <w:sz w:val="28"/>
          <w:szCs w:val="28"/>
        </w:rPr>
      </w:pPr>
      <w:bookmarkStart w:id="49" w:name="sub_10131"/>
      <w:bookmarkEnd w:id="48"/>
      <w:r>
        <w:rPr>
          <w:rFonts w:ascii="Times New Roman" w:hAnsi="Times New Roman"/>
          <w:sz w:val="28"/>
          <w:szCs w:val="28"/>
        </w:rPr>
        <w:t>13.1. Положение об оплате труда работников, исполняющих обязанности по техническому обеспечению деятельности администрации Андреевского  сельского поселения Темниковского муниципального района разрабатывается применительно к настоящему Положению и утверждается нормативно-правовым актом главы администрации Темниковского муниципального района.</w:t>
      </w:r>
    </w:p>
    <w:bookmarkEnd w:id="49"/>
    <w:p w:rsidR="00670457" w:rsidRDefault="00670457" w:rsidP="00670457">
      <w:pPr>
        <w:pStyle w:val="a9"/>
        <w:rPr>
          <w:rFonts w:ascii="Times New Roman" w:hAnsi="Times New Roman"/>
          <w:sz w:val="28"/>
          <w:szCs w:val="28"/>
        </w:rPr>
      </w:pPr>
    </w:p>
    <w:p w:rsidR="00670457" w:rsidRDefault="00670457" w:rsidP="00670457">
      <w:pPr>
        <w:ind w:firstLine="698"/>
        <w:jc w:val="right"/>
        <w:rPr>
          <w:rFonts w:ascii="Times New Roman" w:hAnsi="Times New Roman" w:cs="Times New Roman"/>
          <w:b/>
          <w:color w:val="000000" w:themeColor="text1"/>
          <w:sz w:val="24"/>
          <w:szCs w:val="24"/>
        </w:rPr>
      </w:pPr>
      <w:bookmarkStart w:id="50" w:name="sub_10"/>
      <w:r>
        <w:rPr>
          <w:rStyle w:val="ad"/>
          <w:rFonts w:ascii="Times New Roman" w:hAnsi="Times New Roman" w:cs="Times New Roman"/>
          <w:b w:val="0"/>
          <w:color w:val="000000" w:themeColor="text1"/>
          <w:sz w:val="24"/>
          <w:szCs w:val="24"/>
        </w:rPr>
        <w:t>Приложение N 1</w:t>
      </w:r>
    </w:p>
    <w:bookmarkEnd w:id="50"/>
    <w:p w:rsidR="00670457" w:rsidRDefault="00670457" w:rsidP="00670457">
      <w:pPr>
        <w:pStyle w:val="1"/>
        <w:rPr>
          <w:rFonts w:ascii="Times New Roman" w:hAnsi="Times New Roman" w:cs="Times New Roman"/>
          <w:color w:val="000000" w:themeColor="text1"/>
          <w:sz w:val="28"/>
          <w:szCs w:val="28"/>
        </w:rPr>
      </w:pPr>
    </w:p>
    <w:p w:rsidR="00670457" w:rsidRDefault="00670457" w:rsidP="00670457">
      <w:pPr>
        <w:pStyle w:val="1"/>
        <w:rPr>
          <w:sz w:val="28"/>
          <w:szCs w:val="28"/>
        </w:rPr>
      </w:pPr>
      <w:r>
        <w:rPr>
          <w:rFonts w:ascii="Times New Roman" w:hAnsi="Times New Roman" w:cs="Times New Roman"/>
          <w:color w:val="000000" w:themeColor="text1"/>
          <w:sz w:val="28"/>
          <w:szCs w:val="28"/>
        </w:rPr>
        <w:t>Размеры должностных окладов должностных лиц и муниципальных</w:t>
      </w:r>
      <w:r>
        <w:rPr>
          <w:rFonts w:ascii="Times New Roman" w:hAnsi="Times New Roman" w:cs="Times New Roman"/>
          <w:color w:val="000000" w:themeColor="text1"/>
          <w:sz w:val="28"/>
          <w:szCs w:val="28"/>
        </w:rPr>
        <w:br/>
        <w:t>служащих администрации Андреевского  сельского поселения Темниковского муниципального района</w:t>
      </w:r>
      <w:r>
        <w:rPr>
          <w:rFonts w:ascii="Times New Roman" w:hAnsi="Times New Roman" w:cs="Times New Roman"/>
          <w:color w:val="000000" w:themeColor="text1"/>
          <w:sz w:val="28"/>
          <w:szCs w:val="28"/>
        </w:rPr>
        <w:br/>
      </w:r>
      <w:r>
        <w:rPr>
          <w:sz w:val="28"/>
          <w:szCs w:val="28"/>
        </w:rPr>
        <w:br/>
      </w:r>
    </w:p>
    <w:tbl>
      <w:tblPr>
        <w:tblStyle w:val="af"/>
        <w:tblW w:w="0" w:type="auto"/>
        <w:tblInd w:w="0" w:type="dxa"/>
        <w:tblLook w:val="01E0"/>
      </w:tblPr>
      <w:tblGrid>
        <w:gridCol w:w="6356"/>
        <w:gridCol w:w="3215"/>
      </w:tblGrid>
      <w:tr w:rsidR="00670457" w:rsidTr="00670457">
        <w:tc>
          <w:tcPr>
            <w:tcW w:w="6796"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Наименование должностей</w:t>
            </w:r>
          </w:p>
        </w:tc>
        <w:tc>
          <w:tcPr>
            <w:tcW w:w="3342"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Должностные оклады (рублей в месяц) </w:t>
            </w:r>
          </w:p>
        </w:tc>
      </w:tr>
      <w:tr w:rsidR="00670457" w:rsidTr="00670457">
        <w:tc>
          <w:tcPr>
            <w:tcW w:w="10138" w:type="dxa"/>
            <w:gridSpan w:val="2"/>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sz w:val="28"/>
                <w:szCs w:val="28"/>
              </w:rPr>
            </w:pPr>
            <w:r>
              <w:rPr>
                <w:rFonts w:ascii="Times New Roman" w:hAnsi="Times New Roman" w:cs="Times New Roman"/>
                <w:sz w:val="28"/>
                <w:szCs w:val="28"/>
              </w:rPr>
              <w:t>Высшая группа должностей муниципальной службы</w:t>
            </w:r>
          </w:p>
        </w:tc>
      </w:tr>
      <w:tr w:rsidR="00670457" w:rsidTr="00670457">
        <w:tc>
          <w:tcPr>
            <w:tcW w:w="6796"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 xml:space="preserve">Глава </w:t>
            </w:r>
          </w:p>
        </w:tc>
        <w:tc>
          <w:tcPr>
            <w:tcW w:w="3342"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3459</w:t>
            </w:r>
          </w:p>
        </w:tc>
      </w:tr>
      <w:tr w:rsidR="00670457" w:rsidTr="00670457">
        <w:tc>
          <w:tcPr>
            <w:tcW w:w="6796"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 xml:space="preserve">Заместитель главы </w:t>
            </w:r>
          </w:p>
        </w:tc>
        <w:tc>
          <w:tcPr>
            <w:tcW w:w="3342"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3010</w:t>
            </w:r>
          </w:p>
        </w:tc>
      </w:tr>
      <w:tr w:rsidR="00670457" w:rsidTr="00670457">
        <w:tc>
          <w:tcPr>
            <w:tcW w:w="10138" w:type="dxa"/>
            <w:gridSpan w:val="2"/>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sz w:val="28"/>
                <w:szCs w:val="28"/>
              </w:rPr>
            </w:pPr>
            <w:r>
              <w:rPr>
                <w:rFonts w:ascii="Times New Roman" w:hAnsi="Times New Roman" w:cs="Times New Roman"/>
                <w:sz w:val="28"/>
                <w:szCs w:val="28"/>
              </w:rPr>
              <w:t>Главная группа должностей муниципальной службы</w:t>
            </w:r>
          </w:p>
        </w:tc>
      </w:tr>
      <w:tr w:rsidR="00670457" w:rsidTr="00670457">
        <w:tc>
          <w:tcPr>
            <w:tcW w:w="6796"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Главный бухгалтер</w:t>
            </w:r>
          </w:p>
        </w:tc>
        <w:tc>
          <w:tcPr>
            <w:tcW w:w="3342"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3010</w:t>
            </w:r>
          </w:p>
        </w:tc>
      </w:tr>
      <w:tr w:rsidR="00670457" w:rsidTr="00670457">
        <w:tc>
          <w:tcPr>
            <w:tcW w:w="10138" w:type="dxa"/>
            <w:gridSpan w:val="2"/>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jc w:val="center"/>
              <w:rPr>
                <w:rFonts w:ascii="Times New Roman" w:hAnsi="Times New Roman" w:cs="Times New Roman"/>
                <w:sz w:val="28"/>
                <w:szCs w:val="28"/>
              </w:rPr>
            </w:pPr>
            <w:r>
              <w:rPr>
                <w:rFonts w:ascii="Times New Roman" w:hAnsi="Times New Roman" w:cs="Times New Roman"/>
                <w:sz w:val="28"/>
                <w:szCs w:val="28"/>
              </w:rPr>
              <w:t>Старшая группа должностей муниципальной службы</w:t>
            </w:r>
          </w:p>
        </w:tc>
      </w:tr>
      <w:tr w:rsidR="00670457" w:rsidTr="00670457">
        <w:tc>
          <w:tcPr>
            <w:tcW w:w="6796"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Главный специалист</w:t>
            </w:r>
          </w:p>
        </w:tc>
        <w:tc>
          <w:tcPr>
            <w:tcW w:w="3342" w:type="dxa"/>
            <w:tcBorders>
              <w:top w:val="single" w:sz="4" w:space="0" w:color="auto"/>
              <w:left w:val="single" w:sz="4" w:space="0" w:color="auto"/>
              <w:bottom w:val="single" w:sz="4" w:space="0" w:color="auto"/>
              <w:right w:val="single" w:sz="4" w:space="0" w:color="auto"/>
            </w:tcBorders>
          </w:tcPr>
          <w:p w:rsidR="00670457" w:rsidRDefault="00670457">
            <w:pPr>
              <w:spacing w:line="360" w:lineRule="auto"/>
              <w:jc w:val="center"/>
              <w:rPr>
                <w:rFonts w:ascii="Times New Roman" w:hAnsi="Times New Roman" w:cs="Times New Roman"/>
                <w:sz w:val="28"/>
                <w:szCs w:val="28"/>
              </w:rPr>
            </w:pPr>
          </w:p>
        </w:tc>
      </w:tr>
      <w:tr w:rsidR="00670457" w:rsidTr="00670457">
        <w:tc>
          <w:tcPr>
            <w:tcW w:w="6796"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Ведущий специалист</w:t>
            </w:r>
          </w:p>
        </w:tc>
        <w:tc>
          <w:tcPr>
            <w:tcW w:w="3342"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2616</w:t>
            </w:r>
          </w:p>
        </w:tc>
      </w:tr>
      <w:tr w:rsidR="00670457" w:rsidTr="00670457">
        <w:tc>
          <w:tcPr>
            <w:tcW w:w="6796"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Специалист 1 категории</w:t>
            </w:r>
          </w:p>
        </w:tc>
        <w:tc>
          <w:tcPr>
            <w:tcW w:w="3342" w:type="dxa"/>
            <w:tcBorders>
              <w:top w:val="single" w:sz="4" w:space="0" w:color="auto"/>
              <w:left w:val="single" w:sz="4" w:space="0" w:color="auto"/>
              <w:bottom w:val="single" w:sz="4" w:space="0" w:color="auto"/>
              <w:right w:val="single" w:sz="4" w:space="0" w:color="auto"/>
            </w:tcBorders>
          </w:tcPr>
          <w:p w:rsidR="00670457" w:rsidRDefault="00670457">
            <w:pPr>
              <w:spacing w:line="360" w:lineRule="auto"/>
              <w:jc w:val="center"/>
              <w:rPr>
                <w:rFonts w:ascii="Times New Roman" w:hAnsi="Times New Roman" w:cs="Times New Roman"/>
                <w:sz w:val="28"/>
                <w:szCs w:val="28"/>
              </w:rPr>
            </w:pPr>
          </w:p>
        </w:tc>
      </w:tr>
      <w:tr w:rsidR="00670457" w:rsidTr="00670457">
        <w:tc>
          <w:tcPr>
            <w:tcW w:w="10138" w:type="dxa"/>
            <w:gridSpan w:val="2"/>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jc w:val="center"/>
              <w:rPr>
                <w:rFonts w:ascii="Times New Roman" w:hAnsi="Times New Roman" w:cs="Times New Roman"/>
                <w:sz w:val="28"/>
                <w:szCs w:val="28"/>
              </w:rPr>
            </w:pPr>
            <w:r>
              <w:rPr>
                <w:rFonts w:ascii="Times New Roman" w:hAnsi="Times New Roman" w:cs="Times New Roman"/>
                <w:sz w:val="28"/>
                <w:szCs w:val="28"/>
              </w:rPr>
              <w:t>Младшая группа должностей муниципальной службы</w:t>
            </w:r>
          </w:p>
        </w:tc>
      </w:tr>
      <w:tr w:rsidR="00670457" w:rsidTr="00670457">
        <w:tc>
          <w:tcPr>
            <w:tcW w:w="6796"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Специалист 2 категории</w:t>
            </w:r>
          </w:p>
        </w:tc>
        <w:tc>
          <w:tcPr>
            <w:tcW w:w="3342" w:type="dxa"/>
            <w:tcBorders>
              <w:top w:val="single" w:sz="4" w:space="0" w:color="auto"/>
              <w:left w:val="single" w:sz="4" w:space="0" w:color="auto"/>
              <w:bottom w:val="single" w:sz="4" w:space="0" w:color="auto"/>
              <w:right w:val="single" w:sz="4" w:space="0" w:color="auto"/>
            </w:tcBorders>
          </w:tcPr>
          <w:p w:rsidR="00670457" w:rsidRDefault="00670457">
            <w:pPr>
              <w:spacing w:line="360" w:lineRule="auto"/>
              <w:jc w:val="center"/>
              <w:rPr>
                <w:rFonts w:ascii="Times New Roman" w:hAnsi="Times New Roman" w:cs="Times New Roman"/>
                <w:sz w:val="28"/>
                <w:szCs w:val="28"/>
              </w:rPr>
            </w:pPr>
          </w:p>
        </w:tc>
      </w:tr>
      <w:tr w:rsidR="00670457" w:rsidTr="00670457">
        <w:tc>
          <w:tcPr>
            <w:tcW w:w="6796" w:type="dxa"/>
            <w:tcBorders>
              <w:top w:val="single" w:sz="4" w:space="0" w:color="auto"/>
              <w:left w:val="single" w:sz="4" w:space="0" w:color="auto"/>
              <w:bottom w:val="single" w:sz="4" w:space="0" w:color="auto"/>
              <w:right w:val="single" w:sz="4" w:space="0" w:color="auto"/>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 xml:space="preserve">Специалист </w:t>
            </w:r>
          </w:p>
        </w:tc>
        <w:tc>
          <w:tcPr>
            <w:tcW w:w="3342" w:type="dxa"/>
            <w:tcBorders>
              <w:top w:val="single" w:sz="4" w:space="0" w:color="auto"/>
              <w:left w:val="single" w:sz="4" w:space="0" w:color="auto"/>
              <w:bottom w:val="single" w:sz="4" w:space="0" w:color="auto"/>
              <w:right w:val="single" w:sz="4" w:space="0" w:color="auto"/>
            </w:tcBorders>
          </w:tcPr>
          <w:p w:rsidR="00670457" w:rsidRDefault="00670457">
            <w:pPr>
              <w:spacing w:line="360" w:lineRule="auto"/>
              <w:jc w:val="center"/>
              <w:rPr>
                <w:rFonts w:ascii="Times New Roman" w:hAnsi="Times New Roman" w:cs="Times New Roman"/>
                <w:sz w:val="28"/>
                <w:szCs w:val="28"/>
              </w:rPr>
            </w:pPr>
          </w:p>
        </w:tc>
      </w:tr>
    </w:tbl>
    <w:p w:rsidR="00670457" w:rsidRDefault="00670457" w:rsidP="00670457">
      <w:pPr>
        <w:ind w:firstLine="720"/>
        <w:jc w:val="both"/>
        <w:rPr>
          <w:rFonts w:ascii="Times New Roman" w:hAnsi="Times New Roman" w:cs="Times New Roman"/>
          <w:sz w:val="28"/>
          <w:szCs w:val="28"/>
        </w:rPr>
      </w:pPr>
    </w:p>
    <w:p w:rsidR="00670457" w:rsidRDefault="00670457" w:rsidP="00670457">
      <w:pPr>
        <w:jc w:val="both"/>
        <w:rPr>
          <w:sz w:val="28"/>
          <w:szCs w:val="28"/>
        </w:rPr>
      </w:pPr>
    </w:p>
    <w:p w:rsidR="00670457" w:rsidRDefault="00670457" w:rsidP="00670457">
      <w:pPr>
        <w:ind w:firstLine="698"/>
        <w:jc w:val="right"/>
        <w:rPr>
          <w:rStyle w:val="ad"/>
        </w:rPr>
      </w:pPr>
      <w:bookmarkStart w:id="51" w:name="sub_20"/>
    </w:p>
    <w:p w:rsidR="00670457" w:rsidRDefault="00670457" w:rsidP="00670457">
      <w:pPr>
        <w:ind w:firstLine="698"/>
        <w:jc w:val="right"/>
        <w:rPr>
          <w:rStyle w:val="ad"/>
          <w:sz w:val="28"/>
          <w:szCs w:val="28"/>
        </w:rPr>
      </w:pPr>
    </w:p>
    <w:p w:rsidR="00670457" w:rsidRDefault="00670457" w:rsidP="00670457">
      <w:pPr>
        <w:ind w:firstLine="698"/>
        <w:jc w:val="right"/>
        <w:rPr>
          <w:rStyle w:val="ad"/>
          <w:rFonts w:ascii="Times New Roman" w:hAnsi="Times New Roman" w:cs="Times New Roman"/>
          <w:color w:val="000000" w:themeColor="text1"/>
          <w:sz w:val="20"/>
          <w:szCs w:val="20"/>
        </w:rPr>
      </w:pPr>
    </w:p>
    <w:p w:rsidR="00670457" w:rsidRDefault="00670457" w:rsidP="00670457">
      <w:pPr>
        <w:ind w:firstLine="698"/>
        <w:jc w:val="right"/>
        <w:rPr>
          <w:rStyle w:val="ad"/>
          <w:rFonts w:ascii="Times New Roman" w:hAnsi="Times New Roman" w:cs="Times New Roman"/>
          <w:color w:val="000000" w:themeColor="text1"/>
          <w:sz w:val="20"/>
          <w:szCs w:val="20"/>
        </w:rPr>
      </w:pPr>
    </w:p>
    <w:p w:rsidR="00670457" w:rsidRDefault="00670457" w:rsidP="00670457">
      <w:pPr>
        <w:ind w:firstLine="698"/>
        <w:jc w:val="right"/>
        <w:rPr>
          <w:rStyle w:val="ad"/>
          <w:rFonts w:ascii="Times New Roman" w:hAnsi="Times New Roman" w:cs="Times New Roman"/>
          <w:color w:val="000000" w:themeColor="text1"/>
          <w:sz w:val="20"/>
          <w:szCs w:val="20"/>
        </w:rPr>
      </w:pPr>
    </w:p>
    <w:p w:rsidR="00670457" w:rsidRDefault="00670457" w:rsidP="00670457">
      <w:pPr>
        <w:ind w:firstLine="698"/>
        <w:jc w:val="right"/>
        <w:rPr>
          <w:rStyle w:val="ad"/>
          <w:rFonts w:ascii="Times New Roman" w:hAnsi="Times New Roman" w:cs="Times New Roman"/>
          <w:color w:val="000000" w:themeColor="text1"/>
          <w:sz w:val="20"/>
          <w:szCs w:val="20"/>
        </w:rPr>
      </w:pPr>
    </w:p>
    <w:p w:rsidR="00670457" w:rsidRDefault="00670457" w:rsidP="00670457">
      <w:pPr>
        <w:ind w:firstLine="698"/>
        <w:jc w:val="right"/>
        <w:rPr>
          <w:rStyle w:val="ad"/>
          <w:rFonts w:ascii="Times New Roman" w:hAnsi="Times New Roman" w:cs="Times New Roman"/>
          <w:color w:val="000000" w:themeColor="text1"/>
          <w:sz w:val="20"/>
          <w:szCs w:val="20"/>
        </w:rPr>
      </w:pPr>
    </w:p>
    <w:p w:rsidR="00670457" w:rsidRDefault="00670457" w:rsidP="00670457">
      <w:pPr>
        <w:ind w:firstLine="698"/>
        <w:jc w:val="right"/>
        <w:rPr>
          <w:rStyle w:val="ad"/>
          <w:rFonts w:ascii="Times New Roman" w:hAnsi="Times New Roman" w:cs="Times New Roman"/>
          <w:color w:val="000000" w:themeColor="text1"/>
          <w:sz w:val="20"/>
          <w:szCs w:val="20"/>
        </w:rPr>
      </w:pPr>
    </w:p>
    <w:p w:rsidR="00670457" w:rsidRDefault="00670457" w:rsidP="00670457">
      <w:pPr>
        <w:ind w:firstLine="698"/>
        <w:jc w:val="right"/>
      </w:pPr>
      <w:r>
        <w:rPr>
          <w:rStyle w:val="ad"/>
          <w:rFonts w:ascii="Times New Roman" w:hAnsi="Times New Roman" w:cs="Times New Roman"/>
          <w:color w:val="000000" w:themeColor="text1"/>
          <w:sz w:val="20"/>
          <w:szCs w:val="20"/>
        </w:rPr>
        <w:t>Приложение N 2</w:t>
      </w:r>
    </w:p>
    <w:bookmarkEnd w:id="51"/>
    <w:p w:rsidR="00670457" w:rsidRDefault="00670457" w:rsidP="00670457">
      <w:pPr>
        <w:ind w:firstLine="720"/>
        <w:jc w:val="both"/>
        <w:rPr>
          <w:rFonts w:ascii="Times New Roman" w:hAnsi="Times New Roman" w:cs="Times New Roman"/>
          <w:color w:val="000000" w:themeColor="text1"/>
          <w:sz w:val="24"/>
          <w:szCs w:val="24"/>
        </w:rPr>
      </w:pPr>
    </w:p>
    <w:p w:rsidR="00670457" w:rsidRDefault="00670457" w:rsidP="00670457">
      <w:pPr>
        <w:pStyle w:val="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Размер ежемесячного денежного поощрения,                                                 ежеквартальной и годовой премии</w:t>
      </w:r>
      <w:r>
        <w:rPr>
          <w:rFonts w:ascii="Times New Roman" w:hAnsi="Times New Roman" w:cs="Times New Roman"/>
          <w:color w:val="000000" w:themeColor="text1"/>
          <w:sz w:val="28"/>
          <w:szCs w:val="28"/>
        </w:rPr>
        <w:br/>
        <w:t xml:space="preserve">по итогам работы должностных лиц и муниципальных служащих администрации Андреевского сельского поселения Темниковского муниципального района </w:t>
      </w:r>
    </w:p>
    <w:p w:rsidR="00670457" w:rsidRDefault="00670457" w:rsidP="00670457">
      <w:pPr>
        <w:ind w:firstLine="720"/>
        <w:jc w:val="both"/>
        <w:rPr>
          <w:rFonts w:ascii="Times New Roman" w:hAnsi="Times New Roman" w:cs="Times New Roman"/>
          <w:color w:val="000000" w:themeColor="text1"/>
          <w:sz w:val="28"/>
          <w:szCs w:val="28"/>
        </w:rPr>
      </w:pPr>
    </w:p>
    <w:tbl>
      <w:tblPr>
        <w:tblW w:w="1017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815"/>
        <w:gridCol w:w="2123"/>
        <w:gridCol w:w="2232"/>
      </w:tblGrid>
      <w:tr w:rsidR="00670457" w:rsidTr="00670457">
        <w:tc>
          <w:tcPr>
            <w:tcW w:w="5815" w:type="dxa"/>
            <w:vMerge w:val="restart"/>
            <w:tcBorders>
              <w:top w:val="single" w:sz="4" w:space="0" w:color="auto"/>
              <w:left w:val="single" w:sz="4" w:space="0" w:color="auto"/>
              <w:bottom w:val="single" w:sz="4" w:space="0" w:color="auto"/>
              <w:right w:val="nil"/>
            </w:tcBorders>
            <w:hideMark/>
          </w:tcPr>
          <w:p w:rsidR="00670457" w:rsidRDefault="00670457">
            <w:pPr>
              <w:pStyle w:val="ab"/>
              <w:spacing w:line="276"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должностей</w:t>
            </w:r>
          </w:p>
        </w:tc>
        <w:tc>
          <w:tcPr>
            <w:tcW w:w="4355" w:type="dxa"/>
            <w:gridSpan w:val="2"/>
            <w:tcBorders>
              <w:top w:val="single" w:sz="4" w:space="0" w:color="auto"/>
              <w:left w:val="single" w:sz="4" w:space="0" w:color="auto"/>
              <w:bottom w:val="single" w:sz="4" w:space="0" w:color="auto"/>
              <w:right w:val="single" w:sz="4" w:space="0" w:color="auto"/>
            </w:tcBorders>
            <w:hideMark/>
          </w:tcPr>
          <w:p w:rsidR="00670457" w:rsidRDefault="00670457">
            <w:pPr>
              <w:pStyle w:val="ab"/>
              <w:spacing w:line="276" w:lineRule="auto"/>
              <w:jc w:val="center"/>
              <w:rPr>
                <w:rFonts w:ascii="Times New Roman" w:hAnsi="Times New Roman" w:cs="Times New Roman"/>
                <w:sz w:val="28"/>
                <w:szCs w:val="28"/>
              </w:rPr>
            </w:pPr>
            <w:r>
              <w:rPr>
                <w:rFonts w:ascii="Times New Roman" w:hAnsi="Times New Roman" w:cs="Times New Roman"/>
                <w:sz w:val="28"/>
                <w:szCs w:val="28"/>
              </w:rPr>
              <w:t>Размер ежемесячного денежного поощрения, ежеквартальной премии должностных лиц и муниципальных служащих</w:t>
            </w:r>
          </w:p>
        </w:tc>
      </w:tr>
      <w:tr w:rsidR="00670457" w:rsidTr="00670457">
        <w:tc>
          <w:tcPr>
            <w:tcW w:w="5815" w:type="dxa"/>
            <w:vMerge/>
            <w:tcBorders>
              <w:top w:val="single" w:sz="4" w:space="0" w:color="auto"/>
              <w:left w:val="single" w:sz="4" w:space="0" w:color="auto"/>
              <w:bottom w:val="single" w:sz="4" w:space="0" w:color="auto"/>
              <w:right w:val="nil"/>
            </w:tcBorders>
            <w:vAlign w:val="center"/>
            <w:hideMark/>
          </w:tcPr>
          <w:p w:rsidR="00670457" w:rsidRDefault="00670457">
            <w:pPr>
              <w:spacing w:after="0" w:line="240" w:lineRule="auto"/>
              <w:rPr>
                <w:rFonts w:ascii="Times New Roman" w:eastAsia="Times New Roman" w:hAnsi="Times New Roman" w:cs="Times New Roman"/>
                <w:sz w:val="28"/>
                <w:szCs w:val="28"/>
              </w:rPr>
            </w:pPr>
          </w:p>
        </w:tc>
        <w:tc>
          <w:tcPr>
            <w:tcW w:w="2123"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jc w:val="center"/>
              <w:rPr>
                <w:rFonts w:ascii="Times New Roman" w:hAnsi="Times New Roman" w:cs="Times New Roman"/>
                <w:sz w:val="28"/>
                <w:szCs w:val="28"/>
              </w:rPr>
            </w:pPr>
            <w:r>
              <w:rPr>
                <w:rFonts w:ascii="Times New Roman" w:hAnsi="Times New Roman" w:cs="Times New Roman"/>
                <w:sz w:val="28"/>
                <w:szCs w:val="28"/>
              </w:rPr>
              <w:t>ежемесячное денежное поощрение</w:t>
            </w:r>
          </w:p>
        </w:tc>
        <w:tc>
          <w:tcPr>
            <w:tcW w:w="2232" w:type="dxa"/>
            <w:tcBorders>
              <w:top w:val="single" w:sz="4" w:space="0" w:color="auto"/>
              <w:left w:val="single" w:sz="4" w:space="0" w:color="auto"/>
              <w:bottom w:val="single" w:sz="4" w:space="0" w:color="auto"/>
              <w:right w:val="single" w:sz="4" w:space="0" w:color="auto"/>
            </w:tcBorders>
            <w:hideMark/>
          </w:tcPr>
          <w:p w:rsidR="00670457" w:rsidRDefault="00670457">
            <w:pPr>
              <w:pStyle w:val="ab"/>
              <w:spacing w:line="276" w:lineRule="auto"/>
              <w:jc w:val="center"/>
              <w:rPr>
                <w:rFonts w:ascii="Times New Roman" w:hAnsi="Times New Roman" w:cs="Times New Roman"/>
                <w:sz w:val="28"/>
                <w:szCs w:val="28"/>
              </w:rPr>
            </w:pPr>
            <w:r>
              <w:rPr>
                <w:rFonts w:ascii="Times New Roman" w:hAnsi="Times New Roman" w:cs="Times New Roman"/>
                <w:sz w:val="28"/>
                <w:szCs w:val="28"/>
              </w:rPr>
              <w:t>Ежеквартальная премия</w:t>
            </w:r>
          </w:p>
        </w:tc>
      </w:tr>
      <w:tr w:rsidR="00670457" w:rsidTr="00670457">
        <w:tc>
          <w:tcPr>
            <w:tcW w:w="5815" w:type="dxa"/>
            <w:vMerge/>
            <w:tcBorders>
              <w:top w:val="single" w:sz="4" w:space="0" w:color="auto"/>
              <w:left w:val="single" w:sz="4" w:space="0" w:color="auto"/>
              <w:bottom w:val="single" w:sz="4" w:space="0" w:color="auto"/>
              <w:right w:val="nil"/>
            </w:tcBorders>
            <w:vAlign w:val="center"/>
            <w:hideMark/>
          </w:tcPr>
          <w:p w:rsidR="00670457" w:rsidRDefault="00670457">
            <w:pPr>
              <w:spacing w:after="0" w:line="240" w:lineRule="auto"/>
              <w:rPr>
                <w:rFonts w:ascii="Times New Roman" w:eastAsia="Times New Roman" w:hAnsi="Times New Roman" w:cs="Times New Roman"/>
                <w:sz w:val="28"/>
                <w:szCs w:val="28"/>
              </w:rPr>
            </w:pPr>
          </w:p>
        </w:tc>
        <w:tc>
          <w:tcPr>
            <w:tcW w:w="4355" w:type="dxa"/>
            <w:gridSpan w:val="2"/>
            <w:tcBorders>
              <w:top w:val="single" w:sz="4" w:space="0" w:color="auto"/>
              <w:left w:val="single" w:sz="4" w:space="0" w:color="auto"/>
              <w:bottom w:val="single" w:sz="4" w:space="0" w:color="auto"/>
              <w:right w:val="single" w:sz="4" w:space="0" w:color="auto"/>
            </w:tcBorders>
            <w:hideMark/>
          </w:tcPr>
          <w:p w:rsidR="00670457" w:rsidRDefault="00670457">
            <w:pPr>
              <w:pStyle w:val="ab"/>
              <w:spacing w:line="276" w:lineRule="auto"/>
              <w:jc w:val="center"/>
              <w:rPr>
                <w:rFonts w:ascii="Times New Roman" w:hAnsi="Times New Roman" w:cs="Times New Roman"/>
                <w:sz w:val="28"/>
                <w:szCs w:val="28"/>
              </w:rPr>
            </w:pPr>
            <w:r>
              <w:rPr>
                <w:rFonts w:ascii="Times New Roman" w:hAnsi="Times New Roman" w:cs="Times New Roman"/>
                <w:sz w:val="28"/>
                <w:szCs w:val="28"/>
              </w:rPr>
              <w:t>в процентах от должностного оклада</w:t>
            </w:r>
          </w:p>
        </w:tc>
      </w:tr>
      <w:tr w:rsidR="00670457" w:rsidTr="00670457">
        <w:tc>
          <w:tcPr>
            <w:tcW w:w="5815"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rPr>
                <w:rFonts w:ascii="Times New Roman" w:hAnsi="Times New Roman" w:cs="Times New Roman"/>
                <w:sz w:val="28"/>
                <w:szCs w:val="28"/>
              </w:rPr>
            </w:pPr>
            <w:r>
              <w:rPr>
                <w:rFonts w:ascii="Times New Roman" w:hAnsi="Times New Roman" w:cs="Times New Roman"/>
                <w:sz w:val="28"/>
                <w:szCs w:val="28"/>
              </w:rPr>
              <w:t xml:space="preserve">Глава </w:t>
            </w:r>
          </w:p>
        </w:tc>
        <w:tc>
          <w:tcPr>
            <w:tcW w:w="2123"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jc w:val="center"/>
              <w:rPr>
                <w:rFonts w:ascii="Times New Roman" w:hAnsi="Times New Roman" w:cs="Times New Roman"/>
                <w:b/>
                <w:sz w:val="28"/>
                <w:szCs w:val="28"/>
              </w:rPr>
            </w:pPr>
            <w:r>
              <w:rPr>
                <w:rFonts w:ascii="Times New Roman" w:hAnsi="Times New Roman" w:cs="Times New Roman"/>
                <w:b/>
                <w:sz w:val="28"/>
                <w:szCs w:val="28"/>
              </w:rPr>
              <w:t>85</w:t>
            </w:r>
          </w:p>
        </w:tc>
        <w:tc>
          <w:tcPr>
            <w:tcW w:w="2232" w:type="dxa"/>
            <w:tcBorders>
              <w:top w:val="single" w:sz="4" w:space="0" w:color="auto"/>
              <w:left w:val="single" w:sz="4" w:space="0" w:color="auto"/>
              <w:bottom w:val="single" w:sz="4" w:space="0" w:color="auto"/>
              <w:right w:val="single" w:sz="4" w:space="0" w:color="auto"/>
            </w:tcBorders>
            <w:hideMark/>
          </w:tcPr>
          <w:p w:rsidR="00670457" w:rsidRDefault="00670457">
            <w:pPr>
              <w:pStyle w:val="ab"/>
              <w:spacing w:line="276" w:lineRule="auto"/>
              <w:jc w:val="center"/>
              <w:rPr>
                <w:rFonts w:ascii="Times New Roman" w:hAnsi="Times New Roman" w:cs="Times New Roman"/>
                <w:b/>
                <w:sz w:val="28"/>
                <w:szCs w:val="28"/>
              </w:rPr>
            </w:pPr>
            <w:r>
              <w:rPr>
                <w:rFonts w:ascii="Times New Roman" w:hAnsi="Times New Roman" w:cs="Times New Roman"/>
                <w:b/>
                <w:sz w:val="28"/>
                <w:szCs w:val="28"/>
              </w:rPr>
              <w:t>290</w:t>
            </w:r>
          </w:p>
        </w:tc>
      </w:tr>
      <w:tr w:rsidR="00670457" w:rsidTr="00670457">
        <w:tc>
          <w:tcPr>
            <w:tcW w:w="5815"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rPr>
                <w:rFonts w:ascii="Times New Roman" w:hAnsi="Times New Roman" w:cs="Times New Roman"/>
                <w:sz w:val="28"/>
                <w:szCs w:val="28"/>
              </w:rPr>
            </w:pPr>
            <w:r>
              <w:rPr>
                <w:rFonts w:ascii="Times New Roman" w:hAnsi="Times New Roman" w:cs="Times New Roman"/>
                <w:sz w:val="28"/>
                <w:szCs w:val="28"/>
              </w:rPr>
              <w:t xml:space="preserve">Заместитель главы </w:t>
            </w:r>
          </w:p>
        </w:tc>
        <w:tc>
          <w:tcPr>
            <w:tcW w:w="2123"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jc w:val="center"/>
              <w:rPr>
                <w:rFonts w:ascii="Times New Roman" w:hAnsi="Times New Roman" w:cs="Times New Roman"/>
                <w:b/>
                <w:sz w:val="28"/>
                <w:szCs w:val="28"/>
              </w:rPr>
            </w:pPr>
            <w:r>
              <w:rPr>
                <w:rFonts w:ascii="Times New Roman" w:hAnsi="Times New Roman" w:cs="Times New Roman"/>
                <w:b/>
                <w:sz w:val="28"/>
                <w:szCs w:val="28"/>
              </w:rPr>
              <w:t>70</w:t>
            </w:r>
          </w:p>
        </w:tc>
        <w:tc>
          <w:tcPr>
            <w:tcW w:w="2232" w:type="dxa"/>
            <w:tcBorders>
              <w:top w:val="single" w:sz="4" w:space="0" w:color="auto"/>
              <w:left w:val="single" w:sz="4" w:space="0" w:color="auto"/>
              <w:bottom w:val="single" w:sz="4" w:space="0" w:color="auto"/>
              <w:right w:val="single" w:sz="4" w:space="0" w:color="auto"/>
            </w:tcBorders>
            <w:hideMark/>
          </w:tcPr>
          <w:p w:rsidR="00670457" w:rsidRDefault="00670457">
            <w:pPr>
              <w:pStyle w:val="ab"/>
              <w:spacing w:line="276" w:lineRule="auto"/>
              <w:jc w:val="center"/>
              <w:rPr>
                <w:rFonts w:ascii="Times New Roman" w:hAnsi="Times New Roman" w:cs="Times New Roman"/>
                <w:b/>
                <w:sz w:val="28"/>
                <w:szCs w:val="28"/>
              </w:rPr>
            </w:pPr>
            <w:r>
              <w:rPr>
                <w:rFonts w:ascii="Times New Roman" w:hAnsi="Times New Roman" w:cs="Times New Roman"/>
                <w:b/>
                <w:sz w:val="28"/>
                <w:szCs w:val="28"/>
              </w:rPr>
              <w:t>125</w:t>
            </w:r>
          </w:p>
        </w:tc>
      </w:tr>
      <w:tr w:rsidR="00670457" w:rsidTr="00670457">
        <w:tc>
          <w:tcPr>
            <w:tcW w:w="5815"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rPr>
                <w:rFonts w:ascii="Times New Roman" w:hAnsi="Times New Roman" w:cs="Times New Roman"/>
                <w:sz w:val="28"/>
                <w:szCs w:val="28"/>
              </w:rPr>
            </w:pPr>
            <w:r>
              <w:rPr>
                <w:rFonts w:ascii="Times New Roman" w:hAnsi="Times New Roman" w:cs="Times New Roman"/>
                <w:sz w:val="28"/>
                <w:szCs w:val="28"/>
              </w:rPr>
              <w:t>Главный бухгалтер</w:t>
            </w:r>
          </w:p>
        </w:tc>
        <w:tc>
          <w:tcPr>
            <w:tcW w:w="2123"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jc w:val="center"/>
              <w:rPr>
                <w:rFonts w:ascii="Times New Roman" w:hAnsi="Times New Roman" w:cs="Times New Roman"/>
                <w:b/>
                <w:sz w:val="28"/>
                <w:szCs w:val="28"/>
              </w:rPr>
            </w:pPr>
            <w:r>
              <w:rPr>
                <w:rFonts w:ascii="Times New Roman" w:hAnsi="Times New Roman" w:cs="Times New Roman"/>
                <w:b/>
                <w:sz w:val="28"/>
                <w:szCs w:val="28"/>
              </w:rPr>
              <w:t>70</w:t>
            </w:r>
          </w:p>
        </w:tc>
        <w:tc>
          <w:tcPr>
            <w:tcW w:w="2232" w:type="dxa"/>
            <w:tcBorders>
              <w:top w:val="single" w:sz="4" w:space="0" w:color="auto"/>
              <w:left w:val="single" w:sz="4" w:space="0" w:color="auto"/>
              <w:bottom w:val="single" w:sz="4" w:space="0" w:color="auto"/>
              <w:right w:val="single" w:sz="4" w:space="0" w:color="auto"/>
            </w:tcBorders>
            <w:hideMark/>
          </w:tcPr>
          <w:p w:rsidR="00670457" w:rsidRDefault="00670457">
            <w:pPr>
              <w:pStyle w:val="ab"/>
              <w:spacing w:line="276" w:lineRule="auto"/>
              <w:jc w:val="center"/>
              <w:rPr>
                <w:rFonts w:ascii="Times New Roman" w:hAnsi="Times New Roman" w:cs="Times New Roman"/>
                <w:b/>
                <w:sz w:val="28"/>
                <w:szCs w:val="28"/>
              </w:rPr>
            </w:pPr>
            <w:r>
              <w:rPr>
                <w:rFonts w:ascii="Times New Roman" w:hAnsi="Times New Roman" w:cs="Times New Roman"/>
                <w:b/>
                <w:sz w:val="28"/>
                <w:szCs w:val="28"/>
              </w:rPr>
              <w:t>125</w:t>
            </w:r>
          </w:p>
        </w:tc>
      </w:tr>
      <w:tr w:rsidR="00670457" w:rsidTr="00670457">
        <w:tc>
          <w:tcPr>
            <w:tcW w:w="5815"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rPr>
                <w:rFonts w:ascii="Times New Roman" w:hAnsi="Times New Roman" w:cs="Times New Roman"/>
                <w:sz w:val="28"/>
                <w:szCs w:val="28"/>
              </w:rPr>
            </w:pPr>
            <w:r>
              <w:rPr>
                <w:rFonts w:ascii="Times New Roman" w:hAnsi="Times New Roman" w:cs="Times New Roman"/>
                <w:sz w:val="28"/>
                <w:szCs w:val="28"/>
              </w:rPr>
              <w:t>Главный специалист</w:t>
            </w:r>
          </w:p>
        </w:tc>
        <w:tc>
          <w:tcPr>
            <w:tcW w:w="2123" w:type="dxa"/>
            <w:tcBorders>
              <w:top w:val="single" w:sz="4" w:space="0" w:color="auto"/>
              <w:left w:val="single" w:sz="4" w:space="0" w:color="auto"/>
              <w:bottom w:val="single" w:sz="4" w:space="0" w:color="auto"/>
              <w:right w:val="nil"/>
            </w:tcBorders>
          </w:tcPr>
          <w:p w:rsidR="00670457" w:rsidRDefault="00670457">
            <w:pPr>
              <w:pStyle w:val="ab"/>
              <w:spacing w:line="276" w:lineRule="auto"/>
              <w:jc w:val="center"/>
              <w:rPr>
                <w:rFonts w:ascii="Times New Roman" w:hAnsi="Times New Roman" w:cs="Times New Roman"/>
                <w:sz w:val="28"/>
                <w:szCs w:val="28"/>
              </w:rPr>
            </w:pPr>
          </w:p>
        </w:tc>
        <w:tc>
          <w:tcPr>
            <w:tcW w:w="2232" w:type="dxa"/>
            <w:tcBorders>
              <w:top w:val="single" w:sz="4" w:space="0" w:color="auto"/>
              <w:left w:val="single" w:sz="4" w:space="0" w:color="auto"/>
              <w:bottom w:val="single" w:sz="4" w:space="0" w:color="auto"/>
              <w:right w:val="single" w:sz="4" w:space="0" w:color="auto"/>
            </w:tcBorders>
          </w:tcPr>
          <w:p w:rsidR="00670457" w:rsidRDefault="00670457">
            <w:pPr>
              <w:pStyle w:val="ab"/>
              <w:spacing w:line="276" w:lineRule="auto"/>
              <w:jc w:val="center"/>
              <w:rPr>
                <w:rFonts w:ascii="Times New Roman" w:hAnsi="Times New Roman" w:cs="Times New Roman"/>
                <w:b/>
                <w:sz w:val="28"/>
                <w:szCs w:val="28"/>
              </w:rPr>
            </w:pPr>
          </w:p>
        </w:tc>
      </w:tr>
      <w:tr w:rsidR="00670457" w:rsidTr="00670457">
        <w:tc>
          <w:tcPr>
            <w:tcW w:w="5815"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rPr>
                <w:rFonts w:ascii="Times New Roman" w:hAnsi="Times New Roman" w:cs="Times New Roman"/>
                <w:sz w:val="28"/>
                <w:szCs w:val="28"/>
              </w:rPr>
            </w:pPr>
            <w:r>
              <w:rPr>
                <w:rFonts w:ascii="Times New Roman" w:hAnsi="Times New Roman" w:cs="Times New Roman"/>
                <w:sz w:val="28"/>
                <w:szCs w:val="28"/>
              </w:rPr>
              <w:t>Ведущий специалист</w:t>
            </w:r>
          </w:p>
        </w:tc>
        <w:tc>
          <w:tcPr>
            <w:tcW w:w="2123"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jc w:val="center"/>
              <w:rPr>
                <w:rFonts w:ascii="Times New Roman" w:hAnsi="Times New Roman" w:cs="Times New Roman"/>
                <w:b/>
                <w:sz w:val="28"/>
                <w:szCs w:val="28"/>
              </w:rPr>
            </w:pPr>
            <w:r>
              <w:rPr>
                <w:rFonts w:ascii="Times New Roman" w:hAnsi="Times New Roman" w:cs="Times New Roman"/>
                <w:b/>
                <w:sz w:val="28"/>
                <w:szCs w:val="28"/>
              </w:rPr>
              <w:t>70</w:t>
            </w:r>
          </w:p>
        </w:tc>
        <w:tc>
          <w:tcPr>
            <w:tcW w:w="2232" w:type="dxa"/>
            <w:tcBorders>
              <w:top w:val="single" w:sz="4" w:space="0" w:color="auto"/>
              <w:left w:val="single" w:sz="4" w:space="0" w:color="auto"/>
              <w:bottom w:val="single" w:sz="4" w:space="0" w:color="auto"/>
              <w:right w:val="single" w:sz="4" w:space="0" w:color="auto"/>
            </w:tcBorders>
            <w:hideMark/>
          </w:tcPr>
          <w:p w:rsidR="00670457" w:rsidRDefault="00670457">
            <w:pPr>
              <w:pStyle w:val="ab"/>
              <w:spacing w:line="276" w:lineRule="auto"/>
              <w:jc w:val="center"/>
              <w:rPr>
                <w:rFonts w:ascii="Times New Roman" w:hAnsi="Times New Roman" w:cs="Times New Roman"/>
                <w:b/>
                <w:sz w:val="28"/>
                <w:szCs w:val="28"/>
              </w:rPr>
            </w:pPr>
            <w:r>
              <w:rPr>
                <w:rFonts w:ascii="Times New Roman" w:hAnsi="Times New Roman" w:cs="Times New Roman"/>
                <w:b/>
                <w:sz w:val="28"/>
                <w:szCs w:val="28"/>
              </w:rPr>
              <w:t>75</w:t>
            </w:r>
          </w:p>
        </w:tc>
      </w:tr>
      <w:tr w:rsidR="00670457" w:rsidTr="00670457">
        <w:tc>
          <w:tcPr>
            <w:tcW w:w="5815" w:type="dxa"/>
            <w:tcBorders>
              <w:top w:val="single" w:sz="4" w:space="0" w:color="auto"/>
              <w:left w:val="single" w:sz="4" w:space="0" w:color="auto"/>
              <w:bottom w:val="single" w:sz="4" w:space="0" w:color="auto"/>
              <w:right w:val="nil"/>
            </w:tcBorders>
            <w:hideMark/>
          </w:tcPr>
          <w:p w:rsidR="00670457" w:rsidRDefault="00670457">
            <w:pPr>
              <w:pStyle w:val="ab"/>
              <w:spacing w:line="276" w:lineRule="auto"/>
              <w:rPr>
                <w:rFonts w:ascii="Times New Roman" w:hAnsi="Times New Roman" w:cs="Times New Roman"/>
                <w:sz w:val="28"/>
                <w:szCs w:val="28"/>
              </w:rPr>
            </w:pPr>
            <w:r>
              <w:rPr>
                <w:rFonts w:ascii="Times New Roman" w:hAnsi="Times New Roman" w:cs="Times New Roman"/>
                <w:sz w:val="28"/>
                <w:szCs w:val="28"/>
              </w:rPr>
              <w:t>Специалист 1 категории</w:t>
            </w:r>
          </w:p>
        </w:tc>
        <w:tc>
          <w:tcPr>
            <w:tcW w:w="2123" w:type="dxa"/>
            <w:tcBorders>
              <w:top w:val="single" w:sz="4" w:space="0" w:color="auto"/>
              <w:left w:val="single" w:sz="4" w:space="0" w:color="auto"/>
              <w:bottom w:val="single" w:sz="4" w:space="0" w:color="auto"/>
              <w:right w:val="nil"/>
            </w:tcBorders>
          </w:tcPr>
          <w:p w:rsidR="00670457" w:rsidRDefault="00670457">
            <w:pPr>
              <w:pStyle w:val="ab"/>
              <w:spacing w:line="276" w:lineRule="auto"/>
              <w:jc w:val="center"/>
              <w:rPr>
                <w:rFonts w:ascii="Times New Roman" w:hAnsi="Times New Roman" w:cs="Times New Roman"/>
                <w:sz w:val="28"/>
                <w:szCs w:val="28"/>
              </w:rPr>
            </w:pPr>
          </w:p>
        </w:tc>
        <w:tc>
          <w:tcPr>
            <w:tcW w:w="2232" w:type="dxa"/>
            <w:tcBorders>
              <w:top w:val="single" w:sz="4" w:space="0" w:color="auto"/>
              <w:left w:val="single" w:sz="4" w:space="0" w:color="auto"/>
              <w:bottom w:val="single" w:sz="4" w:space="0" w:color="auto"/>
              <w:right w:val="single" w:sz="4" w:space="0" w:color="auto"/>
            </w:tcBorders>
          </w:tcPr>
          <w:p w:rsidR="00670457" w:rsidRDefault="00670457">
            <w:pPr>
              <w:pStyle w:val="ab"/>
              <w:spacing w:line="276" w:lineRule="auto"/>
              <w:jc w:val="center"/>
              <w:rPr>
                <w:rFonts w:ascii="Times New Roman" w:hAnsi="Times New Roman" w:cs="Times New Roman"/>
                <w:sz w:val="28"/>
                <w:szCs w:val="28"/>
              </w:rPr>
            </w:pPr>
          </w:p>
        </w:tc>
      </w:tr>
      <w:tr w:rsidR="00670457" w:rsidTr="00670457">
        <w:trPr>
          <w:trHeight w:val="281"/>
        </w:trPr>
        <w:tc>
          <w:tcPr>
            <w:tcW w:w="5815" w:type="dxa"/>
            <w:tcBorders>
              <w:top w:val="single" w:sz="4" w:space="0" w:color="auto"/>
              <w:left w:val="single" w:sz="4" w:space="0" w:color="auto"/>
              <w:bottom w:val="single" w:sz="4" w:space="0" w:color="auto"/>
              <w:right w:val="nil"/>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Специалист 2 категории</w:t>
            </w:r>
          </w:p>
        </w:tc>
        <w:tc>
          <w:tcPr>
            <w:tcW w:w="2123" w:type="dxa"/>
            <w:tcBorders>
              <w:top w:val="single" w:sz="4" w:space="0" w:color="auto"/>
              <w:left w:val="single" w:sz="4" w:space="0" w:color="auto"/>
              <w:bottom w:val="single" w:sz="4" w:space="0" w:color="auto"/>
              <w:right w:val="nil"/>
            </w:tcBorders>
          </w:tcPr>
          <w:p w:rsidR="00670457" w:rsidRDefault="00670457">
            <w:pPr>
              <w:pStyle w:val="ab"/>
              <w:spacing w:line="276" w:lineRule="auto"/>
              <w:jc w:val="center"/>
              <w:rPr>
                <w:rFonts w:ascii="Times New Roman" w:hAnsi="Times New Roman" w:cs="Times New Roman"/>
                <w:sz w:val="28"/>
                <w:szCs w:val="28"/>
              </w:rPr>
            </w:pPr>
          </w:p>
        </w:tc>
        <w:tc>
          <w:tcPr>
            <w:tcW w:w="2232" w:type="dxa"/>
            <w:tcBorders>
              <w:top w:val="single" w:sz="4" w:space="0" w:color="auto"/>
              <w:left w:val="single" w:sz="4" w:space="0" w:color="auto"/>
              <w:bottom w:val="single" w:sz="4" w:space="0" w:color="auto"/>
              <w:right w:val="single" w:sz="4" w:space="0" w:color="auto"/>
            </w:tcBorders>
          </w:tcPr>
          <w:p w:rsidR="00670457" w:rsidRDefault="00670457">
            <w:pPr>
              <w:pStyle w:val="ab"/>
              <w:spacing w:line="276" w:lineRule="auto"/>
              <w:jc w:val="center"/>
              <w:rPr>
                <w:rFonts w:ascii="Times New Roman" w:hAnsi="Times New Roman" w:cs="Times New Roman"/>
                <w:sz w:val="28"/>
                <w:szCs w:val="28"/>
              </w:rPr>
            </w:pPr>
          </w:p>
        </w:tc>
      </w:tr>
      <w:tr w:rsidR="00670457" w:rsidTr="00670457">
        <w:tc>
          <w:tcPr>
            <w:tcW w:w="5815" w:type="dxa"/>
            <w:tcBorders>
              <w:top w:val="single" w:sz="4" w:space="0" w:color="auto"/>
              <w:left w:val="single" w:sz="4" w:space="0" w:color="auto"/>
              <w:bottom w:val="single" w:sz="4" w:space="0" w:color="auto"/>
              <w:right w:val="nil"/>
            </w:tcBorders>
            <w:hideMark/>
          </w:tcPr>
          <w:p w:rsidR="00670457" w:rsidRDefault="00670457">
            <w:pPr>
              <w:spacing w:line="360" w:lineRule="auto"/>
              <w:rPr>
                <w:rFonts w:ascii="Times New Roman" w:hAnsi="Times New Roman" w:cs="Times New Roman"/>
                <w:sz w:val="28"/>
                <w:szCs w:val="28"/>
              </w:rPr>
            </w:pPr>
            <w:r>
              <w:rPr>
                <w:rFonts w:ascii="Times New Roman" w:hAnsi="Times New Roman" w:cs="Times New Roman"/>
                <w:sz w:val="28"/>
                <w:szCs w:val="28"/>
              </w:rPr>
              <w:t xml:space="preserve">Специалист </w:t>
            </w:r>
          </w:p>
        </w:tc>
        <w:tc>
          <w:tcPr>
            <w:tcW w:w="2123" w:type="dxa"/>
            <w:tcBorders>
              <w:top w:val="single" w:sz="4" w:space="0" w:color="auto"/>
              <w:left w:val="single" w:sz="4" w:space="0" w:color="auto"/>
              <w:bottom w:val="single" w:sz="4" w:space="0" w:color="auto"/>
              <w:right w:val="nil"/>
            </w:tcBorders>
          </w:tcPr>
          <w:p w:rsidR="00670457" w:rsidRDefault="00670457">
            <w:pPr>
              <w:pStyle w:val="ab"/>
              <w:spacing w:line="276" w:lineRule="auto"/>
              <w:jc w:val="center"/>
              <w:rPr>
                <w:rFonts w:ascii="Times New Roman" w:hAnsi="Times New Roman" w:cs="Times New Roman"/>
                <w:sz w:val="28"/>
                <w:szCs w:val="28"/>
              </w:rPr>
            </w:pPr>
          </w:p>
        </w:tc>
        <w:tc>
          <w:tcPr>
            <w:tcW w:w="2232" w:type="dxa"/>
            <w:tcBorders>
              <w:top w:val="single" w:sz="4" w:space="0" w:color="auto"/>
              <w:left w:val="single" w:sz="4" w:space="0" w:color="auto"/>
              <w:bottom w:val="single" w:sz="4" w:space="0" w:color="auto"/>
              <w:right w:val="single" w:sz="4" w:space="0" w:color="auto"/>
            </w:tcBorders>
          </w:tcPr>
          <w:p w:rsidR="00670457" w:rsidRDefault="00670457">
            <w:pPr>
              <w:pStyle w:val="ab"/>
              <w:spacing w:line="276" w:lineRule="auto"/>
              <w:jc w:val="center"/>
              <w:rPr>
                <w:rFonts w:ascii="Times New Roman" w:hAnsi="Times New Roman" w:cs="Times New Roman"/>
                <w:sz w:val="28"/>
                <w:szCs w:val="28"/>
              </w:rPr>
            </w:pPr>
          </w:p>
        </w:tc>
      </w:tr>
    </w:tbl>
    <w:p w:rsidR="00670457" w:rsidRDefault="00670457" w:rsidP="00670457">
      <w:pPr>
        <w:ind w:firstLine="720"/>
        <w:jc w:val="both"/>
        <w:rPr>
          <w:rFonts w:ascii="Times New Roman" w:hAnsi="Times New Roman" w:cs="Times New Roman"/>
          <w:sz w:val="28"/>
          <w:szCs w:val="28"/>
        </w:rPr>
      </w:pPr>
    </w:p>
    <w:p w:rsidR="00670457" w:rsidRDefault="00670457" w:rsidP="00670457">
      <w:pPr>
        <w:ind w:firstLine="698"/>
        <w:jc w:val="right"/>
        <w:rPr>
          <w:rStyle w:val="ad"/>
          <w:color w:val="000000" w:themeColor="text1"/>
        </w:rPr>
      </w:pPr>
      <w:bookmarkStart w:id="52" w:name="sub_30"/>
    </w:p>
    <w:p w:rsidR="00670457" w:rsidRDefault="00670457" w:rsidP="00670457">
      <w:pPr>
        <w:ind w:firstLine="698"/>
        <w:jc w:val="right"/>
        <w:rPr>
          <w:rStyle w:val="ad"/>
          <w:rFonts w:ascii="Times New Roman" w:hAnsi="Times New Roman" w:cs="Times New Roman"/>
          <w:color w:val="000000" w:themeColor="text1"/>
        </w:rPr>
      </w:pPr>
    </w:p>
    <w:p w:rsidR="00670457" w:rsidRDefault="00670457" w:rsidP="00670457">
      <w:pPr>
        <w:ind w:firstLine="698"/>
        <w:jc w:val="right"/>
        <w:rPr>
          <w:rStyle w:val="ad"/>
          <w:rFonts w:ascii="Times New Roman" w:hAnsi="Times New Roman" w:cs="Times New Roman"/>
          <w:color w:val="000000" w:themeColor="text1"/>
        </w:rPr>
      </w:pPr>
    </w:p>
    <w:p w:rsidR="00670457" w:rsidRDefault="00670457" w:rsidP="00670457">
      <w:pPr>
        <w:ind w:firstLine="698"/>
        <w:jc w:val="right"/>
        <w:rPr>
          <w:rStyle w:val="ad"/>
          <w:rFonts w:ascii="Times New Roman" w:hAnsi="Times New Roman" w:cs="Times New Roman"/>
          <w:color w:val="000000" w:themeColor="text1"/>
        </w:rPr>
      </w:pPr>
    </w:p>
    <w:p w:rsidR="00670457" w:rsidRDefault="00670457" w:rsidP="00670457">
      <w:pPr>
        <w:ind w:firstLine="698"/>
        <w:jc w:val="right"/>
        <w:rPr>
          <w:rStyle w:val="ad"/>
          <w:rFonts w:ascii="Times New Roman" w:hAnsi="Times New Roman" w:cs="Times New Roman"/>
          <w:color w:val="000000" w:themeColor="text1"/>
        </w:rPr>
      </w:pPr>
    </w:p>
    <w:p w:rsidR="00670457" w:rsidRDefault="00670457" w:rsidP="00670457">
      <w:pPr>
        <w:ind w:firstLine="698"/>
        <w:jc w:val="right"/>
        <w:rPr>
          <w:rStyle w:val="ad"/>
          <w:rFonts w:ascii="Times New Roman" w:hAnsi="Times New Roman" w:cs="Times New Roman"/>
          <w:color w:val="000000" w:themeColor="text1"/>
        </w:rPr>
      </w:pPr>
    </w:p>
    <w:p w:rsidR="00670457" w:rsidRDefault="00670457" w:rsidP="00670457">
      <w:pPr>
        <w:ind w:firstLine="698"/>
        <w:jc w:val="right"/>
        <w:rPr>
          <w:rStyle w:val="ad"/>
          <w:rFonts w:ascii="Times New Roman" w:hAnsi="Times New Roman" w:cs="Times New Roman"/>
          <w:color w:val="000000" w:themeColor="text1"/>
        </w:rPr>
      </w:pPr>
    </w:p>
    <w:p w:rsidR="00670457" w:rsidRDefault="00670457" w:rsidP="00670457">
      <w:pPr>
        <w:ind w:firstLine="698"/>
        <w:jc w:val="right"/>
        <w:rPr>
          <w:rStyle w:val="ad"/>
          <w:rFonts w:ascii="Times New Roman" w:hAnsi="Times New Roman" w:cs="Times New Roman"/>
          <w:color w:val="000000" w:themeColor="text1"/>
        </w:rPr>
      </w:pPr>
    </w:p>
    <w:p w:rsidR="00670457" w:rsidRDefault="00670457" w:rsidP="00670457">
      <w:pPr>
        <w:ind w:firstLine="698"/>
        <w:jc w:val="right"/>
        <w:rPr>
          <w:rStyle w:val="ad"/>
          <w:rFonts w:ascii="Times New Roman" w:hAnsi="Times New Roman" w:cs="Times New Roman"/>
          <w:color w:val="000000" w:themeColor="text1"/>
        </w:rPr>
      </w:pPr>
    </w:p>
    <w:p w:rsidR="00670457" w:rsidRDefault="00670457" w:rsidP="00670457">
      <w:pPr>
        <w:ind w:firstLine="698"/>
        <w:jc w:val="right"/>
      </w:pPr>
      <w:r>
        <w:rPr>
          <w:rStyle w:val="ad"/>
          <w:rFonts w:ascii="Times New Roman" w:hAnsi="Times New Roman" w:cs="Times New Roman"/>
          <w:color w:val="000000" w:themeColor="text1"/>
        </w:rPr>
        <w:t>Приложение N 3</w:t>
      </w:r>
    </w:p>
    <w:bookmarkEnd w:id="52"/>
    <w:p w:rsidR="00670457" w:rsidRDefault="00670457" w:rsidP="00670457">
      <w:pPr>
        <w:pStyle w:val="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Положение</w:t>
      </w:r>
      <w:r>
        <w:rPr>
          <w:rFonts w:ascii="Times New Roman" w:hAnsi="Times New Roman" w:cs="Times New Roman"/>
          <w:color w:val="000000" w:themeColor="text1"/>
          <w:sz w:val="28"/>
          <w:szCs w:val="28"/>
        </w:rPr>
        <w:br/>
        <w:t xml:space="preserve">о порядке </w:t>
      </w:r>
      <w:proofErr w:type="gramStart"/>
      <w:r>
        <w:rPr>
          <w:rFonts w:ascii="Times New Roman" w:hAnsi="Times New Roman" w:cs="Times New Roman"/>
          <w:color w:val="000000" w:themeColor="text1"/>
          <w:sz w:val="28"/>
          <w:szCs w:val="28"/>
        </w:rPr>
        <w:t>формирования фонда стимулирования органов местного</w:t>
      </w:r>
      <w:r>
        <w:rPr>
          <w:rFonts w:ascii="Times New Roman" w:hAnsi="Times New Roman" w:cs="Times New Roman"/>
          <w:color w:val="000000" w:themeColor="text1"/>
          <w:sz w:val="28"/>
          <w:szCs w:val="28"/>
        </w:rPr>
        <w:br/>
        <w:t>самоуправления</w:t>
      </w:r>
      <w:proofErr w:type="gramEnd"/>
      <w:r>
        <w:rPr>
          <w:rFonts w:ascii="Times New Roman" w:hAnsi="Times New Roman" w:cs="Times New Roman"/>
          <w:color w:val="000000" w:themeColor="text1"/>
          <w:sz w:val="28"/>
          <w:szCs w:val="28"/>
        </w:rPr>
        <w:t xml:space="preserve"> Темниковского муниципального района Республики</w:t>
      </w:r>
      <w:r>
        <w:rPr>
          <w:rFonts w:ascii="Times New Roman" w:hAnsi="Times New Roman" w:cs="Times New Roman"/>
          <w:color w:val="000000" w:themeColor="text1"/>
          <w:sz w:val="28"/>
          <w:szCs w:val="28"/>
        </w:rPr>
        <w:br/>
        <w:t>Мордовия и условиях выплаты ежемесячной надбавки к должностному</w:t>
      </w:r>
      <w:r>
        <w:rPr>
          <w:rFonts w:ascii="Times New Roman" w:hAnsi="Times New Roman" w:cs="Times New Roman"/>
          <w:color w:val="000000" w:themeColor="text1"/>
          <w:sz w:val="28"/>
          <w:szCs w:val="28"/>
        </w:rPr>
        <w:br/>
        <w:t>окладу за особые условия работы, особые условия муниципальной</w:t>
      </w:r>
      <w:r>
        <w:rPr>
          <w:rFonts w:ascii="Times New Roman" w:hAnsi="Times New Roman" w:cs="Times New Roman"/>
          <w:color w:val="000000" w:themeColor="text1"/>
          <w:sz w:val="28"/>
          <w:szCs w:val="28"/>
        </w:rPr>
        <w:br/>
        <w:t>службы, ежемесячного денежного поощрения и премий по результатам</w:t>
      </w:r>
      <w:r>
        <w:rPr>
          <w:rFonts w:ascii="Times New Roman" w:hAnsi="Times New Roman" w:cs="Times New Roman"/>
          <w:color w:val="000000" w:themeColor="text1"/>
          <w:sz w:val="28"/>
          <w:szCs w:val="28"/>
        </w:rPr>
        <w:br/>
        <w:t>работы муниципальным служащим</w:t>
      </w:r>
    </w:p>
    <w:p w:rsidR="00670457" w:rsidRDefault="00670457" w:rsidP="00670457">
      <w:pPr>
        <w:rPr>
          <w:rFonts w:ascii="Times New Roman" w:hAnsi="Times New Roman" w:cs="Times New Roman"/>
          <w:color w:val="003366"/>
          <w:sz w:val="28"/>
          <w:szCs w:val="28"/>
        </w:rPr>
      </w:pPr>
      <w:proofErr w:type="gramStart"/>
      <w:r>
        <w:rPr>
          <w:rFonts w:ascii="Times New Roman" w:hAnsi="Times New Roman" w:cs="Times New Roman"/>
          <w:color w:val="003366"/>
          <w:sz w:val="28"/>
          <w:szCs w:val="28"/>
        </w:rPr>
        <w:t xml:space="preserve">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и </w:t>
      </w:r>
      <w:r>
        <w:rPr>
          <w:rFonts w:ascii="Times New Roman" w:hAnsi="Times New Roman" w:cs="Times New Roman"/>
          <w:b/>
          <w:bCs/>
          <w:i/>
          <w:iCs/>
          <w:color w:val="003366"/>
          <w:sz w:val="28"/>
          <w:szCs w:val="28"/>
        </w:rPr>
        <w:t>ежеквартальной премии</w:t>
      </w:r>
      <w:r>
        <w:rPr>
          <w:rFonts w:ascii="Times New Roman" w:hAnsi="Times New Roman" w:cs="Times New Roman"/>
          <w:color w:val="003366"/>
          <w:sz w:val="28"/>
          <w:szCs w:val="28"/>
        </w:rPr>
        <w:t xml:space="preserve"> по результатам работы (далее – </w:t>
      </w:r>
      <w:r>
        <w:rPr>
          <w:rFonts w:ascii="Times New Roman" w:hAnsi="Times New Roman" w:cs="Times New Roman"/>
          <w:b/>
          <w:bCs/>
          <w:i/>
          <w:iCs/>
          <w:color w:val="003366"/>
          <w:sz w:val="28"/>
          <w:szCs w:val="28"/>
        </w:rPr>
        <w:t>ежеквартальной премии</w:t>
      </w:r>
      <w:r>
        <w:rPr>
          <w:rFonts w:ascii="Times New Roman" w:hAnsi="Times New Roman" w:cs="Times New Roman"/>
          <w:color w:val="003366"/>
          <w:sz w:val="28"/>
          <w:szCs w:val="28"/>
        </w:rPr>
        <w:t>) с учетом выполнения основных показателей социально-экономического развития Андреевского  сельского поселения Темниковского муниципального района Республики Мордовия.</w:t>
      </w:r>
      <w:proofErr w:type="gramEnd"/>
    </w:p>
    <w:p w:rsidR="00670457" w:rsidRDefault="00670457" w:rsidP="00670457">
      <w:pPr>
        <w:pStyle w:val="1"/>
        <w:rPr>
          <w:rFonts w:ascii="Times New Roman" w:hAnsi="Times New Roman" w:cs="Times New Roman"/>
          <w:color w:val="003366"/>
          <w:sz w:val="28"/>
          <w:szCs w:val="28"/>
        </w:rPr>
      </w:pPr>
      <w:bookmarkStart w:id="53" w:name="sub_10100"/>
      <w:r>
        <w:rPr>
          <w:rFonts w:ascii="Times New Roman" w:hAnsi="Times New Roman" w:cs="Times New Roman"/>
          <w:color w:val="003366"/>
          <w:sz w:val="28"/>
          <w:szCs w:val="28"/>
        </w:rPr>
        <w:t xml:space="preserve">I. Порядок </w:t>
      </w:r>
      <w:proofErr w:type="gramStart"/>
      <w:r>
        <w:rPr>
          <w:rFonts w:ascii="Times New Roman" w:hAnsi="Times New Roman" w:cs="Times New Roman"/>
          <w:color w:val="003366"/>
          <w:sz w:val="28"/>
          <w:szCs w:val="28"/>
        </w:rPr>
        <w:t xml:space="preserve">формирования фонда стимулирования органов </w:t>
      </w:r>
      <w:r>
        <w:rPr>
          <w:rFonts w:ascii="Times New Roman" w:hAnsi="Times New Roman" w:cs="Times New Roman"/>
          <w:color w:val="003366"/>
          <w:sz w:val="28"/>
          <w:szCs w:val="28"/>
        </w:rPr>
        <w:br/>
        <w:t>местного самоуправления</w:t>
      </w:r>
      <w:proofErr w:type="gramEnd"/>
      <w:r>
        <w:rPr>
          <w:rFonts w:ascii="Times New Roman" w:hAnsi="Times New Roman" w:cs="Times New Roman"/>
          <w:color w:val="003366"/>
          <w:sz w:val="28"/>
          <w:szCs w:val="28"/>
        </w:rPr>
        <w:t xml:space="preserve"> </w:t>
      </w:r>
    </w:p>
    <w:bookmarkEnd w:id="53"/>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 xml:space="preserve">1. Сумма средств, направляемых для выплаты должностным лицам и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и </w:t>
      </w:r>
      <w:r>
        <w:rPr>
          <w:rFonts w:ascii="Times New Roman" w:hAnsi="Times New Roman" w:cs="Times New Roman"/>
          <w:b/>
          <w:bCs/>
          <w:i/>
          <w:iCs/>
          <w:color w:val="003366"/>
          <w:sz w:val="28"/>
          <w:szCs w:val="28"/>
        </w:rPr>
        <w:t>ежеквартальной премии</w:t>
      </w:r>
      <w:r>
        <w:rPr>
          <w:rFonts w:ascii="Times New Roman" w:hAnsi="Times New Roman" w:cs="Times New Roman"/>
          <w:color w:val="003366"/>
          <w:sz w:val="28"/>
          <w:szCs w:val="28"/>
        </w:rPr>
        <w:t xml:space="preserve"> по результатам работы образует фонд стимулирования органа местного самоуправления Андреевского  сельского поселения.</w:t>
      </w:r>
    </w:p>
    <w:p w:rsidR="00670457" w:rsidRDefault="00670457" w:rsidP="00670457">
      <w:pPr>
        <w:ind w:firstLine="708"/>
        <w:rPr>
          <w:rFonts w:ascii="Times New Roman" w:hAnsi="Times New Roman" w:cs="Times New Roman"/>
          <w:color w:val="003366"/>
          <w:sz w:val="28"/>
          <w:szCs w:val="28"/>
        </w:rPr>
      </w:pPr>
      <w:r>
        <w:rPr>
          <w:rFonts w:ascii="Times New Roman" w:hAnsi="Times New Roman" w:cs="Times New Roman"/>
          <w:color w:val="003366"/>
          <w:sz w:val="28"/>
          <w:szCs w:val="28"/>
        </w:rPr>
        <w:t>Плановый месячный фонд стимулирования состоит из ежемесячной надбавки к должностному окладу за особые условия работы, особые условия муниципальной службы, ежемесячного денежного поощрения.</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lastRenderedPageBreak/>
        <w:t>2. Расчет общей суммы сре</w:t>
      </w:r>
      <w:proofErr w:type="gramStart"/>
      <w:r>
        <w:rPr>
          <w:rFonts w:ascii="Times New Roman" w:hAnsi="Times New Roman" w:cs="Times New Roman"/>
          <w:color w:val="003366"/>
          <w:sz w:val="28"/>
          <w:szCs w:val="28"/>
        </w:rPr>
        <w:t>дств дл</w:t>
      </w:r>
      <w:proofErr w:type="gramEnd"/>
      <w:r>
        <w:rPr>
          <w:rFonts w:ascii="Times New Roman" w:hAnsi="Times New Roman" w:cs="Times New Roman"/>
          <w:color w:val="003366"/>
          <w:sz w:val="28"/>
          <w:szCs w:val="28"/>
        </w:rPr>
        <w:t>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социально-экономического развития Андреевского сельского поселения за месяц в следующем порядке:</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2.1. При выполнении прогноза собственных доходов бюджета (без учета финансовой помощи) городского и сельского поселения до 90 процентов включительно начисления в фонд стимулирования производятся в размере 50 процентов планового месячного фонда стимулирования.</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2.2. При выполнении прогноза собственных доходов бюджета (без учета финансовой помощи) Андреевского  сельского поселения:</w:t>
      </w:r>
    </w:p>
    <w:p w:rsidR="00670457" w:rsidRDefault="00670457" w:rsidP="00670457">
      <w:pPr>
        <w:rPr>
          <w:rFonts w:ascii="Times New Roman" w:hAnsi="Times New Roman" w:cs="Times New Roman"/>
          <w:color w:val="003366"/>
          <w:sz w:val="28"/>
          <w:szCs w:val="28"/>
        </w:rPr>
      </w:pPr>
      <w:proofErr w:type="gramStart"/>
      <w:r>
        <w:rPr>
          <w:rFonts w:ascii="Times New Roman" w:hAnsi="Times New Roman" w:cs="Times New Roman"/>
          <w:color w:val="003366"/>
          <w:sz w:val="28"/>
          <w:szCs w:val="28"/>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Pr>
          <w:rFonts w:ascii="Times New Roman" w:hAnsi="Times New Roman" w:cs="Times New Roman"/>
          <w:color w:val="003366"/>
          <w:sz w:val="28"/>
          <w:szCs w:val="28"/>
        </w:rPr>
        <w:t xml:space="preserve"> степени их выполнения, по следующей формуле:</w:t>
      </w: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ФС</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1/2ФС</w:t>
      </w:r>
      <w:r>
        <w:rPr>
          <w:rFonts w:ascii="Times New Roman" w:hAnsi="Times New Roman" w:cs="Times New Roman"/>
          <w:noProof/>
          <w:color w:val="003366"/>
          <w:sz w:val="28"/>
          <w:szCs w:val="28"/>
          <w:vertAlign w:val="subscript"/>
        </w:rPr>
        <w:t>МП</w:t>
      </w:r>
      <w:r>
        <w:rPr>
          <w:rFonts w:ascii="Times New Roman" w:hAnsi="Times New Roman" w:cs="Times New Roman"/>
          <w:noProof/>
          <w:color w:val="003366"/>
          <w:sz w:val="28"/>
          <w:szCs w:val="28"/>
        </w:rPr>
        <w:t xml:space="preserve">   +  ФС</w:t>
      </w:r>
      <w:r>
        <w:rPr>
          <w:rFonts w:ascii="Times New Roman" w:hAnsi="Times New Roman" w:cs="Times New Roman"/>
          <w:noProof/>
          <w:color w:val="003366"/>
          <w:sz w:val="28"/>
          <w:szCs w:val="28"/>
          <w:vertAlign w:val="subscript"/>
        </w:rPr>
        <w:t xml:space="preserve">МП </w:t>
      </w:r>
      <w:r>
        <w:rPr>
          <w:rFonts w:ascii="Times New Roman" w:hAnsi="Times New Roman" w:cs="Times New Roman"/>
          <w:noProof/>
          <w:color w:val="003366"/>
          <w:sz w:val="28"/>
          <w:szCs w:val="28"/>
        </w:rPr>
        <w:t>: 100 х ((П</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- 90) х </w:t>
      </w:r>
      <w:r>
        <w:rPr>
          <w:rFonts w:ascii="Times New Roman" w:hAnsi="Times New Roman" w:cs="Times New Roman"/>
          <w:color w:val="003366"/>
          <w:sz w:val="28"/>
          <w:szCs w:val="28"/>
        </w:rPr>
        <w:t>5</w:t>
      </w:r>
      <w:r>
        <w:rPr>
          <w:rFonts w:ascii="Times New Roman" w:hAnsi="Times New Roman" w:cs="Times New Roman"/>
          <w:noProof/>
          <w:color w:val="003366"/>
          <w:sz w:val="28"/>
          <w:szCs w:val="28"/>
        </w:rPr>
        <w:t>) х И</w:t>
      </w:r>
      <w:r>
        <w:rPr>
          <w:rFonts w:ascii="Times New Roman" w:hAnsi="Times New Roman" w:cs="Times New Roman"/>
          <w:noProof/>
          <w:color w:val="003366"/>
          <w:sz w:val="28"/>
          <w:szCs w:val="28"/>
          <w:vertAlign w:val="subscript"/>
        </w:rPr>
        <w:t>ОБЩ</w:t>
      </w:r>
      <w:r>
        <w:rPr>
          <w:rFonts w:ascii="Times New Roman" w:hAnsi="Times New Roman" w:cs="Times New Roman"/>
          <w:noProof/>
          <w:color w:val="003366"/>
          <w:sz w:val="28"/>
          <w:szCs w:val="28"/>
        </w:rPr>
        <w:t xml:space="preserve">   ,</w:t>
      </w:r>
    </w:p>
    <w:p w:rsidR="00670457" w:rsidRDefault="00670457" w:rsidP="00670457">
      <w:pPr>
        <w:pStyle w:val="ac"/>
        <w:rPr>
          <w:rFonts w:ascii="Times New Roman" w:hAnsi="Times New Roman" w:cs="Times New Roman"/>
          <w:color w:val="003366"/>
          <w:sz w:val="28"/>
          <w:szCs w:val="28"/>
        </w:rPr>
      </w:pP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где ФС</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фактический месячный фонд стимулирования;</w:t>
      </w: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ФС</w:t>
      </w:r>
      <w:r>
        <w:rPr>
          <w:rFonts w:ascii="Times New Roman" w:hAnsi="Times New Roman" w:cs="Times New Roman"/>
          <w:noProof/>
          <w:color w:val="003366"/>
          <w:sz w:val="28"/>
          <w:szCs w:val="28"/>
          <w:vertAlign w:val="subscript"/>
        </w:rPr>
        <w:t>МП</w:t>
      </w:r>
      <w:r>
        <w:rPr>
          <w:rFonts w:ascii="Times New Roman" w:hAnsi="Times New Roman" w:cs="Times New Roman"/>
          <w:noProof/>
          <w:color w:val="003366"/>
          <w:sz w:val="28"/>
          <w:szCs w:val="28"/>
        </w:rPr>
        <w:t xml:space="preserve">   - плановый месячный фонд стимулирования;</w:t>
      </w: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П</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процент выполнения   собственных   доходов   консолидированного</w:t>
      </w: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бюджета (без учета финансовой помощи) от 90 до 100 процентов;</w:t>
      </w:r>
    </w:p>
    <w:p w:rsidR="00670457" w:rsidRDefault="00670457" w:rsidP="00670457">
      <w:pPr>
        <w:pStyle w:val="ac"/>
        <w:rPr>
          <w:rFonts w:ascii="Times New Roman" w:hAnsi="Times New Roman" w:cs="Times New Roman"/>
          <w:color w:val="003366"/>
          <w:sz w:val="28"/>
          <w:szCs w:val="28"/>
        </w:rPr>
      </w:pP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И</w:t>
      </w:r>
      <w:r>
        <w:rPr>
          <w:rFonts w:ascii="Times New Roman" w:hAnsi="Times New Roman" w:cs="Times New Roman"/>
          <w:noProof/>
          <w:color w:val="003366"/>
          <w:sz w:val="28"/>
          <w:szCs w:val="28"/>
          <w:vertAlign w:val="subscript"/>
        </w:rPr>
        <w:t xml:space="preserve"> ОБЩ</w:t>
      </w:r>
      <w:r>
        <w:rPr>
          <w:rFonts w:ascii="Times New Roman" w:hAnsi="Times New Roman" w:cs="Times New Roman"/>
          <w:noProof/>
          <w:color w:val="003366"/>
          <w:sz w:val="28"/>
          <w:szCs w:val="28"/>
        </w:rPr>
        <w:t xml:space="preserve">   - общий индекс выполнения корректирующих месячных  показателей, определяемый по формуле:</w:t>
      </w:r>
    </w:p>
    <w:p w:rsidR="00670457" w:rsidRDefault="00670457" w:rsidP="00670457">
      <w:pPr>
        <w:pStyle w:val="ac"/>
        <w:rPr>
          <w:rFonts w:ascii="Times New Roman" w:hAnsi="Times New Roman" w:cs="Times New Roman"/>
          <w:color w:val="003366"/>
          <w:sz w:val="28"/>
          <w:szCs w:val="28"/>
        </w:rPr>
      </w:pP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roofErr w:type="gramStart"/>
      <w:r>
        <w:rPr>
          <w:rFonts w:ascii="Times New Roman" w:hAnsi="Times New Roman" w:cs="Times New Roman"/>
          <w:noProof/>
          <w:color w:val="003366"/>
          <w:sz w:val="28"/>
          <w:szCs w:val="28"/>
        </w:rPr>
        <w:t>И</w:t>
      </w:r>
      <w:r>
        <w:rPr>
          <w:rFonts w:ascii="Times New Roman" w:hAnsi="Times New Roman" w:cs="Times New Roman"/>
          <w:noProof/>
          <w:color w:val="003366"/>
          <w:sz w:val="28"/>
          <w:szCs w:val="28"/>
          <w:vertAlign w:val="subscript"/>
        </w:rPr>
        <w:t>ОБЩ</w:t>
      </w:r>
      <w:r>
        <w:rPr>
          <w:rFonts w:ascii="Times New Roman" w:hAnsi="Times New Roman" w:cs="Times New Roman"/>
          <w:noProof/>
          <w:color w:val="003366"/>
          <w:sz w:val="28"/>
          <w:szCs w:val="28"/>
        </w:rPr>
        <w:t xml:space="preserve">   = (Д</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100 х К</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х В</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100 + ...</w:t>
      </w:r>
      <w:proofErr w:type="gramEnd"/>
      <w:r>
        <w:rPr>
          <w:rFonts w:ascii="Times New Roman" w:hAnsi="Times New Roman" w:cs="Times New Roman"/>
          <w:noProof/>
          <w:color w:val="003366"/>
          <w:sz w:val="28"/>
          <w:szCs w:val="28"/>
        </w:rPr>
        <w:t xml:space="preserve"> + </w:t>
      </w:r>
      <w:proofErr w:type="gramStart"/>
      <w:r>
        <w:rPr>
          <w:rFonts w:ascii="Times New Roman" w:hAnsi="Times New Roman" w:cs="Times New Roman"/>
          <w:noProof/>
          <w:color w:val="003366"/>
          <w:sz w:val="28"/>
          <w:szCs w:val="28"/>
        </w:rPr>
        <w:t>Д</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100 х К</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х В</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100),</w:t>
      </w:r>
      <w:proofErr w:type="gramEnd"/>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где Д</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доля i-го  корректирующего  показателя  в  структуре  фонда стимулирования (значимость) в процентах;</w:t>
      </w:r>
    </w:p>
    <w:p w:rsidR="00670457" w:rsidRDefault="00670457" w:rsidP="00670457">
      <w:pPr>
        <w:pStyle w:val="ac"/>
        <w:rPr>
          <w:rFonts w:ascii="Times New Roman" w:hAnsi="Times New Roman" w:cs="Times New Roman"/>
          <w:color w:val="003366"/>
          <w:sz w:val="28"/>
          <w:szCs w:val="28"/>
        </w:rPr>
      </w:pPr>
    </w:p>
    <w:p w:rsidR="00670457" w:rsidRDefault="00670457" w:rsidP="00670457">
      <w:pPr>
        <w:pStyle w:val="ac"/>
        <w:ind w:left="1080" w:hanging="108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К</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коэффициент  напряженности  прогноза  ежемесячного  показателя, устанавливаемый в виде соотношения  между значением показателя, </w:t>
      </w:r>
      <w:r>
        <w:rPr>
          <w:rFonts w:ascii="Times New Roman" w:hAnsi="Times New Roman" w:cs="Times New Roman"/>
          <w:noProof/>
          <w:color w:val="003366"/>
          <w:sz w:val="28"/>
          <w:szCs w:val="28"/>
        </w:rPr>
        <w:lastRenderedPageBreak/>
        <w:t>утвержденным соответствующим органом местного самоуправления  сельского поселения, и его значением, установленным   администрацией муниципального района;</w:t>
      </w:r>
    </w:p>
    <w:p w:rsidR="00670457" w:rsidRDefault="00670457" w:rsidP="00670457">
      <w:pPr>
        <w:pStyle w:val="ac"/>
        <w:spacing w:before="12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roofErr w:type="gramStart"/>
      <w:r>
        <w:rPr>
          <w:rFonts w:ascii="Times New Roman" w:hAnsi="Times New Roman" w:cs="Times New Roman"/>
          <w:noProof/>
          <w:color w:val="003366"/>
          <w:sz w:val="28"/>
          <w:szCs w:val="28"/>
        </w:rPr>
        <w:t>В</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процент выполнения i-го корректирующего показателя</w:t>
      </w:r>
      <w:hyperlink r:id="rId22" w:anchor="sub_9003#sub_9003" w:history="1">
        <w:r>
          <w:rPr>
            <w:rStyle w:val="ae"/>
            <w:noProof/>
            <w:color w:val="003366"/>
            <w:sz w:val="28"/>
            <w:szCs w:val="28"/>
          </w:rPr>
          <w:t>*)</w:t>
        </w:r>
      </w:hyperlink>
      <w:r>
        <w:rPr>
          <w:rFonts w:ascii="Times New Roman" w:hAnsi="Times New Roman" w:cs="Times New Roman"/>
          <w:noProof/>
          <w:color w:val="003366"/>
          <w:sz w:val="28"/>
          <w:szCs w:val="28"/>
        </w:rPr>
        <w:t>;</w:t>
      </w:r>
      <w:proofErr w:type="gramEnd"/>
    </w:p>
    <w:p w:rsidR="00670457" w:rsidRDefault="00670457" w:rsidP="00670457">
      <w:pPr>
        <w:pStyle w:val="ac"/>
        <w:spacing w:before="12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i - порядковый номер показателя.</w:t>
      </w:r>
    </w:p>
    <w:p w:rsidR="00670457" w:rsidRDefault="00670457" w:rsidP="00670457">
      <w:pPr>
        <w:pStyle w:val="ac"/>
        <w:rPr>
          <w:rFonts w:ascii="Times New Roman" w:hAnsi="Times New Roman" w:cs="Times New Roman"/>
          <w:color w:val="003366"/>
          <w:sz w:val="28"/>
          <w:szCs w:val="28"/>
        </w:rPr>
      </w:pP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 xml:space="preserve">2.3. При перевыполнении прогноза собственных доходов бюджета (без учета финансовой помощи) </w:t>
      </w:r>
      <w:r>
        <w:rPr>
          <w:rFonts w:ascii="Times New Roman" w:hAnsi="Times New Roman" w:cs="Times New Roman"/>
          <w:sz w:val="28"/>
          <w:szCs w:val="28"/>
        </w:rPr>
        <w:t>Андреевского</w:t>
      </w:r>
      <w:r>
        <w:rPr>
          <w:rFonts w:ascii="Times New Roman" w:hAnsi="Times New Roman" w:cs="Times New Roman"/>
          <w:color w:val="003366"/>
          <w:sz w:val="28"/>
          <w:szCs w:val="28"/>
        </w:rPr>
        <w:t xml:space="preserve"> сельского поселения Темниковского муниципального района Республики Мордовия, выполнении прогнозных показателей закупок молока от населения, отсутствии задолженности по  платежам за </w:t>
      </w:r>
      <w:proofErr w:type="spellStart"/>
      <w:r>
        <w:rPr>
          <w:rFonts w:ascii="Times New Roman" w:hAnsi="Times New Roman" w:cs="Times New Roman"/>
          <w:color w:val="003366"/>
          <w:sz w:val="28"/>
          <w:szCs w:val="28"/>
        </w:rPr>
        <w:t>энерго</w:t>
      </w:r>
      <w:proofErr w:type="spellEnd"/>
      <w:r>
        <w:rPr>
          <w:rFonts w:ascii="Times New Roman" w:hAnsi="Times New Roman" w:cs="Times New Roman"/>
          <w:color w:val="003366"/>
          <w:sz w:val="28"/>
          <w:szCs w:val="28"/>
        </w:rPr>
        <w:t>-, тепл</w:t>
      </w:r>
      <w:proofErr w:type="gramStart"/>
      <w:r>
        <w:rPr>
          <w:rFonts w:ascii="Times New Roman" w:hAnsi="Times New Roman" w:cs="Times New Roman"/>
          <w:color w:val="003366"/>
          <w:sz w:val="28"/>
          <w:szCs w:val="28"/>
        </w:rPr>
        <w:t>о-</w:t>
      </w:r>
      <w:proofErr w:type="gramEnd"/>
      <w:r>
        <w:rPr>
          <w:rFonts w:ascii="Times New Roman" w:hAnsi="Times New Roman" w:cs="Times New Roman"/>
          <w:color w:val="003366"/>
          <w:sz w:val="28"/>
          <w:szCs w:val="28"/>
        </w:rPr>
        <w:t xml:space="preserve">, </w:t>
      </w:r>
      <w:proofErr w:type="spellStart"/>
      <w:r>
        <w:rPr>
          <w:rFonts w:ascii="Times New Roman" w:hAnsi="Times New Roman" w:cs="Times New Roman"/>
          <w:color w:val="003366"/>
          <w:sz w:val="28"/>
          <w:szCs w:val="28"/>
        </w:rPr>
        <w:t>газо</w:t>
      </w:r>
      <w:proofErr w:type="spellEnd"/>
      <w:r>
        <w:rPr>
          <w:rFonts w:ascii="Times New Roman" w:hAnsi="Times New Roman" w:cs="Times New Roman"/>
          <w:color w:val="003366"/>
          <w:sz w:val="28"/>
          <w:szCs w:val="28"/>
        </w:rPr>
        <w:t>-, водоснабжение учреждений бюджетной сферы, отсутствии задолженности по оплате труда работников учреждений бюджетной сферы, финансируемых из бюджета Андреевского  сельского поселения,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670457" w:rsidRDefault="00670457" w:rsidP="00670457">
      <w:pPr>
        <w:pStyle w:val="ac"/>
        <w:spacing w:before="120" w:after="12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ФС</w:t>
      </w:r>
      <w:r>
        <w:rPr>
          <w:rFonts w:ascii="Times New Roman" w:hAnsi="Times New Roman" w:cs="Times New Roman"/>
          <w:noProof/>
          <w:color w:val="003366"/>
          <w:sz w:val="28"/>
          <w:szCs w:val="28"/>
          <w:vertAlign w:val="subscript"/>
        </w:rPr>
        <w:t>2</w:t>
      </w:r>
      <w:r>
        <w:rPr>
          <w:rFonts w:ascii="Times New Roman" w:hAnsi="Times New Roman" w:cs="Times New Roman"/>
          <w:noProof/>
          <w:color w:val="003366"/>
          <w:sz w:val="28"/>
          <w:szCs w:val="28"/>
        </w:rPr>
        <w:t xml:space="preserve">  = 1/2ФС</w:t>
      </w:r>
      <w:r>
        <w:rPr>
          <w:rFonts w:ascii="Times New Roman" w:hAnsi="Times New Roman" w:cs="Times New Roman"/>
          <w:noProof/>
          <w:color w:val="003366"/>
          <w:sz w:val="28"/>
          <w:szCs w:val="28"/>
          <w:vertAlign w:val="subscript"/>
        </w:rPr>
        <w:t>МП</w:t>
      </w:r>
      <w:r>
        <w:rPr>
          <w:rFonts w:ascii="Times New Roman" w:hAnsi="Times New Roman" w:cs="Times New Roman"/>
          <w:noProof/>
          <w:color w:val="003366"/>
          <w:sz w:val="28"/>
          <w:szCs w:val="28"/>
        </w:rPr>
        <w:t xml:space="preserve">   +   1/2ФС</w:t>
      </w:r>
      <w:r>
        <w:rPr>
          <w:rFonts w:ascii="Times New Roman" w:hAnsi="Times New Roman" w:cs="Times New Roman"/>
          <w:noProof/>
          <w:color w:val="003366"/>
          <w:sz w:val="28"/>
          <w:szCs w:val="28"/>
          <w:vertAlign w:val="subscript"/>
        </w:rPr>
        <w:t>МП</w:t>
      </w:r>
      <w:r>
        <w:rPr>
          <w:rFonts w:ascii="Times New Roman" w:hAnsi="Times New Roman" w:cs="Times New Roman"/>
          <w:noProof/>
          <w:color w:val="003366"/>
          <w:sz w:val="28"/>
          <w:szCs w:val="28"/>
        </w:rPr>
        <w:t xml:space="preserve">  х И</w:t>
      </w:r>
      <w:r>
        <w:rPr>
          <w:rFonts w:ascii="Times New Roman" w:hAnsi="Times New Roman" w:cs="Times New Roman"/>
          <w:noProof/>
          <w:color w:val="003366"/>
          <w:sz w:val="28"/>
          <w:szCs w:val="28"/>
          <w:vertAlign w:val="subscript"/>
        </w:rPr>
        <w:t>общ</w:t>
      </w:r>
      <w:r>
        <w:rPr>
          <w:rFonts w:ascii="Times New Roman" w:hAnsi="Times New Roman" w:cs="Times New Roman"/>
          <w:noProof/>
          <w:color w:val="003366"/>
          <w:sz w:val="28"/>
          <w:szCs w:val="28"/>
        </w:rPr>
        <w:t xml:space="preserve">   ,</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при этом общий коэффициент выполнения показателей в части превышения значения 100 процентов увеличивается в следующем порядке:</w:t>
      </w:r>
    </w:p>
    <w:p w:rsidR="00670457" w:rsidRDefault="00670457" w:rsidP="00670457">
      <w:pPr>
        <w:rPr>
          <w:rFonts w:ascii="Times New Roman" w:hAnsi="Times New Roman" w:cs="Times New Roman"/>
          <w:b/>
          <w:bCs/>
          <w:i/>
          <w:iCs/>
          <w:color w:val="003366"/>
          <w:sz w:val="28"/>
          <w:szCs w:val="28"/>
        </w:rPr>
      </w:pPr>
      <w:r>
        <w:rPr>
          <w:rFonts w:ascii="Times New Roman" w:hAnsi="Times New Roman" w:cs="Times New Roman"/>
          <w:b/>
          <w:bCs/>
          <w:i/>
          <w:iCs/>
          <w:color w:val="003366"/>
          <w:sz w:val="28"/>
          <w:szCs w:val="28"/>
        </w:rPr>
        <w:t>на 1 процент за каждый процент превышения значения 100 процентов</w:t>
      </w:r>
      <w:r>
        <w:rPr>
          <w:rFonts w:ascii="Times New Roman" w:hAnsi="Times New Roman" w:cs="Times New Roman"/>
          <w:color w:val="003366"/>
          <w:sz w:val="28"/>
          <w:szCs w:val="28"/>
        </w:rPr>
        <w:t xml:space="preserve"> до 110 процентов включительно</w:t>
      </w:r>
      <w:r>
        <w:rPr>
          <w:rFonts w:ascii="Times New Roman" w:hAnsi="Times New Roman" w:cs="Times New Roman"/>
          <w:b/>
          <w:bCs/>
          <w:i/>
          <w:iCs/>
          <w:color w:val="003366"/>
          <w:sz w:val="28"/>
          <w:szCs w:val="28"/>
        </w:rPr>
        <w:t>;</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на 0,5 процента за каждый процент превышения значения 110 процентов.</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 xml:space="preserve">Общий фонд стимулирования увеличивается на </w:t>
      </w:r>
      <w:r>
        <w:rPr>
          <w:rFonts w:ascii="Times New Roman" w:hAnsi="Times New Roman" w:cs="Times New Roman"/>
          <w:b/>
          <w:bCs/>
          <w:i/>
          <w:iCs/>
          <w:color w:val="003366"/>
          <w:sz w:val="28"/>
          <w:szCs w:val="28"/>
        </w:rPr>
        <w:t>300</w:t>
      </w:r>
      <w:r>
        <w:rPr>
          <w:rFonts w:ascii="Times New Roman" w:hAnsi="Times New Roman" w:cs="Times New Roman"/>
          <w:color w:val="003366"/>
          <w:sz w:val="28"/>
          <w:szCs w:val="28"/>
        </w:rPr>
        <w:t xml:space="preserve"> рублей с одной тонны мяса и на </w:t>
      </w:r>
      <w:r>
        <w:rPr>
          <w:rFonts w:ascii="Times New Roman" w:hAnsi="Times New Roman" w:cs="Times New Roman"/>
          <w:b/>
          <w:bCs/>
          <w:i/>
          <w:iCs/>
          <w:color w:val="003366"/>
          <w:sz w:val="28"/>
          <w:szCs w:val="28"/>
        </w:rPr>
        <w:t>200</w:t>
      </w:r>
      <w:r>
        <w:rPr>
          <w:rFonts w:ascii="Times New Roman" w:hAnsi="Times New Roman" w:cs="Times New Roman"/>
          <w:color w:val="003366"/>
          <w:sz w:val="28"/>
          <w:szCs w:val="28"/>
        </w:rPr>
        <w:t xml:space="preserve"> рублей с одной тонны молока, закупленных у населения сверх утвержденных прогнозом объемов.</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 xml:space="preserve">2.4. Средства, направляемые в общий фонд стимулирования для выплаты ежемесячного денежного поощрения, надбавок должностным лицам и муниципальным служащим органов местного самоуправления, исчисляются, кроме того, в зависимости от сохранности </w:t>
      </w:r>
      <w:r>
        <w:rPr>
          <w:rFonts w:ascii="Times New Roman" w:hAnsi="Times New Roman" w:cs="Times New Roman"/>
          <w:b/>
          <w:bCs/>
          <w:i/>
          <w:iCs/>
          <w:color w:val="003366"/>
          <w:sz w:val="28"/>
          <w:szCs w:val="28"/>
        </w:rPr>
        <w:t>поголовья КРС</w:t>
      </w:r>
      <w:r>
        <w:rPr>
          <w:rFonts w:ascii="Times New Roman" w:hAnsi="Times New Roman" w:cs="Times New Roman"/>
          <w:color w:val="003366"/>
          <w:sz w:val="28"/>
          <w:szCs w:val="28"/>
        </w:rPr>
        <w:t xml:space="preserve"> в целом по территории городского и сельского поселения по сравнению с соответствующим периодом прошлого года. В случае снижения поголовья </w:t>
      </w:r>
      <w:r>
        <w:rPr>
          <w:rFonts w:ascii="Times New Roman" w:hAnsi="Times New Roman" w:cs="Times New Roman"/>
          <w:b/>
          <w:bCs/>
          <w:i/>
          <w:iCs/>
          <w:color w:val="003366"/>
          <w:sz w:val="28"/>
          <w:szCs w:val="28"/>
        </w:rPr>
        <w:t xml:space="preserve">КРС </w:t>
      </w:r>
      <w:r>
        <w:rPr>
          <w:rFonts w:ascii="Times New Roman" w:hAnsi="Times New Roman" w:cs="Times New Roman"/>
          <w:color w:val="003366"/>
          <w:sz w:val="28"/>
          <w:szCs w:val="28"/>
        </w:rPr>
        <w:t xml:space="preserve">начисленный фонд стимулирования уменьшается на три процента за </w:t>
      </w:r>
      <w:r>
        <w:rPr>
          <w:rFonts w:ascii="Times New Roman" w:hAnsi="Times New Roman" w:cs="Times New Roman"/>
          <w:color w:val="003366"/>
          <w:sz w:val="28"/>
          <w:szCs w:val="28"/>
        </w:rPr>
        <w:lastRenderedPageBreak/>
        <w:t xml:space="preserve">каждый процент снижения поголовья от уровня прошлого года. В случае увеличения поголовья  </w:t>
      </w:r>
      <w:r>
        <w:rPr>
          <w:rFonts w:ascii="Times New Roman" w:hAnsi="Times New Roman" w:cs="Times New Roman"/>
          <w:b/>
          <w:bCs/>
          <w:i/>
          <w:iCs/>
          <w:color w:val="003366"/>
          <w:sz w:val="28"/>
          <w:szCs w:val="28"/>
        </w:rPr>
        <w:t xml:space="preserve">КРС </w:t>
      </w:r>
      <w:r>
        <w:rPr>
          <w:rFonts w:ascii="Times New Roman" w:hAnsi="Times New Roman" w:cs="Times New Roman"/>
          <w:color w:val="003366"/>
          <w:sz w:val="28"/>
          <w:szCs w:val="28"/>
        </w:rPr>
        <w:t>начисленный фонд стимулирования увеличивается на один процент за каждый процент увеличения поголовья к уровню прошлого года.</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2.5. Общий размер дополнительных начислений (с учетом начислений на выплаты по оплате труда</w:t>
      </w:r>
      <w:proofErr w:type="gramStart"/>
      <w:r>
        <w:rPr>
          <w:rFonts w:ascii="Times New Roman" w:hAnsi="Times New Roman" w:cs="Times New Roman"/>
          <w:color w:val="003366"/>
          <w:sz w:val="28"/>
          <w:szCs w:val="28"/>
        </w:rPr>
        <w:t>)в</w:t>
      </w:r>
      <w:proofErr w:type="gramEnd"/>
      <w:r>
        <w:rPr>
          <w:rFonts w:ascii="Times New Roman" w:hAnsi="Times New Roman" w:cs="Times New Roman"/>
          <w:color w:val="003366"/>
          <w:sz w:val="28"/>
          <w:szCs w:val="28"/>
        </w:rPr>
        <w:t xml:space="preserve"> фонд стимулирования должностных лиц и муниципальных служащих по итогам работы за месяц не может превышать 13 процентов дополнительно полученных собственных доходов бюджета (без учета финансовой помощи) Андреевского сельского поселения.</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2.6. Общий фонд стимулирования органов местного самоуправления за месяцы, в которых прогнозный показатель собственных доходов меньше среднемесячного дохода от годового назначения, формируется из расчета не более двух месячных фондов стимулирования.</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2.7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 xml:space="preserve">3. По результатам работы за квартал из фонда стимулирования </w:t>
      </w:r>
      <w:r>
        <w:rPr>
          <w:rFonts w:ascii="Times New Roman" w:hAnsi="Times New Roman" w:cs="Times New Roman"/>
          <w:b/>
          <w:bCs/>
          <w:i/>
          <w:iCs/>
          <w:color w:val="003366"/>
          <w:sz w:val="28"/>
          <w:szCs w:val="28"/>
        </w:rPr>
        <w:t>выплачивается ежеквартальная премия.</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 xml:space="preserve">При </w:t>
      </w:r>
      <w:r>
        <w:rPr>
          <w:rFonts w:ascii="Times New Roman" w:hAnsi="Times New Roman" w:cs="Times New Roman"/>
          <w:b/>
          <w:bCs/>
          <w:i/>
          <w:iCs/>
          <w:color w:val="003366"/>
          <w:sz w:val="28"/>
          <w:szCs w:val="28"/>
        </w:rPr>
        <w:t>отсутствии</w:t>
      </w:r>
      <w:r>
        <w:rPr>
          <w:rFonts w:ascii="Times New Roman" w:hAnsi="Times New Roman" w:cs="Times New Roman"/>
          <w:color w:val="003366"/>
          <w:sz w:val="28"/>
          <w:szCs w:val="28"/>
        </w:rPr>
        <w:t xml:space="preserve"> задолженности по оплате труда работников бюджетной сферы, финансируемых из бюджета Андреевского сельского поселения Темниковского муниципального района  Республики Мордовия, фактический размер </w:t>
      </w:r>
      <w:r>
        <w:rPr>
          <w:rFonts w:ascii="Times New Roman" w:hAnsi="Times New Roman" w:cs="Times New Roman"/>
          <w:b/>
          <w:bCs/>
          <w:i/>
          <w:iCs/>
          <w:color w:val="003366"/>
          <w:sz w:val="28"/>
          <w:szCs w:val="28"/>
        </w:rPr>
        <w:t>средств, направляемых на формирование фонда стимулирования для выплаты ежеквартальной премии,</w:t>
      </w:r>
      <w:r>
        <w:rPr>
          <w:rFonts w:ascii="Times New Roman" w:hAnsi="Times New Roman" w:cs="Times New Roman"/>
          <w:color w:val="003366"/>
          <w:sz w:val="28"/>
          <w:szCs w:val="28"/>
        </w:rPr>
        <w:t xml:space="preserve"> определяется в следующем порядке:</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ФС</w:t>
      </w:r>
      <w:r>
        <w:rPr>
          <w:rFonts w:ascii="Times New Roman" w:hAnsi="Times New Roman" w:cs="Times New Roman"/>
          <w:noProof/>
          <w:color w:val="003366"/>
          <w:sz w:val="28"/>
          <w:szCs w:val="28"/>
          <w:vertAlign w:val="subscript"/>
        </w:rPr>
        <w:t>кв.</w:t>
      </w:r>
      <w:r>
        <w:rPr>
          <w:rFonts w:ascii="Times New Roman" w:hAnsi="Times New Roman" w:cs="Times New Roman"/>
          <w:noProof/>
          <w:color w:val="003366"/>
          <w:sz w:val="28"/>
          <w:szCs w:val="28"/>
        </w:rPr>
        <w:t xml:space="preserve">        = ФС</w:t>
      </w:r>
      <w:r>
        <w:rPr>
          <w:rFonts w:ascii="Times New Roman" w:hAnsi="Times New Roman" w:cs="Times New Roman"/>
          <w:noProof/>
          <w:color w:val="003366"/>
          <w:sz w:val="28"/>
          <w:szCs w:val="28"/>
          <w:vertAlign w:val="subscript"/>
        </w:rPr>
        <w:t xml:space="preserve"> кв.п </w:t>
      </w:r>
      <w:r>
        <w:rPr>
          <w:rFonts w:ascii="Times New Roman" w:hAnsi="Times New Roman" w:cs="Times New Roman"/>
          <w:noProof/>
          <w:color w:val="003366"/>
          <w:sz w:val="28"/>
          <w:szCs w:val="28"/>
        </w:rPr>
        <w:t>х И</w:t>
      </w:r>
      <w:r>
        <w:rPr>
          <w:rFonts w:ascii="Times New Roman" w:hAnsi="Times New Roman" w:cs="Times New Roman"/>
          <w:noProof/>
          <w:color w:val="003366"/>
          <w:sz w:val="28"/>
          <w:szCs w:val="28"/>
          <w:vertAlign w:val="subscript"/>
        </w:rPr>
        <w:t xml:space="preserve"> общ.кв.</w:t>
      </w:r>
      <w:r>
        <w:rPr>
          <w:rFonts w:ascii="Times New Roman" w:hAnsi="Times New Roman" w:cs="Times New Roman"/>
          <w:noProof/>
          <w:color w:val="003366"/>
          <w:sz w:val="28"/>
          <w:szCs w:val="28"/>
        </w:rPr>
        <w:t>,</w:t>
      </w:r>
    </w:p>
    <w:p w:rsidR="00670457" w:rsidRDefault="00670457" w:rsidP="00670457">
      <w:pPr>
        <w:pStyle w:val="ac"/>
        <w:ind w:left="1980" w:hanging="1980"/>
        <w:rPr>
          <w:rFonts w:ascii="Times New Roman" w:hAnsi="Times New Roman" w:cs="Times New Roman"/>
          <w:noProof/>
          <w:color w:val="003366"/>
          <w:sz w:val="28"/>
          <w:szCs w:val="28"/>
        </w:rPr>
      </w:pPr>
      <w:r>
        <w:rPr>
          <w:rFonts w:ascii="Times New Roman" w:hAnsi="Times New Roman" w:cs="Times New Roman"/>
          <w:noProof/>
          <w:color w:val="003366"/>
          <w:sz w:val="28"/>
          <w:szCs w:val="28"/>
        </w:rPr>
        <w:t xml:space="preserve">     </w:t>
      </w:r>
    </w:p>
    <w:p w:rsidR="00670457" w:rsidRDefault="00670457" w:rsidP="00670457">
      <w:pPr>
        <w:pStyle w:val="ac"/>
        <w:ind w:left="1980" w:hanging="198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где ФС </w:t>
      </w:r>
      <w:r>
        <w:rPr>
          <w:rFonts w:ascii="Times New Roman" w:hAnsi="Times New Roman" w:cs="Times New Roman"/>
          <w:noProof/>
          <w:color w:val="003366"/>
          <w:sz w:val="28"/>
          <w:szCs w:val="28"/>
          <w:vertAlign w:val="subscript"/>
        </w:rPr>
        <w:t>кв.</w:t>
      </w:r>
      <w:r>
        <w:rPr>
          <w:rFonts w:ascii="Times New Roman" w:hAnsi="Times New Roman" w:cs="Times New Roman"/>
          <w:noProof/>
          <w:color w:val="003366"/>
          <w:sz w:val="28"/>
          <w:szCs w:val="28"/>
        </w:rPr>
        <w:t xml:space="preserve"> -   фактический размер </w:t>
      </w:r>
      <w:r>
        <w:rPr>
          <w:rFonts w:ascii="Times New Roman" w:hAnsi="Times New Roman" w:cs="Times New Roman"/>
          <w:b/>
          <w:bCs/>
          <w:i/>
          <w:iCs/>
          <w:noProof/>
          <w:color w:val="003366"/>
          <w:sz w:val="28"/>
          <w:szCs w:val="28"/>
        </w:rPr>
        <w:t>средств, направляемых на формирование        фонда стимулирования для выплаты ежеквартальной премии;</w:t>
      </w:r>
    </w:p>
    <w:p w:rsidR="00670457" w:rsidRDefault="00670457" w:rsidP="00670457">
      <w:pPr>
        <w:pStyle w:val="ac"/>
        <w:spacing w:before="120"/>
        <w:ind w:left="2160" w:hanging="2160"/>
        <w:rPr>
          <w:rFonts w:ascii="Times New Roman" w:hAnsi="Times New Roman" w:cs="Times New Roman"/>
          <w:b/>
          <w:bCs/>
          <w:i/>
          <w:iCs/>
          <w:color w:val="003366"/>
          <w:sz w:val="28"/>
          <w:szCs w:val="28"/>
        </w:rPr>
      </w:pPr>
      <w:r>
        <w:rPr>
          <w:rFonts w:ascii="Times New Roman" w:hAnsi="Times New Roman" w:cs="Times New Roman"/>
          <w:noProof/>
          <w:color w:val="003366"/>
          <w:sz w:val="28"/>
          <w:szCs w:val="28"/>
        </w:rPr>
        <w:t xml:space="preserve">            ФС </w:t>
      </w:r>
      <w:r>
        <w:rPr>
          <w:rFonts w:ascii="Times New Roman" w:hAnsi="Times New Roman" w:cs="Times New Roman"/>
          <w:noProof/>
          <w:color w:val="003366"/>
          <w:sz w:val="28"/>
          <w:szCs w:val="28"/>
          <w:vertAlign w:val="subscript"/>
        </w:rPr>
        <w:t>кв.п</w:t>
      </w:r>
      <w:r>
        <w:rPr>
          <w:rFonts w:ascii="Times New Roman" w:hAnsi="Times New Roman" w:cs="Times New Roman"/>
          <w:noProof/>
          <w:color w:val="003366"/>
          <w:sz w:val="28"/>
          <w:szCs w:val="28"/>
        </w:rPr>
        <w:t xml:space="preserve">   -  плановый  размер </w:t>
      </w:r>
      <w:r>
        <w:rPr>
          <w:rFonts w:ascii="Times New Roman" w:hAnsi="Times New Roman" w:cs="Times New Roman"/>
          <w:b/>
          <w:bCs/>
          <w:i/>
          <w:iCs/>
          <w:noProof/>
          <w:color w:val="003366"/>
          <w:sz w:val="28"/>
          <w:szCs w:val="28"/>
        </w:rPr>
        <w:t xml:space="preserve">средств, направляемых на формирование        фонда стимулирования для выплаты ежеквартальной премии; </w:t>
      </w:r>
    </w:p>
    <w:p w:rsidR="00670457" w:rsidRDefault="00670457" w:rsidP="00670457">
      <w:pPr>
        <w:pStyle w:val="ac"/>
        <w:spacing w:before="120"/>
        <w:rPr>
          <w:rFonts w:ascii="Times New Roman" w:hAnsi="Times New Roman" w:cs="Times New Roman"/>
          <w:noProof/>
          <w:color w:val="003366"/>
          <w:sz w:val="28"/>
          <w:szCs w:val="28"/>
        </w:rPr>
      </w:pPr>
      <w:r>
        <w:rPr>
          <w:rFonts w:ascii="Times New Roman" w:hAnsi="Times New Roman" w:cs="Times New Roman"/>
          <w:noProof/>
          <w:color w:val="003366"/>
          <w:sz w:val="28"/>
          <w:szCs w:val="28"/>
        </w:rPr>
        <w:lastRenderedPageBreak/>
        <w:t xml:space="preserve">           И  </w:t>
      </w:r>
      <w:r>
        <w:rPr>
          <w:rFonts w:ascii="Times New Roman" w:hAnsi="Times New Roman" w:cs="Times New Roman"/>
          <w:noProof/>
          <w:color w:val="003366"/>
          <w:sz w:val="28"/>
          <w:szCs w:val="28"/>
          <w:vertAlign w:val="subscript"/>
        </w:rPr>
        <w:t xml:space="preserve">общ. кв. </w:t>
      </w:r>
      <w:r>
        <w:rPr>
          <w:rFonts w:ascii="Times New Roman" w:hAnsi="Times New Roman" w:cs="Times New Roman"/>
          <w:noProof/>
          <w:color w:val="003366"/>
          <w:sz w:val="28"/>
          <w:szCs w:val="28"/>
        </w:rPr>
        <w:t xml:space="preserve"> -  общий коэффициент  выполнения  квартальных показателей,  </w:t>
      </w:r>
    </w:p>
    <w:p w:rsidR="00670457" w:rsidRDefault="00670457" w:rsidP="00670457">
      <w:pPr>
        <w:pStyle w:val="ac"/>
        <w:spacing w:before="120"/>
        <w:jc w:val="left"/>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определяемый по формуле:</w:t>
      </w:r>
    </w:p>
    <w:p w:rsidR="00670457" w:rsidRDefault="00670457" w:rsidP="00670457">
      <w:pPr>
        <w:pStyle w:val="ac"/>
        <w:rPr>
          <w:rFonts w:ascii="Times New Roman" w:hAnsi="Times New Roman" w:cs="Times New Roman"/>
          <w:color w:val="003366"/>
          <w:sz w:val="28"/>
          <w:szCs w:val="28"/>
        </w:rPr>
      </w:pP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roofErr w:type="gramStart"/>
      <w:r>
        <w:rPr>
          <w:rFonts w:ascii="Times New Roman" w:hAnsi="Times New Roman" w:cs="Times New Roman"/>
          <w:noProof/>
          <w:color w:val="003366"/>
          <w:sz w:val="28"/>
          <w:szCs w:val="28"/>
        </w:rPr>
        <w:t xml:space="preserve">И </w:t>
      </w:r>
      <w:r>
        <w:rPr>
          <w:rFonts w:ascii="Times New Roman" w:hAnsi="Times New Roman" w:cs="Times New Roman"/>
          <w:noProof/>
          <w:color w:val="003366"/>
          <w:sz w:val="28"/>
          <w:szCs w:val="28"/>
          <w:vertAlign w:val="subscript"/>
        </w:rPr>
        <w:t xml:space="preserve">общ. кв. </w:t>
      </w:r>
      <w:r>
        <w:rPr>
          <w:rFonts w:ascii="Times New Roman" w:hAnsi="Times New Roman" w:cs="Times New Roman"/>
          <w:noProof/>
          <w:color w:val="003366"/>
          <w:sz w:val="28"/>
          <w:szCs w:val="28"/>
        </w:rPr>
        <w:t xml:space="preserve"> = (Д</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:100 х К</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х В</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/100 + ...</w:t>
      </w:r>
      <w:proofErr w:type="gramEnd"/>
      <w:r>
        <w:rPr>
          <w:rFonts w:ascii="Times New Roman" w:hAnsi="Times New Roman" w:cs="Times New Roman"/>
          <w:noProof/>
          <w:color w:val="003366"/>
          <w:sz w:val="28"/>
          <w:szCs w:val="28"/>
        </w:rPr>
        <w:t xml:space="preserve"> + </w:t>
      </w:r>
      <w:proofErr w:type="gramStart"/>
      <w:r>
        <w:rPr>
          <w:rFonts w:ascii="Times New Roman" w:hAnsi="Times New Roman" w:cs="Times New Roman"/>
          <w:noProof/>
          <w:color w:val="003366"/>
          <w:sz w:val="28"/>
          <w:szCs w:val="28"/>
        </w:rPr>
        <w:t>Д</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:100 х К</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х В</w:t>
      </w:r>
      <w:r>
        <w:rPr>
          <w:rFonts w:ascii="Times New Roman" w:hAnsi="Times New Roman" w:cs="Times New Roman"/>
          <w:noProof/>
          <w:color w:val="003366"/>
          <w:sz w:val="28"/>
          <w:szCs w:val="28"/>
          <w:vertAlign w:val="subscript"/>
          <w:lang w:val="en-US"/>
        </w:rPr>
        <w:t>i</w:t>
      </w:r>
      <w:r w:rsidRPr="00670457">
        <w:rPr>
          <w:rFonts w:ascii="Times New Roman" w:hAnsi="Times New Roman" w:cs="Times New Roman"/>
          <w:noProof/>
          <w:color w:val="003366"/>
          <w:sz w:val="28"/>
          <w:szCs w:val="28"/>
          <w:vertAlign w:val="subscript"/>
        </w:rPr>
        <w:t xml:space="preserve"> </w:t>
      </w:r>
      <w:r>
        <w:rPr>
          <w:rFonts w:ascii="Times New Roman" w:hAnsi="Times New Roman" w:cs="Times New Roman"/>
          <w:noProof/>
          <w:color w:val="003366"/>
          <w:sz w:val="28"/>
          <w:szCs w:val="28"/>
        </w:rPr>
        <w:t>:100),</w:t>
      </w:r>
      <w:proofErr w:type="gramEnd"/>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
    <w:p w:rsidR="00670457" w:rsidRDefault="00670457" w:rsidP="00670457">
      <w:pPr>
        <w:pStyle w:val="ac"/>
        <w:rPr>
          <w:rFonts w:ascii="Times New Roman" w:hAnsi="Times New Roman" w:cs="Times New Roman"/>
          <w:noProof/>
          <w:color w:val="003366"/>
          <w:sz w:val="28"/>
          <w:szCs w:val="28"/>
        </w:rPr>
      </w:pPr>
      <w:r>
        <w:rPr>
          <w:rFonts w:ascii="Times New Roman" w:hAnsi="Times New Roman" w:cs="Times New Roman"/>
          <w:noProof/>
          <w:color w:val="003366"/>
          <w:sz w:val="28"/>
          <w:szCs w:val="28"/>
        </w:rPr>
        <w:t xml:space="preserve">     где Д</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доля i-го  корректирующего  показателя  в  структуре  фонда </w:t>
      </w:r>
    </w:p>
    <w:p w:rsidR="00670457" w:rsidRDefault="00670457" w:rsidP="00670457">
      <w:pPr>
        <w:pStyle w:val="ac"/>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стимулирования (значимость) в процентах;</w:t>
      </w:r>
    </w:p>
    <w:p w:rsidR="00670457" w:rsidRDefault="00670457" w:rsidP="00670457">
      <w:pPr>
        <w:pStyle w:val="ac"/>
        <w:ind w:left="900" w:hanging="90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К</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коэффициент напряженности прогноза квартального показателя, устанавливаемый в   виде  соотношения между значением показателя, утвержденным соответствующим органом местного самоуправления городского, сельского поселения, и его значением, установленным  администрацией муниципального района;</w:t>
      </w:r>
    </w:p>
    <w:p w:rsidR="00670457" w:rsidRDefault="00670457" w:rsidP="00670457">
      <w:pPr>
        <w:pStyle w:val="ac"/>
        <w:spacing w:before="120"/>
        <w:rPr>
          <w:rFonts w:ascii="Times New Roman" w:hAnsi="Times New Roman" w:cs="Times New Roman"/>
          <w:noProof/>
          <w:color w:val="003366"/>
          <w:sz w:val="28"/>
          <w:szCs w:val="28"/>
        </w:rPr>
      </w:pPr>
      <w:r>
        <w:rPr>
          <w:rFonts w:ascii="Times New Roman" w:hAnsi="Times New Roman" w:cs="Times New Roman"/>
          <w:noProof/>
          <w:color w:val="003366"/>
          <w:sz w:val="28"/>
          <w:szCs w:val="28"/>
        </w:rPr>
        <w:t xml:space="preserve">   </w:t>
      </w:r>
      <w:proofErr w:type="gramStart"/>
      <w:r>
        <w:rPr>
          <w:rFonts w:ascii="Times New Roman" w:hAnsi="Times New Roman" w:cs="Times New Roman"/>
          <w:noProof/>
          <w:color w:val="003366"/>
          <w:sz w:val="28"/>
          <w:szCs w:val="28"/>
        </w:rPr>
        <w:t>В</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процент   выполнения i-го корректирующего квартального показателя</w:t>
      </w:r>
      <w:hyperlink r:id="rId23" w:anchor="sub_9003#sub_9003" w:history="1">
        <w:r>
          <w:rPr>
            <w:rStyle w:val="ae"/>
            <w:noProof/>
            <w:color w:val="003366"/>
            <w:sz w:val="28"/>
            <w:szCs w:val="28"/>
          </w:rPr>
          <w:t>*)</w:t>
        </w:r>
      </w:hyperlink>
      <w:r>
        <w:rPr>
          <w:rFonts w:ascii="Times New Roman" w:hAnsi="Times New Roman" w:cs="Times New Roman"/>
          <w:noProof/>
          <w:color w:val="003366"/>
          <w:sz w:val="28"/>
          <w:szCs w:val="28"/>
        </w:rPr>
        <w:t xml:space="preserve">;      </w:t>
      </w:r>
      <w:proofErr w:type="gramEnd"/>
    </w:p>
    <w:p w:rsidR="00670457" w:rsidRDefault="00670457" w:rsidP="00670457">
      <w:pPr>
        <w:pStyle w:val="ac"/>
        <w:spacing w:before="12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r>
        <w:rPr>
          <w:rFonts w:ascii="Times New Roman" w:hAnsi="Times New Roman" w:cs="Times New Roman"/>
          <w:noProof/>
          <w:color w:val="003366"/>
          <w:sz w:val="28"/>
          <w:szCs w:val="28"/>
          <w:lang w:val="en-US"/>
        </w:rPr>
        <w:t>i</w:t>
      </w:r>
      <w:r>
        <w:rPr>
          <w:rFonts w:ascii="Times New Roman" w:hAnsi="Times New Roman" w:cs="Times New Roman"/>
          <w:noProof/>
          <w:color w:val="003366"/>
          <w:sz w:val="28"/>
          <w:szCs w:val="28"/>
        </w:rPr>
        <w:t xml:space="preserve">  - порядковый номер показателя.</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3.2. Средства,</w:t>
      </w:r>
      <w:r>
        <w:rPr>
          <w:rFonts w:ascii="Times New Roman" w:hAnsi="Times New Roman" w:cs="Times New Roman"/>
          <w:b/>
          <w:bCs/>
          <w:i/>
          <w:iCs/>
          <w:noProof/>
          <w:color w:val="003366"/>
          <w:sz w:val="28"/>
          <w:szCs w:val="28"/>
        </w:rPr>
        <w:t xml:space="preserve"> направляемые на формирование      фонда стимулирования для выплаты ежеквартальной премии</w:t>
      </w:r>
      <w:r>
        <w:rPr>
          <w:rFonts w:ascii="Times New Roman" w:hAnsi="Times New Roman" w:cs="Times New Roman"/>
          <w:color w:val="003366"/>
          <w:sz w:val="28"/>
          <w:szCs w:val="28"/>
        </w:rPr>
        <w:t xml:space="preserve">, надбавок должностным лицам и муниципальным служащим органов местного самоуправления, исчисляются, кроме того, в зависимости от сохранности поголовья </w:t>
      </w:r>
      <w:r>
        <w:rPr>
          <w:rFonts w:ascii="Times New Roman" w:hAnsi="Times New Roman" w:cs="Times New Roman"/>
          <w:b/>
          <w:bCs/>
          <w:i/>
          <w:iCs/>
          <w:color w:val="003366"/>
          <w:sz w:val="28"/>
          <w:szCs w:val="28"/>
        </w:rPr>
        <w:t>КРС</w:t>
      </w:r>
      <w:r>
        <w:rPr>
          <w:rFonts w:ascii="Times New Roman" w:hAnsi="Times New Roman" w:cs="Times New Roman"/>
          <w:color w:val="003366"/>
          <w:sz w:val="28"/>
          <w:szCs w:val="28"/>
        </w:rPr>
        <w:t xml:space="preserve"> в целом по территории сельского поселения по сравнению с соответствующим периодом прошлого года. В случае снижения поголовья </w:t>
      </w:r>
      <w:r>
        <w:rPr>
          <w:rFonts w:ascii="Times New Roman" w:hAnsi="Times New Roman" w:cs="Times New Roman"/>
          <w:b/>
          <w:bCs/>
          <w:i/>
          <w:iCs/>
          <w:color w:val="003366"/>
          <w:sz w:val="28"/>
          <w:szCs w:val="28"/>
        </w:rPr>
        <w:t>КРС размер</w:t>
      </w:r>
      <w:r>
        <w:rPr>
          <w:rFonts w:ascii="Times New Roman" w:hAnsi="Times New Roman" w:cs="Times New Roman"/>
          <w:color w:val="003366"/>
          <w:sz w:val="28"/>
          <w:szCs w:val="28"/>
        </w:rPr>
        <w:t xml:space="preserve"> </w:t>
      </w:r>
      <w:r>
        <w:rPr>
          <w:rFonts w:ascii="Times New Roman" w:hAnsi="Times New Roman" w:cs="Times New Roman"/>
          <w:b/>
          <w:bCs/>
          <w:i/>
          <w:iCs/>
          <w:color w:val="003366"/>
          <w:sz w:val="28"/>
          <w:szCs w:val="28"/>
        </w:rPr>
        <w:t xml:space="preserve">средств, направляемых на формирование фонда стимулирования для выплаты ежеквартальной премии, </w:t>
      </w:r>
      <w:r>
        <w:rPr>
          <w:rFonts w:ascii="Times New Roman" w:hAnsi="Times New Roman" w:cs="Times New Roman"/>
          <w:color w:val="003366"/>
          <w:sz w:val="28"/>
          <w:szCs w:val="28"/>
        </w:rPr>
        <w:t xml:space="preserve">уменьшается на три процента за каждый процент снижения поголовья от уровня прошлого года. В случае увеличения поголовья </w:t>
      </w:r>
      <w:r>
        <w:rPr>
          <w:rFonts w:ascii="Times New Roman" w:hAnsi="Times New Roman" w:cs="Times New Roman"/>
          <w:b/>
          <w:bCs/>
          <w:i/>
          <w:iCs/>
          <w:color w:val="003366"/>
          <w:sz w:val="28"/>
          <w:szCs w:val="28"/>
        </w:rPr>
        <w:t>КРС фонд стимулирования</w:t>
      </w:r>
      <w:r>
        <w:rPr>
          <w:rFonts w:ascii="Times New Roman" w:hAnsi="Times New Roman" w:cs="Times New Roman"/>
          <w:color w:val="003366"/>
          <w:sz w:val="28"/>
          <w:szCs w:val="28"/>
        </w:rPr>
        <w:t xml:space="preserve"> увеличивается на один процент за каждый процент увеличения поголовья к уровню прошлого года.</w:t>
      </w:r>
    </w:p>
    <w:p w:rsidR="00670457" w:rsidRDefault="00670457" w:rsidP="00670457">
      <w:pPr>
        <w:rPr>
          <w:rFonts w:ascii="Times New Roman" w:hAnsi="Times New Roman" w:cs="Times New Roman"/>
          <w:color w:val="003366"/>
          <w:sz w:val="28"/>
          <w:szCs w:val="28"/>
        </w:rPr>
      </w:pPr>
      <w:bookmarkStart w:id="54" w:name="sub_10104"/>
      <w:r>
        <w:rPr>
          <w:rFonts w:ascii="Times New Roman" w:hAnsi="Times New Roman" w:cs="Times New Roman"/>
          <w:color w:val="003366"/>
          <w:sz w:val="28"/>
          <w:szCs w:val="28"/>
        </w:rPr>
        <w:t>3.3. Общий размер дополнительных средств (с учетом начислений на выплаты по оплате труда), используемых для выплаты должностным лицам и муниципальным служащим премий по результатам работы, не может превышать за квартал 8  процентов дополнительно полученных собственных доходов бюджета (без учета финансовой помощи) сельского поселения.</w:t>
      </w:r>
    </w:p>
    <w:p w:rsidR="00670457" w:rsidRDefault="00670457" w:rsidP="00670457">
      <w:pPr>
        <w:pStyle w:val="1"/>
        <w:spacing w:before="0" w:after="0"/>
        <w:rPr>
          <w:rFonts w:ascii="Times New Roman" w:hAnsi="Times New Roman" w:cs="Times New Roman"/>
          <w:color w:val="003366"/>
          <w:sz w:val="28"/>
          <w:szCs w:val="28"/>
        </w:rPr>
      </w:pPr>
      <w:bookmarkStart w:id="55" w:name="sub_10200"/>
      <w:bookmarkEnd w:id="54"/>
    </w:p>
    <w:p w:rsidR="00670457" w:rsidRDefault="00670457" w:rsidP="00670457">
      <w:pPr>
        <w:pStyle w:val="1"/>
        <w:spacing w:before="0" w:after="0"/>
        <w:rPr>
          <w:rFonts w:ascii="Times New Roman" w:hAnsi="Times New Roman" w:cs="Times New Roman"/>
          <w:color w:val="003366"/>
          <w:sz w:val="28"/>
          <w:szCs w:val="28"/>
        </w:rPr>
      </w:pPr>
      <w:r>
        <w:rPr>
          <w:rFonts w:ascii="Times New Roman" w:hAnsi="Times New Roman" w:cs="Times New Roman"/>
          <w:color w:val="003366"/>
          <w:sz w:val="28"/>
          <w:szCs w:val="28"/>
        </w:rPr>
        <w:t xml:space="preserve">II. Основные показатели, учитываемые при установлении размеров надбавки за особые условия работы, особые условия муниципальной службы и премий по результатам работы должностным лицам и муниципальным служащим </w:t>
      </w:r>
    </w:p>
    <w:p w:rsidR="00670457" w:rsidRDefault="00670457" w:rsidP="00670457">
      <w:pPr>
        <w:rPr>
          <w:rFonts w:ascii="Times New Roman" w:hAnsi="Times New Roman" w:cs="Times New Roman"/>
          <w:color w:val="003366"/>
          <w:sz w:val="28"/>
          <w:szCs w:val="28"/>
        </w:rPr>
      </w:pPr>
      <w:bookmarkStart w:id="56" w:name="sub_10201"/>
      <w:bookmarkEnd w:id="55"/>
      <w:r>
        <w:rPr>
          <w:rFonts w:ascii="Times New Roman" w:hAnsi="Times New Roman" w:cs="Times New Roman"/>
          <w:color w:val="003366"/>
          <w:sz w:val="28"/>
          <w:szCs w:val="28"/>
        </w:rPr>
        <w:t xml:space="preserve">1. Выплаты ежемесячной надбавки к должностному окладу за особые условия работы, особые условия муниципальной службы должностным лицам и муниципальным служащим производятся в связи с исполнением ими </w:t>
      </w:r>
      <w:r>
        <w:rPr>
          <w:rFonts w:ascii="Times New Roman" w:hAnsi="Times New Roman" w:cs="Times New Roman"/>
          <w:color w:val="003366"/>
          <w:sz w:val="28"/>
          <w:szCs w:val="28"/>
        </w:rPr>
        <w:lastRenderedPageBreak/>
        <w:t xml:space="preserve">своих должностных обязанностей в условиях, как правило, отличающихся </w:t>
      </w:r>
      <w:proofErr w:type="gramStart"/>
      <w:r>
        <w:rPr>
          <w:rFonts w:ascii="Times New Roman" w:hAnsi="Times New Roman" w:cs="Times New Roman"/>
          <w:color w:val="003366"/>
          <w:sz w:val="28"/>
          <w:szCs w:val="28"/>
        </w:rPr>
        <w:t>от</w:t>
      </w:r>
      <w:proofErr w:type="gramEnd"/>
      <w:r>
        <w:rPr>
          <w:rFonts w:ascii="Times New Roman" w:hAnsi="Times New Roman" w:cs="Times New Roman"/>
          <w:color w:val="003366"/>
          <w:sz w:val="28"/>
          <w:szCs w:val="28"/>
        </w:rPr>
        <w:t xml:space="preserve"> нормальных (сложность и срочность).</w:t>
      </w:r>
    </w:p>
    <w:bookmarkEnd w:id="56"/>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Основными показателями, учитываемыми при установлении и выплате ежемесячной надбавки к должностному окладу за особые условия работы, особые условия муниципальной службы, являются:</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привлечение должностных лиц и муниципальных служащих к выполнению непредвиденных, особо важных, срочных и ответственных работ;</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выполнение должностных обязанностей в условиях особого режима и графика работы;</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выполнение должностных обязанностей вне места нахождения основного рабочего места.</w:t>
      </w:r>
    </w:p>
    <w:p w:rsidR="00670457" w:rsidRDefault="00670457" w:rsidP="00670457">
      <w:pPr>
        <w:rPr>
          <w:rFonts w:ascii="Times New Roman" w:hAnsi="Times New Roman" w:cs="Times New Roman"/>
          <w:color w:val="003366"/>
          <w:sz w:val="28"/>
          <w:szCs w:val="28"/>
        </w:rPr>
      </w:pPr>
      <w:bookmarkStart w:id="57" w:name="sub_10202"/>
      <w:r>
        <w:rPr>
          <w:rFonts w:ascii="Times New Roman" w:hAnsi="Times New Roman" w:cs="Times New Roman"/>
          <w:color w:val="003366"/>
          <w:sz w:val="28"/>
          <w:szCs w:val="28"/>
        </w:rPr>
        <w:t>2. Основными показателями, учитывающими конкретный вклад муниципального служащего в общие результаты работы, являются:</w:t>
      </w:r>
    </w:p>
    <w:bookmarkEnd w:id="57"/>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личный трудовой вклад в общие результаты работы и качество труда;</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компетентность должностных лиц и муниципального служащего в принятии управленческих решений;</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инициативность и творческое отношение к выполнению своих функциональных обязанностей и поручений руководства;</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обеспечение выполнения закрепленных за ним ответственных мероприятий и полученных заданий в полном объеме и установленные сроки;</w:t>
      </w:r>
    </w:p>
    <w:p w:rsidR="00670457" w:rsidRDefault="00670457" w:rsidP="00670457">
      <w:pPr>
        <w:rPr>
          <w:rFonts w:ascii="Times New Roman" w:hAnsi="Times New Roman" w:cs="Times New Roman"/>
          <w:color w:val="003366"/>
          <w:sz w:val="28"/>
          <w:szCs w:val="28"/>
        </w:rPr>
      </w:pPr>
      <w:r>
        <w:rPr>
          <w:rFonts w:ascii="Times New Roman" w:hAnsi="Times New Roman" w:cs="Times New Roman"/>
          <w:color w:val="003366"/>
          <w:sz w:val="28"/>
          <w:szCs w:val="28"/>
        </w:rPr>
        <w:t>отсутствие фактов нарушения трудовой, исполнительской дисциплины и правил внутреннего трудового распорядка.</w:t>
      </w:r>
    </w:p>
    <w:p w:rsidR="00670457" w:rsidRDefault="00670457" w:rsidP="00670457">
      <w:pPr>
        <w:ind w:firstLine="708"/>
        <w:rPr>
          <w:rFonts w:ascii="Times New Roman" w:hAnsi="Times New Roman" w:cs="Times New Roman"/>
          <w:color w:val="003366"/>
          <w:sz w:val="28"/>
          <w:szCs w:val="28"/>
        </w:rPr>
      </w:pPr>
      <w:r>
        <w:rPr>
          <w:rFonts w:ascii="Times New Roman" w:hAnsi="Times New Roman" w:cs="Times New Roman"/>
          <w:color w:val="003366"/>
          <w:sz w:val="28"/>
          <w:szCs w:val="28"/>
        </w:rPr>
        <w:t xml:space="preserve">3. Конкретный размер выплаты должностному лицу и муниципальному служащему ежемесячного денежного поощрения,  </w:t>
      </w:r>
      <w:r>
        <w:rPr>
          <w:rFonts w:ascii="Times New Roman" w:hAnsi="Times New Roman" w:cs="Times New Roman"/>
          <w:b/>
          <w:bCs/>
          <w:i/>
          <w:iCs/>
          <w:color w:val="003366"/>
          <w:sz w:val="28"/>
          <w:szCs w:val="28"/>
        </w:rPr>
        <w:t>ежеквартальной премии</w:t>
      </w:r>
      <w:r>
        <w:rPr>
          <w:rFonts w:ascii="Times New Roman" w:hAnsi="Times New Roman" w:cs="Times New Roman"/>
          <w:color w:val="003366"/>
          <w:sz w:val="28"/>
          <w:szCs w:val="28"/>
        </w:rPr>
        <w:t xml:space="preserve">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 </w:t>
      </w:r>
    </w:p>
    <w:p w:rsidR="00670457" w:rsidRDefault="00670457" w:rsidP="00670457">
      <w:pPr>
        <w:pStyle w:val="ac"/>
        <w:rPr>
          <w:rFonts w:ascii="Times New Roman" w:hAnsi="Times New Roman" w:cs="Times New Roman"/>
          <w:color w:val="003366"/>
          <w:sz w:val="28"/>
          <w:szCs w:val="28"/>
        </w:rPr>
      </w:pPr>
      <w:bookmarkStart w:id="58" w:name="sub_9004"/>
      <w:r>
        <w:rPr>
          <w:rFonts w:ascii="Times New Roman" w:hAnsi="Times New Roman" w:cs="Times New Roman"/>
          <w:noProof/>
          <w:color w:val="003366"/>
          <w:sz w:val="28"/>
          <w:szCs w:val="28"/>
        </w:rPr>
        <w:t xml:space="preserve">Андреевского сельского поселения </w:t>
      </w:r>
    </w:p>
    <w:bookmarkEnd w:id="58"/>
    <w:p w:rsidR="00670457" w:rsidRDefault="00670457" w:rsidP="00670457">
      <w:pPr>
        <w:pStyle w:val="ac"/>
        <w:rPr>
          <w:rFonts w:ascii="Times New Roman" w:hAnsi="Times New Roman" w:cs="Times New Roman"/>
          <w:noProof/>
          <w:color w:val="003366"/>
          <w:sz w:val="28"/>
          <w:szCs w:val="28"/>
        </w:rPr>
      </w:pPr>
      <w:r>
        <w:rPr>
          <w:rFonts w:ascii="Times New Roman" w:hAnsi="Times New Roman" w:cs="Times New Roman"/>
          <w:noProof/>
          <w:color w:val="003366"/>
          <w:sz w:val="28"/>
          <w:szCs w:val="28"/>
        </w:rPr>
        <w:t xml:space="preserve">     </w:t>
      </w:r>
      <w:proofErr w:type="gramStart"/>
      <w:r>
        <w:rPr>
          <w:rFonts w:ascii="Times New Roman" w:hAnsi="Times New Roman" w:cs="Times New Roman"/>
          <w:b/>
          <w:bCs/>
          <w:noProof/>
          <w:color w:val="003366"/>
          <w:sz w:val="28"/>
          <w:szCs w:val="28"/>
          <w:u w:val="single"/>
        </w:rPr>
        <w:t>*)</w:t>
      </w:r>
      <w:r>
        <w:rPr>
          <w:rFonts w:ascii="Times New Roman" w:hAnsi="Times New Roman" w:cs="Times New Roman"/>
          <w:noProof/>
          <w:color w:val="003366"/>
          <w:sz w:val="28"/>
          <w:szCs w:val="28"/>
        </w:rPr>
        <w:t xml:space="preserve"> При  перевыполнении  прогноза  по  показателю  "В</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свыше  110 процентов  для  корректировки за каждый процент  превышения  применяется 0,1 процента.</w:t>
      </w:r>
      <w:proofErr w:type="gramEnd"/>
    </w:p>
    <w:p w:rsidR="00670457" w:rsidRDefault="00670457" w:rsidP="00670457"/>
    <w:p w:rsidR="00670457" w:rsidRDefault="00670457" w:rsidP="00670457">
      <w:pPr>
        <w:pStyle w:val="a7"/>
        <w:rPr>
          <w:caps/>
          <w:sz w:val="28"/>
        </w:rPr>
      </w:pPr>
      <w:r>
        <w:rPr>
          <w:caps/>
          <w:sz w:val="28"/>
        </w:rPr>
        <w:lastRenderedPageBreak/>
        <w:t xml:space="preserve">СОВЕТ ДЕПУТАТОВ </w:t>
      </w:r>
    </w:p>
    <w:p w:rsidR="00670457" w:rsidRDefault="00670457" w:rsidP="00670457">
      <w:pPr>
        <w:pStyle w:val="a7"/>
        <w:rPr>
          <w:caps/>
          <w:sz w:val="28"/>
        </w:rPr>
      </w:pPr>
      <w:r>
        <w:rPr>
          <w:caps/>
          <w:sz w:val="28"/>
        </w:rPr>
        <w:t>АНДРЕЕВСКОГО СЕЛЬСКОГО ПОСЕЛЕНИЯ Темниковского МУНИЦИПАЛЬНОГО РАЙОНА Республики мордовия</w:t>
      </w:r>
    </w:p>
    <w:p w:rsidR="00670457" w:rsidRDefault="00670457" w:rsidP="00670457">
      <w:pPr>
        <w:jc w:val="center"/>
        <w:rPr>
          <w:i/>
          <w:color w:val="000000"/>
        </w:rPr>
      </w:pPr>
      <w:r>
        <w:pict>
          <v:line id="_x0000_s1030" style="position:absolute;left:0;text-align:left;z-index:251658240" from="29.45pt,9.65pt" to="475.85pt,9.65pt" o:allowincell="f" strokeweight="3.5pt">
            <v:stroke linestyle="thickThin"/>
          </v:line>
        </w:pic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ул. Молодежная, д. 10,  д. Андреевка, 431237, тел. 2-76-19,</w:t>
      </w:r>
    </w:p>
    <w:p w:rsidR="00670457" w:rsidRDefault="00670457" w:rsidP="00670457">
      <w:pPr>
        <w:pStyle w:val="a9"/>
        <w:jc w:val="center"/>
        <w:rPr>
          <w:rFonts w:ascii="Times New Roman" w:hAnsi="Times New Roman"/>
          <w:b/>
          <w:sz w:val="18"/>
          <w:szCs w:val="18"/>
        </w:rPr>
      </w:pPr>
      <w:r>
        <w:rPr>
          <w:rFonts w:ascii="Times New Roman" w:hAnsi="Times New Roman"/>
          <w:sz w:val="18"/>
          <w:szCs w:val="18"/>
        </w:rPr>
        <w:t xml:space="preserve">факс 2-76-19,  </w:t>
      </w:r>
      <w:proofErr w:type="spellStart"/>
      <w:r>
        <w:rPr>
          <w:rFonts w:ascii="Times New Roman" w:hAnsi="Times New Roman"/>
          <w:b/>
          <w:sz w:val="18"/>
          <w:szCs w:val="18"/>
          <w:lang w:val="en-US"/>
        </w:rPr>
        <w:t>andreevka</w:t>
      </w:r>
      <w:proofErr w:type="spellEnd"/>
      <w:r>
        <w:rPr>
          <w:rFonts w:ascii="Times New Roman" w:hAnsi="Times New Roman"/>
          <w:b/>
          <w:sz w:val="18"/>
          <w:szCs w:val="18"/>
        </w:rPr>
        <w:t>.</w:t>
      </w:r>
      <w:proofErr w:type="spellStart"/>
      <w:r>
        <w:rPr>
          <w:rFonts w:ascii="Times New Roman" w:hAnsi="Times New Roman"/>
          <w:b/>
          <w:sz w:val="18"/>
          <w:szCs w:val="18"/>
          <w:lang w:val="en-US"/>
        </w:rPr>
        <w:t>adm</w:t>
      </w:r>
      <w:proofErr w:type="spellEnd"/>
      <w:r>
        <w:rPr>
          <w:rFonts w:ascii="Times New Roman" w:hAnsi="Times New Roman"/>
          <w:b/>
          <w:sz w:val="18"/>
          <w:szCs w:val="18"/>
        </w:rPr>
        <w:t>1@</w:t>
      </w:r>
      <w:r>
        <w:rPr>
          <w:rFonts w:ascii="Times New Roman" w:hAnsi="Times New Roman"/>
          <w:b/>
          <w:sz w:val="18"/>
          <w:szCs w:val="18"/>
          <w:lang w:val="en-US"/>
        </w:rPr>
        <w:t>mail</w:t>
      </w:r>
      <w:r>
        <w:rPr>
          <w:rFonts w:ascii="Times New Roman" w:hAnsi="Times New Roman"/>
          <w:b/>
          <w:sz w:val="18"/>
          <w:szCs w:val="18"/>
        </w:rPr>
        <w:t>.</w:t>
      </w:r>
      <w:proofErr w:type="spellStart"/>
      <w:r>
        <w:rPr>
          <w:rFonts w:ascii="Times New Roman" w:hAnsi="Times New Roman"/>
          <w:b/>
          <w:sz w:val="18"/>
          <w:szCs w:val="18"/>
          <w:lang w:val="en-US"/>
        </w:rPr>
        <w:t>ru</w:t>
      </w:r>
      <w:proofErr w:type="spellEnd"/>
    </w:p>
    <w:p w:rsidR="00670457" w:rsidRDefault="00670457" w:rsidP="00670457">
      <w:pPr>
        <w:pStyle w:val="a9"/>
        <w:jc w:val="center"/>
        <w:rPr>
          <w:rFonts w:ascii="Times New Roman" w:hAnsi="Times New Roman"/>
          <w:sz w:val="18"/>
          <w:szCs w:val="18"/>
        </w:rPr>
      </w:pPr>
      <w:r>
        <w:rPr>
          <w:rFonts w:ascii="Times New Roman" w:hAnsi="Times New Roman"/>
          <w:sz w:val="18"/>
          <w:szCs w:val="18"/>
        </w:rPr>
        <w:t>расчетный счет 4020481010000000385, ИНН 1319109082, КПП 131901001</w: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БИК 048952001, ОГРН 1021300834103, ОКПО 1663783, ОКОПФ 81</w:t>
      </w:r>
    </w:p>
    <w:p w:rsidR="00670457" w:rsidRDefault="00670457" w:rsidP="00670457">
      <w:pPr>
        <w:pStyle w:val="a9"/>
        <w:rPr>
          <w:rFonts w:ascii="Times New Roman" w:hAnsi="Times New Roman"/>
          <w:b/>
          <w:sz w:val="20"/>
          <w:szCs w:val="20"/>
          <w:lang w:eastAsia="ar-SA"/>
        </w:rPr>
      </w:pPr>
    </w:p>
    <w:p w:rsidR="00670457" w:rsidRDefault="00670457" w:rsidP="00670457">
      <w:pPr>
        <w:pStyle w:val="a9"/>
        <w:rPr>
          <w:rFonts w:ascii="Times New Roman" w:hAnsi="Times New Roman"/>
          <w:b/>
          <w:sz w:val="28"/>
          <w:szCs w:val="28"/>
          <w:lang w:eastAsia="ar-SA"/>
        </w:rPr>
      </w:pPr>
      <w:r>
        <w:rPr>
          <w:rFonts w:ascii="Times New Roman" w:hAnsi="Times New Roman"/>
          <w:b/>
          <w:sz w:val="28"/>
          <w:szCs w:val="28"/>
          <w:lang w:eastAsia="ar-SA"/>
        </w:rPr>
        <w:t xml:space="preserve">                                                      Решение</w:t>
      </w:r>
    </w:p>
    <w:p w:rsidR="00670457" w:rsidRDefault="00670457" w:rsidP="00670457">
      <w:pPr>
        <w:pStyle w:val="a9"/>
        <w:rPr>
          <w:rFonts w:ascii="Times New Roman" w:hAnsi="Times New Roman"/>
          <w:b/>
          <w:sz w:val="28"/>
          <w:szCs w:val="28"/>
          <w:lang w:eastAsia="ar-SA"/>
        </w:rPr>
      </w:pPr>
    </w:p>
    <w:tbl>
      <w:tblPr>
        <w:tblW w:w="4564" w:type="pct"/>
        <w:tblCellMar>
          <w:left w:w="70" w:type="dxa"/>
          <w:right w:w="70" w:type="dxa"/>
        </w:tblCellMar>
        <w:tblLook w:val="04A0"/>
      </w:tblPr>
      <w:tblGrid>
        <w:gridCol w:w="8667"/>
      </w:tblGrid>
      <w:tr w:rsidR="00670457" w:rsidTr="00670457">
        <w:trPr>
          <w:trHeight w:val="935"/>
        </w:trPr>
        <w:tc>
          <w:tcPr>
            <w:tcW w:w="5000" w:type="pct"/>
            <w:hideMark/>
          </w:tcPr>
          <w:p w:rsidR="00670457" w:rsidRDefault="00670457">
            <w:pPr>
              <w:jc w:val="center"/>
              <w:rPr>
                <w:rFonts w:ascii="Times New Roman" w:hAnsi="Times New Roman"/>
                <w:sz w:val="20"/>
              </w:rPr>
            </w:pPr>
            <w:r>
              <w:rPr>
                <w:rFonts w:ascii="Times New Roman" w:hAnsi="Times New Roman"/>
                <w:sz w:val="28"/>
                <w:szCs w:val="28"/>
              </w:rPr>
              <w:t>Второй сессии Андреевского сельского поселения Темниковского муниципального района Республики Мордовия пятого созыва</w:t>
            </w:r>
          </w:p>
        </w:tc>
      </w:tr>
    </w:tbl>
    <w:p w:rsidR="00670457" w:rsidRDefault="00670457" w:rsidP="00670457">
      <w:pPr>
        <w:rPr>
          <w:rFonts w:ascii="Times New Roman" w:hAnsi="Times New Roman"/>
          <w:sz w:val="24"/>
          <w:szCs w:val="24"/>
        </w:rPr>
      </w:pPr>
      <w:r>
        <w:rPr>
          <w:rFonts w:ascii="Times New Roman" w:hAnsi="Times New Roman"/>
          <w:sz w:val="24"/>
          <w:szCs w:val="24"/>
          <w:u w:val="single"/>
        </w:rPr>
        <w:t xml:space="preserve">№   5 «А»   </w:t>
      </w:r>
      <w:r>
        <w:rPr>
          <w:rFonts w:ascii="Times New Roman" w:hAnsi="Times New Roman"/>
          <w:sz w:val="24"/>
          <w:szCs w:val="24"/>
        </w:rPr>
        <w:t xml:space="preserve">                                                                                                   </w:t>
      </w:r>
      <w:r>
        <w:rPr>
          <w:rFonts w:ascii="Times New Roman" w:hAnsi="Times New Roman"/>
          <w:sz w:val="24"/>
          <w:szCs w:val="24"/>
          <w:u w:val="single"/>
        </w:rPr>
        <w:t>от   29.04.  2013 г</w:t>
      </w:r>
      <w:r>
        <w:rPr>
          <w:rFonts w:ascii="Times New Roman" w:hAnsi="Times New Roman"/>
          <w:sz w:val="24"/>
          <w:szCs w:val="24"/>
        </w:rPr>
        <w:t xml:space="preserve">               </w:t>
      </w:r>
    </w:p>
    <w:p w:rsidR="00670457" w:rsidRDefault="00670457" w:rsidP="00670457">
      <w:pPr>
        <w:pStyle w:val="a3"/>
        <w:jc w:val="left"/>
        <w:rPr>
          <w:sz w:val="24"/>
          <w:szCs w:val="24"/>
        </w:rPr>
      </w:pPr>
      <w:r>
        <w:rPr>
          <w:sz w:val="24"/>
          <w:szCs w:val="24"/>
        </w:rPr>
        <w:t xml:space="preserve">О повышении должностных  окладов </w:t>
      </w:r>
    </w:p>
    <w:p w:rsidR="00670457" w:rsidRDefault="00670457" w:rsidP="00670457">
      <w:pPr>
        <w:pStyle w:val="a3"/>
        <w:jc w:val="left"/>
        <w:rPr>
          <w:sz w:val="24"/>
          <w:szCs w:val="24"/>
        </w:rPr>
      </w:pPr>
      <w:r>
        <w:rPr>
          <w:sz w:val="24"/>
          <w:szCs w:val="24"/>
        </w:rPr>
        <w:t xml:space="preserve">должностных лиц и муниципальных </w:t>
      </w:r>
    </w:p>
    <w:p w:rsidR="00670457" w:rsidRDefault="00670457" w:rsidP="00670457">
      <w:pPr>
        <w:pStyle w:val="a3"/>
        <w:jc w:val="left"/>
        <w:rPr>
          <w:sz w:val="24"/>
          <w:szCs w:val="24"/>
        </w:rPr>
      </w:pPr>
      <w:r>
        <w:rPr>
          <w:sz w:val="24"/>
          <w:szCs w:val="24"/>
        </w:rPr>
        <w:t>служащих Андреевского сельского</w:t>
      </w:r>
    </w:p>
    <w:p w:rsidR="00670457" w:rsidRDefault="00670457" w:rsidP="00670457">
      <w:pPr>
        <w:pStyle w:val="a3"/>
        <w:jc w:val="left"/>
        <w:rPr>
          <w:sz w:val="24"/>
          <w:szCs w:val="24"/>
        </w:rPr>
      </w:pPr>
      <w:r>
        <w:rPr>
          <w:sz w:val="24"/>
          <w:szCs w:val="24"/>
        </w:rPr>
        <w:t xml:space="preserve">поселения Темниковского </w:t>
      </w:r>
    </w:p>
    <w:p w:rsidR="00670457" w:rsidRDefault="00670457" w:rsidP="00670457">
      <w:pPr>
        <w:pStyle w:val="a3"/>
        <w:jc w:val="left"/>
        <w:rPr>
          <w:sz w:val="24"/>
          <w:szCs w:val="24"/>
        </w:rPr>
      </w:pPr>
      <w:r>
        <w:rPr>
          <w:sz w:val="24"/>
          <w:szCs w:val="24"/>
        </w:rPr>
        <w:t>муниципального района</w:t>
      </w:r>
      <w:r>
        <w:rPr>
          <w:sz w:val="24"/>
          <w:szCs w:val="24"/>
        </w:rPr>
        <w:br/>
      </w:r>
    </w:p>
    <w:p w:rsidR="00670457" w:rsidRDefault="00670457" w:rsidP="00670457">
      <w:pPr>
        <w:pStyle w:val="a3"/>
        <w:jc w:val="both"/>
        <w:rPr>
          <w:szCs w:val="28"/>
        </w:rPr>
      </w:pPr>
      <w:r>
        <w:rPr>
          <w:b w:val="0"/>
          <w:szCs w:val="28"/>
        </w:rPr>
        <w:t xml:space="preserve">    Руководствуясь частью 2 статьи 53 Федерального закона «Об общих принципах организации местного самоуправления в Российской Федерации», частью 2 статьи 22 Федерального закона « О муниципальной службе в Российской Федерации», Указом Главы Республики Мордовия от 29 марта 2013г. № 69 -УГ « О повышении должностных окладов в органах государственной власти Республики Мордовия», Совет депутатов Андреевского сельского поселения  Темниковского муниципального района         </w:t>
      </w:r>
      <w:r>
        <w:rPr>
          <w:sz w:val="24"/>
          <w:szCs w:val="24"/>
        </w:rPr>
        <w:t xml:space="preserve">  </w:t>
      </w:r>
      <w:proofErr w:type="spellStart"/>
      <w:proofErr w:type="gramStart"/>
      <w:r>
        <w:rPr>
          <w:szCs w:val="28"/>
        </w:rPr>
        <w:t>р</w:t>
      </w:r>
      <w:proofErr w:type="spellEnd"/>
      <w:proofErr w:type="gramEnd"/>
      <w:r>
        <w:rPr>
          <w:szCs w:val="28"/>
        </w:rPr>
        <w:t xml:space="preserve"> е </w:t>
      </w:r>
      <w:proofErr w:type="spellStart"/>
      <w:r>
        <w:rPr>
          <w:szCs w:val="28"/>
        </w:rPr>
        <w:t>ш</w:t>
      </w:r>
      <w:proofErr w:type="spellEnd"/>
      <w:r>
        <w:rPr>
          <w:szCs w:val="28"/>
        </w:rPr>
        <w:t xml:space="preserve"> и </w:t>
      </w:r>
      <w:proofErr w:type="gramStart"/>
      <w:r>
        <w:rPr>
          <w:szCs w:val="28"/>
        </w:rPr>
        <w:t>л</w:t>
      </w:r>
      <w:proofErr w:type="gramEnd"/>
      <w:r>
        <w:rPr>
          <w:szCs w:val="28"/>
        </w:rPr>
        <w:t>:</w:t>
      </w:r>
    </w:p>
    <w:p w:rsidR="00670457" w:rsidRDefault="00670457" w:rsidP="00670457">
      <w:pPr>
        <w:pStyle w:val="a3"/>
        <w:jc w:val="both"/>
        <w:rPr>
          <w:szCs w:val="28"/>
        </w:rPr>
      </w:pPr>
    </w:p>
    <w:p w:rsidR="00670457" w:rsidRDefault="00670457" w:rsidP="00670457">
      <w:pPr>
        <w:rPr>
          <w:rFonts w:ascii="Times New Roman" w:hAnsi="Times New Roman" w:cs="Times New Roman"/>
          <w:sz w:val="28"/>
          <w:szCs w:val="28"/>
        </w:rPr>
      </w:pPr>
      <w:r>
        <w:rPr>
          <w:rFonts w:ascii="Times New Roman" w:hAnsi="Times New Roman" w:cs="Times New Roman"/>
          <w:sz w:val="28"/>
          <w:szCs w:val="28"/>
        </w:rPr>
        <w:t>1. Повысить с 1 апреля 2013 года в 1,06 раза  оклады должностных лиц, замещающих муниципальные должности Андреевского сельского поселения</w:t>
      </w:r>
      <w:r>
        <w:rPr>
          <w:rFonts w:ascii="Times New Roman" w:hAnsi="Times New Roman" w:cs="Times New Roman"/>
          <w:b/>
          <w:sz w:val="28"/>
          <w:szCs w:val="28"/>
        </w:rPr>
        <w:t xml:space="preserve">  </w:t>
      </w:r>
      <w:r>
        <w:rPr>
          <w:rFonts w:ascii="Times New Roman" w:hAnsi="Times New Roman" w:cs="Times New Roman"/>
          <w:sz w:val="28"/>
          <w:szCs w:val="28"/>
        </w:rPr>
        <w:t xml:space="preserve">Темниковского муниципального района </w:t>
      </w:r>
    </w:p>
    <w:p w:rsidR="00670457" w:rsidRDefault="00670457" w:rsidP="00670457">
      <w:pPr>
        <w:pStyle w:val="a3"/>
        <w:ind w:firstLine="540"/>
        <w:jc w:val="both"/>
        <w:rPr>
          <w:b w:val="0"/>
          <w:szCs w:val="28"/>
        </w:rPr>
      </w:pPr>
      <w:r>
        <w:rPr>
          <w:b w:val="0"/>
          <w:szCs w:val="28"/>
        </w:rPr>
        <w:t>2. Установить, что при повышении должностных окладов должностных лиц и муниципальных служащих Андреевского сельского поселения  Темниковского муниципального района их размеры подлежат округлению до целого рубля в сторону увеличения.</w:t>
      </w:r>
    </w:p>
    <w:p w:rsidR="00670457" w:rsidRDefault="00670457" w:rsidP="00670457">
      <w:pPr>
        <w:pStyle w:val="a3"/>
        <w:ind w:firstLine="540"/>
        <w:jc w:val="both"/>
        <w:rPr>
          <w:b w:val="0"/>
          <w:sz w:val="24"/>
          <w:szCs w:val="24"/>
        </w:rPr>
      </w:pPr>
      <w:r>
        <w:rPr>
          <w:b w:val="0"/>
          <w:szCs w:val="28"/>
        </w:rPr>
        <w:t>3.Настоящее решение сессии Совета депутатов вступает в силу со дня его официального опубликования.</w:t>
      </w:r>
    </w:p>
    <w:p w:rsidR="00670457" w:rsidRDefault="00670457" w:rsidP="00670457">
      <w:pPr>
        <w:pStyle w:val="a3"/>
        <w:jc w:val="left"/>
        <w:rPr>
          <w:b w:val="0"/>
          <w:sz w:val="24"/>
          <w:szCs w:val="24"/>
        </w:rPr>
      </w:pPr>
    </w:p>
    <w:p w:rsidR="00670457" w:rsidRDefault="00670457" w:rsidP="00670457">
      <w:pPr>
        <w:shd w:val="clear" w:color="auto" w:fill="FFFFFF"/>
        <w:tabs>
          <w:tab w:val="left" w:pos="1110"/>
          <w:tab w:val="left" w:pos="1695"/>
          <w:tab w:val="center" w:pos="5039"/>
        </w:tabs>
        <w:ind w:left="390"/>
      </w:pPr>
      <w:r>
        <w:t xml:space="preserve">                </w:t>
      </w:r>
    </w:p>
    <w:p w:rsidR="00670457" w:rsidRDefault="00670457" w:rsidP="00670457">
      <w:pPr>
        <w:pStyle w:val="a9"/>
        <w:rPr>
          <w:rFonts w:ascii="Times New Roman" w:hAnsi="Times New Roman"/>
          <w:sz w:val="28"/>
          <w:szCs w:val="28"/>
        </w:rPr>
      </w:pPr>
      <w:r>
        <w:rPr>
          <w:rFonts w:ascii="Times New Roman" w:hAnsi="Times New Roman"/>
          <w:sz w:val="28"/>
          <w:szCs w:val="28"/>
        </w:rPr>
        <w:t xml:space="preserve">Глава Андреевского </w:t>
      </w:r>
    </w:p>
    <w:p w:rsidR="00670457" w:rsidRDefault="00670457" w:rsidP="00670457">
      <w:pPr>
        <w:pStyle w:val="a9"/>
        <w:rPr>
          <w:rFonts w:ascii="Times New Roman" w:hAnsi="Times New Roman"/>
          <w:sz w:val="24"/>
          <w:szCs w:val="24"/>
        </w:rPr>
      </w:pPr>
      <w:r>
        <w:rPr>
          <w:rFonts w:ascii="Times New Roman" w:hAnsi="Times New Roman"/>
          <w:sz w:val="28"/>
          <w:szCs w:val="28"/>
        </w:rPr>
        <w:t xml:space="preserve">сельского поселения                                                             </w:t>
      </w:r>
      <w:r>
        <w:rPr>
          <w:rFonts w:ascii="Times New Roman" w:hAnsi="Times New Roman"/>
          <w:b/>
          <w:sz w:val="28"/>
          <w:szCs w:val="28"/>
        </w:rPr>
        <w:t xml:space="preserve">Т.В. Максимова </w:t>
      </w:r>
    </w:p>
    <w:p w:rsidR="00670457" w:rsidRDefault="00670457" w:rsidP="00670457"/>
    <w:p w:rsidR="00670457" w:rsidRDefault="00670457" w:rsidP="00670457">
      <w:pPr>
        <w:pStyle w:val="a7"/>
        <w:rPr>
          <w:caps/>
          <w:sz w:val="28"/>
        </w:rPr>
      </w:pPr>
      <w:r>
        <w:rPr>
          <w:caps/>
          <w:sz w:val="28"/>
        </w:rPr>
        <w:lastRenderedPageBreak/>
        <w:t xml:space="preserve">СОВЕТ ДЕПУТАТОВ </w:t>
      </w:r>
    </w:p>
    <w:p w:rsidR="00670457" w:rsidRDefault="00670457" w:rsidP="00670457">
      <w:pPr>
        <w:pStyle w:val="a7"/>
        <w:rPr>
          <w:caps/>
          <w:sz w:val="28"/>
        </w:rPr>
      </w:pPr>
      <w:r>
        <w:rPr>
          <w:caps/>
          <w:sz w:val="28"/>
        </w:rPr>
        <w:t>АНДРЕЕВСКОГО СЕЛЬСКОГО ПОСЕЛЕНИЯ Темниковского МУНИЦИПАЛЬНОГО РАЙОНА Республики мордовия</w:t>
      </w:r>
    </w:p>
    <w:p w:rsidR="00670457" w:rsidRDefault="00670457" w:rsidP="00670457">
      <w:pPr>
        <w:jc w:val="center"/>
        <w:rPr>
          <w:i/>
          <w:color w:val="000000"/>
        </w:rPr>
      </w:pPr>
      <w:r>
        <w:pict>
          <v:line id="_x0000_s1028" style="position:absolute;left:0;text-align:left;z-index:251658240" from="29.45pt,9.65pt" to="475.85pt,9.65pt" o:allowincell="f" strokeweight="3.5pt">
            <v:stroke linestyle="thickThin"/>
          </v:line>
        </w:pic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ул. Молодежная, д. 10,  д. Андреевка, 431237, тел. 2-76-19,</w:t>
      </w:r>
    </w:p>
    <w:p w:rsidR="00670457" w:rsidRDefault="00670457" w:rsidP="00670457">
      <w:pPr>
        <w:pStyle w:val="a9"/>
        <w:jc w:val="center"/>
        <w:rPr>
          <w:rFonts w:ascii="Times New Roman" w:hAnsi="Times New Roman"/>
          <w:b/>
          <w:sz w:val="18"/>
          <w:szCs w:val="18"/>
        </w:rPr>
      </w:pPr>
      <w:r>
        <w:rPr>
          <w:rFonts w:ascii="Times New Roman" w:hAnsi="Times New Roman"/>
          <w:sz w:val="18"/>
          <w:szCs w:val="18"/>
        </w:rPr>
        <w:t xml:space="preserve">факс 2-76-19,  </w:t>
      </w:r>
      <w:proofErr w:type="spellStart"/>
      <w:r>
        <w:rPr>
          <w:rFonts w:ascii="Times New Roman" w:hAnsi="Times New Roman"/>
          <w:b/>
          <w:sz w:val="18"/>
          <w:szCs w:val="18"/>
          <w:lang w:val="en-US"/>
        </w:rPr>
        <w:t>andreevka</w:t>
      </w:r>
      <w:proofErr w:type="spellEnd"/>
      <w:r>
        <w:rPr>
          <w:rFonts w:ascii="Times New Roman" w:hAnsi="Times New Roman"/>
          <w:b/>
          <w:sz w:val="18"/>
          <w:szCs w:val="18"/>
        </w:rPr>
        <w:t>.</w:t>
      </w:r>
      <w:proofErr w:type="spellStart"/>
      <w:r>
        <w:rPr>
          <w:rFonts w:ascii="Times New Roman" w:hAnsi="Times New Roman"/>
          <w:b/>
          <w:sz w:val="18"/>
          <w:szCs w:val="18"/>
          <w:lang w:val="en-US"/>
        </w:rPr>
        <w:t>adm</w:t>
      </w:r>
      <w:proofErr w:type="spellEnd"/>
      <w:r>
        <w:rPr>
          <w:rFonts w:ascii="Times New Roman" w:hAnsi="Times New Roman"/>
          <w:b/>
          <w:sz w:val="18"/>
          <w:szCs w:val="18"/>
        </w:rPr>
        <w:t>1@</w:t>
      </w:r>
      <w:r>
        <w:rPr>
          <w:rFonts w:ascii="Times New Roman" w:hAnsi="Times New Roman"/>
          <w:b/>
          <w:sz w:val="18"/>
          <w:szCs w:val="18"/>
          <w:lang w:val="en-US"/>
        </w:rPr>
        <w:t>mail</w:t>
      </w:r>
      <w:r>
        <w:rPr>
          <w:rFonts w:ascii="Times New Roman" w:hAnsi="Times New Roman"/>
          <w:b/>
          <w:sz w:val="18"/>
          <w:szCs w:val="18"/>
        </w:rPr>
        <w:t>.</w:t>
      </w:r>
      <w:proofErr w:type="spellStart"/>
      <w:r>
        <w:rPr>
          <w:rFonts w:ascii="Times New Roman" w:hAnsi="Times New Roman"/>
          <w:b/>
          <w:sz w:val="18"/>
          <w:szCs w:val="18"/>
          <w:lang w:val="en-US"/>
        </w:rPr>
        <w:t>ru</w:t>
      </w:r>
      <w:proofErr w:type="spellEnd"/>
    </w:p>
    <w:p w:rsidR="00670457" w:rsidRDefault="00670457" w:rsidP="00670457">
      <w:pPr>
        <w:pStyle w:val="a9"/>
        <w:jc w:val="center"/>
        <w:rPr>
          <w:rFonts w:ascii="Times New Roman" w:hAnsi="Times New Roman"/>
          <w:sz w:val="18"/>
          <w:szCs w:val="18"/>
        </w:rPr>
      </w:pPr>
      <w:r>
        <w:rPr>
          <w:rFonts w:ascii="Times New Roman" w:hAnsi="Times New Roman"/>
          <w:sz w:val="18"/>
          <w:szCs w:val="18"/>
        </w:rPr>
        <w:t>расчетный счет 4020481010000000385, ИНН 1319109082, КПП 131901001</w: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БИК 048952001, ОГРН 1021300834103, ОКПО 1663783, ОКОПФ 81</w:t>
      </w:r>
    </w:p>
    <w:p w:rsidR="00670457" w:rsidRDefault="00670457" w:rsidP="00670457">
      <w:pPr>
        <w:pStyle w:val="a9"/>
        <w:rPr>
          <w:rFonts w:ascii="Times New Roman" w:hAnsi="Times New Roman"/>
          <w:b/>
          <w:sz w:val="20"/>
          <w:szCs w:val="20"/>
          <w:lang w:eastAsia="ar-SA"/>
        </w:rPr>
      </w:pPr>
    </w:p>
    <w:p w:rsidR="00670457" w:rsidRDefault="00670457" w:rsidP="00670457">
      <w:pPr>
        <w:pStyle w:val="a9"/>
        <w:rPr>
          <w:rFonts w:ascii="Times New Roman" w:hAnsi="Times New Roman"/>
          <w:b/>
          <w:sz w:val="28"/>
          <w:szCs w:val="28"/>
          <w:lang w:eastAsia="ar-SA"/>
        </w:rPr>
      </w:pPr>
      <w:r>
        <w:rPr>
          <w:rFonts w:ascii="Times New Roman" w:hAnsi="Times New Roman"/>
          <w:b/>
          <w:sz w:val="28"/>
          <w:szCs w:val="28"/>
          <w:lang w:eastAsia="ar-SA"/>
        </w:rPr>
        <w:t xml:space="preserve">                                                      Решение</w:t>
      </w:r>
    </w:p>
    <w:p w:rsidR="00670457" w:rsidRDefault="00670457" w:rsidP="00670457">
      <w:pPr>
        <w:pStyle w:val="a9"/>
        <w:rPr>
          <w:rFonts w:ascii="Times New Roman" w:hAnsi="Times New Roman"/>
          <w:b/>
          <w:sz w:val="28"/>
          <w:szCs w:val="28"/>
          <w:lang w:eastAsia="ar-SA"/>
        </w:rPr>
      </w:pPr>
    </w:p>
    <w:tbl>
      <w:tblPr>
        <w:tblW w:w="4564" w:type="pct"/>
        <w:tblCellMar>
          <w:left w:w="70" w:type="dxa"/>
          <w:right w:w="70" w:type="dxa"/>
        </w:tblCellMar>
        <w:tblLook w:val="04A0"/>
      </w:tblPr>
      <w:tblGrid>
        <w:gridCol w:w="8667"/>
      </w:tblGrid>
      <w:tr w:rsidR="00670457" w:rsidTr="00670457">
        <w:trPr>
          <w:trHeight w:val="935"/>
        </w:trPr>
        <w:tc>
          <w:tcPr>
            <w:tcW w:w="5000" w:type="pct"/>
            <w:hideMark/>
          </w:tcPr>
          <w:p w:rsidR="00670457" w:rsidRDefault="00670457">
            <w:pPr>
              <w:jc w:val="center"/>
              <w:rPr>
                <w:rFonts w:ascii="Times New Roman" w:hAnsi="Times New Roman"/>
                <w:sz w:val="20"/>
              </w:rPr>
            </w:pPr>
            <w:r>
              <w:rPr>
                <w:rFonts w:ascii="Times New Roman" w:hAnsi="Times New Roman"/>
                <w:sz w:val="28"/>
                <w:szCs w:val="28"/>
              </w:rPr>
              <w:t>Второй сессии Андреевского сельского поселения Темниковского муниципального района Республики Мордовия пятого созыва</w:t>
            </w:r>
          </w:p>
        </w:tc>
      </w:tr>
    </w:tbl>
    <w:p w:rsidR="00670457" w:rsidRDefault="00670457" w:rsidP="00670457">
      <w:pPr>
        <w:rPr>
          <w:rFonts w:ascii="Times New Roman" w:hAnsi="Times New Roman"/>
          <w:sz w:val="24"/>
          <w:szCs w:val="24"/>
        </w:rPr>
      </w:pPr>
      <w:r>
        <w:rPr>
          <w:rFonts w:ascii="Times New Roman" w:hAnsi="Times New Roman"/>
          <w:sz w:val="24"/>
          <w:szCs w:val="24"/>
          <w:u w:val="single"/>
        </w:rPr>
        <w:t xml:space="preserve">№   6   </w:t>
      </w:r>
      <w:r>
        <w:rPr>
          <w:rFonts w:ascii="Times New Roman" w:hAnsi="Times New Roman"/>
          <w:sz w:val="24"/>
          <w:szCs w:val="24"/>
        </w:rPr>
        <w:t xml:space="preserve">                                                                                                   </w:t>
      </w:r>
      <w:r>
        <w:rPr>
          <w:rFonts w:ascii="Times New Roman" w:hAnsi="Times New Roman"/>
          <w:sz w:val="24"/>
          <w:szCs w:val="24"/>
          <w:u w:val="single"/>
        </w:rPr>
        <w:t>от   29.04.  2013 г</w:t>
      </w:r>
      <w:r>
        <w:rPr>
          <w:rFonts w:ascii="Times New Roman" w:hAnsi="Times New Roman"/>
          <w:sz w:val="24"/>
          <w:szCs w:val="24"/>
        </w:rPr>
        <w:t xml:space="preserve">               </w:t>
      </w:r>
    </w:p>
    <w:p w:rsidR="00670457" w:rsidRDefault="00670457" w:rsidP="00670457">
      <w:pPr>
        <w:widowControl w:val="0"/>
        <w:autoSpaceDE w:val="0"/>
        <w:autoSpaceDN w:val="0"/>
        <w:adjustRightInd w:val="0"/>
        <w:spacing w:line="240" w:lineRule="auto"/>
        <w:outlineLvl w:val="0"/>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ОБ УТВЕРЖДЕНИИ ПОЛОЖЕНИЯ О РЕЕСТРЕ</w:t>
      </w:r>
    </w:p>
    <w:p w:rsidR="00670457" w:rsidRDefault="00670457" w:rsidP="00670457">
      <w:pPr>
        <w:widowControl w:val="0"/>
        <w:autoSpaceDE w:val="0"/>
        <w:autoSpaceDN w:val="0"/>
        <w:adjustRightInd w:val="0"/>
        <w:spacing w:line="240" w:lineRule="auto"/>
        <w:jc w:val="center"/>
        <w:rPr>
          <w:rFonts w:ascii="Times New Roman" w:hAnsi="Times New Roman"/>
          <w:b/>
          <w:bCs/>
          <w:sz w:val="28"/>
          <w:szCs w:val="28"/>
        </w:rPr>
      </w:pPr>
      <w:r>
        <w:rPr>
          <w:rFonts w:ascii="Times New Roman" w:hAnsi="Times New Roman"/>
          <w:b/>
          <w:bCs/>
          <w:sz w:val="28"/>
          <w:szCs w:val="28"/>
        </w:rPr>
        <w:t>МУНИЦИПАЛЬНОГО ИМУЩЕСТВА АНДРЕЕВСКОГО СЕЛЬСКОГО ПОСЕЛЕНИЯ ТЕМНИКОВСКОГО МУНИЦИПАЛЬНОГО РАЙОНА РЕСПУБЛИКИ МОРДОВИЯ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В соответствии с </w:t>
      </w:r>
      <w:hyperlink r:id="rId24" w:history="1">
        <w:r>
          <w:rPr>
            <w:rStyle w:val="af0"/>
            <w:rFonts w:ascii="Times New Roman" w:hAnsi="Times New Roman"/>
            <w:color w:val="auto"/>
            <w:sz w:val="28"/>
            <w:szCs w:val="28"/>
            <w:u w:val="none"/>
          </w:rPr>
          <w:t>приказом</w:t>
        </w:r>
      </w:hyperlink>
      <w:r>
        <w:rPr>
          <w:rFonts w:ascii="Times New Roman" w:hAnsi="Times New Roman"/>
          <w:sz w:val="28"/>
          <w:szCs w:val="28"/>
        </w:rPr>
        <w:t xml:space="preserve"> Министерства экономического развития Российской Федерации от 30 августа 2011 г. N 424 "Об утверждении порядка ведения органами местного самоуправления реестров муниципального имущества", </w:t>
      </w:r>
      <w:hyperlink r:id="rId25" w:history="1">
        <w:r>
          <w:rPr>
            <w:rStyle w:val="af0"/>
            <w:rFonts w:ascii="Times New Roman" w:hAnsi="Times New Roman"/>
            <w:color w:val="auto"/>
            <w:sz w:val="28"/>
            <w:szCs w:val="28"/>
            <w:u w:val="none"/>
          </w:rPr>
          <w:t>Уставом</w:t>
        </w:r>
      </w:hyperlink>
      <w:r>
        <w:rPr>
          <w:rFonts w:ascii="Times New Roman" w:hAnsi="Times New Roman"/>
          <w:sz w:val="28"/>
          <w:szCs w:val="28"/>
        </w:rPr>
        <w:t xml:space="preserve"> Андреевского  сельского поселения Совет депутатов Андреевского  сельского поселения  Темниковского муниципального района Республики Мордовия решил:</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1. Утвердить прилагаемое </w:t>
      </w:r>
      <w:hyperlink r:id="rId26" w:anchor="Par29" w:history="1">
        <w:r>
          <w:rPr>
            <w:rStyle w:val="af0"/>
            <w:rFonts w:ascii="Times New Roman" w:hAnsi="Times New Roman"/>
            <w:color w:val="auto"/>
            <w:sz w:val="28"/>
            <w:szCs w:val="28"/>
            <w:u w:val="none"/>
          </w:rPr>
          <w:t>Положение</w:t>
        </w:r>
      </w:hyperlink>
      <w:r>
        <w:rPr>
          <w:rFonts w:ascii="Times New Roman" w:hAnsi="Times New Roman"/>
          <w:sz w:val="28"/>
          <w:szCs w:val="28"/>
        </w:rPr>
        <w:t xml:space="preserve"> о Реестре муниципального имущества Андреевского  сельского поселения Темниковского муниципального района Республики Мордовия.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2. Настоящее решение подлежит обязательному официальному опубликованию.</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p>
    <w:p w:rsidR="00670457" w:rsidRDefault="00670457" w:rsidP="00670457">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Председатель Совета депутатов</w:t>
      </w:r>
    </w:p>
    <w:p w:rsidR="00670457" w:rsidRDefault="00670457" w:rsidP="00670457">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Андреевского  сельского поселения                                           Т.В. Максимова </w:t>
      </w:r>
    </w:p>
    <w:p w:rsidR="00670457" w:rsidRDefault="00670457" w:rsidP="00670457">
      <w:pPr>
        <w:widowControl w:val="0"/>
        <w:autoSpaceDE w:val="0"/>
        <w:autoSpaceDN w:val="0"/>
        <w:adjustRightInd w:val="0"/>
        <w:spacing w:line="240" w:lineRule="auto"/>
        <w:rPr>
          <w:rFonts w:ascii="Times New Roman" w:hAnsi="Times New Roman"/>
          <w:sz w:val="28"/>
          <w:szCs w:val="28"/>
        </w:rPr>
      </w:pPr>
    </w:p>
    <w:p w:rsidR="00670457" w:rsidRDefault="00670457" w:rsidP="00670457">
      <w:pPr>
        <w:widowControl w:val="0"/>
        <w:autoSpaceDE w:val="0"/>
        <w:autoSpaceDN w:val="0"/>
        <w:adjustRightInd w:val="0"/>
        <w:spacing w:line="240" w:lineRule="auto"/>
        <w:rPr>
          <w:rFonts w:ascii="Times New Roman" w:hAnsi="Times New Roman"/>
          <w:sz w:val="28"/>
          <w:szCs w:val="28"/>
        </w:rPr>
      </w:pPr>
    </w:p>
    <w:p w:rsidR="00670457" w:rsidRDefault="00670457" w:rsidP="00670457">
      <w:pPr>
        <w:pStyle w:val="a9"/>
        <w:jc w:val="right"/>
        <w:rPr>
          <w:rFonts w:ascii="Times New Roman" w:hAnsi="Times New Roman"/>
        </w:rPr>
      </w:pPr>
      <w:r>
        <w:rPr>
          <w:rFonts w:ascii="Times New Roman" w:hAnsi="Times New Roman"/>
        </w:rPr>
        <w:lastRenderedPageBreak/>
        <w:t>Приложение</w:t>
      </w:r>
    </w:p>
    <w:p w:rsidR="00670457" w:rsidRDefault="00670457" w:rsidP="00670457">
      <w:pPr>
        <w:pStyle w:val="a9"/>
        <w:jc w:val="right"/>
        <w:rPr>
          <w:rFonts w:ascii="Times New Roman" w:hAnsi="Times New Roman"/>
        </w:rPr>
      </w:pPr>
      <w:r>
        <w:rPr>
          <w:rFonts w:ascii="Times New Roman" w:hAnsi="Times New Roman"/>
        </w:rPr>
        <w:t>к решению Совета депутатов</w:t>
      </w:r>
    </w:p>
    <w:p w:rsidR="00670457" w:rsidRDefault="00670457" w:rsidP="00670457">
      <w:pPr>
        <w:pStyle w:val="a9"/>
        <w:jc w:val="right"/>
        <w:rPr>
          <w:rFonts w:ascii="Times New Roman" w:hAnsi="Times New Roman"/>
        </w:rPr>
      </w:pPr>
      <w:r>
        <w:rPr>
          <w:rFonts w:ascii="Times New Roman" w:hAnsi="Times New Roman"/>
        </w:rPr>
        <w:t>Андреевского  сельского поселения</w:t>
      </w:r>
    </w:p>
    <w:p w:rsidR="00670457" w:rsidRDefault="00670457" w:rsidP="00670457">
      <w:pPr>
        <w:pStyle w:val="a9"/>
        <w:jc w:val="right"/>
        <w:rPr>
          <w:rFonts w:ascii="Times New Roman" w:hAnsi="Times New Roman"/>
        </w:rPr>
      </w:pPr>
      <w:r>
        <w:rPr>
          <w:rFonts w:ascii="Times New Roman" w:hAnsi="Times New Roman"/>
        </w:rPr>
        <w:t>от _29.04_ 2013 г. N __6___</w:t>
      </w:r>
    </w:p>
    <w:p w:rsidR="00670457" w:rsidRDefault="00670457" w:rsidP="00670457">
      <w:pPr>
        <w:widowControl w:val="0"/>
        <w:autoSpaceDE w:val="0"/>
        <w:autoSpaceDN w:val="0"/>
        <w:adjustRightInd w:val="0"/>
        <w:spacing w:line="240" w:lineRule="auto"/>
        <w:jc w:val="right"/>
        <w:rPr>
          <w:rFonts w:ascii="Times New Roman" w:hAnsi="Times New Roman"/>
          <w:sz w:val="24"/>
          <w:szCs w:val="24"/>
        </w:rPr>
      </w:pPr>
    </w:p>
    <w:p w:rsidR="00670457" w:rsidRDefault="00670457" w:rsidP="00670457">
      <w:pPr>
        <w:pStyle w:val="a9"/>
        <w:jc w:val="center"/>
        <w:rPr>
          <w:rFonts w:ascii="Times New Roman" w:hAnsi="Times New Roman"/>
          <w:b/>
          <w:sz w:val="28"/>
          <w:szCs w:val="28"/>
        </w:rPr>
      </w:pPr>
      <w:bookmarkStart w:id="59" w:name="Par29"/>
      <w:bookmarkEnd w:id="59"/>
      <w:r>
        <w:rPr>
          <w:rFonts w:ascii="Times New Roman" w:hAnsi="Times New Roman"/>
          <w:b/>
          <w:sz w:val="28"/>
          <w:szCs w:val="28"/>
        </w:rPr>
        <w:t>ПОЛОЖЕНИЕ</w:t>
      </w:r>
    </w:p>
    <w:p w:rsidR="00670457" w:rsidRDefault="00670457" w:rsidP="00670457">
      <w:pPr>
        <w:pStyle w:val="a9"/>
        <w:jc w:val="center"/>
        <w:rPr>
          <w:rFonts w:ascii="Times New Roman" w:hAnsi="Times New Roman"/>
          <w:sz w:val="28"/>
          <w:szCs w:val="28"/>
        </w:rPr>
      </w:pPr>
      <w:r>
        <w:rPr>
          <w:rFonts w:ascii="Times New Roman" w:hAnsi="Times New Roman"/>
          <w:sz w:val="28"/>
          <w:szCs w:val="28"/>
        </w:rPr>
        <w:t>О РЕЕСТРЕ МУНИЦИПАЛЬНОГО ИМУЩЕСТВА</w:t>
      </w:r>
    </w:p>
    <w:p w:rsidR="00670457" w:rsidRDefault="00670457" w:rsidP="00670457">
      <w:pPr>
        <w:pStyle w:val="a9"/>
        <w:jc w:val="center"/>
        <w:rPr>
          <w:rFonts w:ascii="Times New Roman" w:hAnsi="Times New Roman"/>
          <w:sz w:val="28"/>
          <w:szCs w:val="28"/>
        </w:rPr>
      </w:pPr>
      <w:r>
        <w:rPr>
          <w:rFonts w:ascii="Times New Roman" w:hAnsi="Times New Roman"/>
          <w:sz w:val="28"/>
          <w:szCs w:val="28"/>
        </w:rPr>
        <w:t>АНДРЕЕВСКОГО СЕЛЬСКОГО ПОСЕЛЕНИЯ</w:t>
      </w:r>
    </w:p>
    <w:p w:rsidR="00670457" w:rsidRDefault="00670457" w:rsidP="00670457">
      <w:pPr>
        <w:pStyle w:val="a9"/>
        <w:jc w:val="center"/>
        <w:rPr>
          <w:rFonts w:ascii="Times New Roman" w:hAnsi="Times New Roman"/>
          <w:sz w:val="28"/>
          <w:szCs w:val="28"/>
        </w:rPr>
      </w:pPr>
      <w:r>
        <w:rPr>
          <w:rFonts w:ascii="Times New Roman" w:hAnsi="Times New Roman"/>
          <w:sz w:val="28"/>
          <w:szCs w:val="28"/>
        </w:rPr>
        <w:t>ТЕМНИКОВСКОГО МУНИЦИПАЛЬНОГО РАЙОНА</w:t>
      </w:r>
    </w:p>
    <w:p w:rsidR="00670457" w:rsidRDefault="00670457" w:rsidP="00670457">
      <w:pPr>
        <w:pStyle w:val="a9"/>
        <w:jc w:val="center"/>
        <w:rPr>
          <w:rFonts w:ascii="Times New Roman" w:hAnsi="Times New Roman"/>
          <w:sz w:val="28"/>
          <w:szCs w:val="28"/>
        </w:rPr>
      </w:pPr>
      <w:r>
        <w:rPr>
          <w:rFonts w:ascii="Times New Roman" w:hAnsi="Times New Roman"/>
          <w:sz w:val="28"/>
          <w:szCs w:val="28"/>
        </w:rPr>
        <w:t>РЕСПУБЛИКИ МОРДОВИЯ</w:t>
      </w:r>
    </w:p>
    <w:p w:rsidR="00670457" w:rsidRDefault="00670457" w:rsidP="00670457">
      <w:pPr>
        <w:widowControl w:val="0"/>
        <w:autoSpaceDE w:val="0"/>
        <w:autoSpaceDN w:val="0"/>
        <w:adjustRightInd w:val="0"/>
        <w:spacing w:line="240" w:lineRule="auto"/>
        <w:jc w:val="center"/>
        <w:outlineLvl w:val="1"/>
        <w:rPr>
          <w:rFonts w:ascii="Times New Roman" w:hAnsi="Times New Roman"/>
          <w:sz w:val="28"/>
          <w:szCs w:val="28"/>
        </w:rPr>
      </w:pPr>
    </w:p>
    <w:p w:rsidR="00670457" w:rsidRDefault="00670457" w:rsidP="00670457">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I. Общие положения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 xml:space="preserve">Настоящее Положение о Реестре муниципального </w:t>
      </w:r>
      <w:hyperlink r:id="rId27" w:history="1">
        <w:r>
          <w:rPr>
            <w:rStyle w:val="af0"/>
            <w:rFonts w:ascii="Times New Roman" w:hAnsi="Times New Roman"/>
            <w:color w:val="auto"/>
            <w:sz w:val="28"/>
            <w:szCs w:val="28"/>
            <w:u w:val="none"/>
          </w:rPr>
          <w:t>имущества</w:t>
        </w:r>
      </w:hyperlink>
      <w:r>
        <w:rPr>
          <w:rFonts w:ascii="Times New Roman" w:hAnsi="Times New Roman"/>
          <w:sz w:val="28"/>
          <w:szCs w:val="28"/>
        </w:rPr>
        <w:t xml:space="preserve"> Андреевского  сельского поселения Темниковского муниципального района Республики Мордовия (далее именуется - Положение) устанавливает правила ведения Реестра муниципального имущества Андреевского  сельского поселения Темниковского муниципального района Республики Мордовия (далее именуется - Реестр) в соответствии с </w:t>
      </w:r>
      <w:hyperlink r:id="rId28" w:history="1">
        <w:r>
          <w:rPr>
            <w:rStyle w:val="af0"/>
            <w:rFonts w:ascii="Times New Roman" w:hAnsi="Times New Roman"/>
            <w:color w:val="auto"/>
            <w:sz w:val="28"/>
            <w:szCs w:val="28"/>
            <w:u w:val="none"/>
          </w:rPr>
          <w:t>приказом</w:t>
        </w:r>
      </w:hyperlink>
      <w:r>
        <w:rPr>
          <w:rFonts w:ascii="Times New Roman" w:hAnsi="Times New Roman"/>
          <w:sz w:val="28"/>
          <w:szCs w:val="28"/>
        </w:rPr>
        <w:t xml:space="preserve"> Министерства экономического развития Российской Федерации от 30.08.2011 N 424, </w:t>
      </w:r>
      <w:hyperlink r:id="rId29" w:history="1">
        <w:r>
          <w:rPr>
            <w:rStyle w:val="af0"/>
            <w:rFonts w:ascii="Times New Roman" w:hAnsi="Times New Roman"/>
            <w:color w:val="auto"/>
            <w:sz w:val="28"/>
            <w:szCs w:val="28"/>
            <w:u w:val="none"/>
          </w:rPr>
          <w:t>Уставом</w:t>
        </w:r>
      </w:hyperlink>
      <w:r>
        <w:rPr>
          <w:rFonts w:ascii="Times New Roman" w:hAnsi="Times New Roman"/>
          <w:sz w:val="28"/>
          <w:szCs w:val="28"/>
        </w:rPr>
        <w:t xml:space="preserve"> Андреевского сельского поселения Темниковского муниципального района Республики Мордовия и определяет структуру построения</w:t>
      </w:r>
      <w:proofErr w:type="gramEnd"/>
      <w:r>
        <w:rPr>
          <w:rFonts w:ascii="Times New Roman" w:hAnsi="Times New Roman"/>
          <w:sz w:val="28"/>
          <w:szCs w:val="28"/>
        </w:rPr>
        <w:t xml:space="preserve"> </w:t>
      </w:r>
      <w:proofErr w:type="gramStart"/>
      <w:r>
        <w:rPr>
          <w:rFonts w:ascii="Times New Roman" w:hAnsi="Times New Roman"/>
          <w:sz w:val="28"/>
          <w:szCs w:val="28"/>
        </w:rPr>
        <w:t>Реестра, правила внесения сведений об имуществе в Реестр, общие требования к порядку предоставления информации из Реестра, состав информации о муниципальном имуществе, принадлежащем на вещном праве или в силу закона Андреевскому сельскому поселению Темниковского муниципального района Республики Мордовия (далее Андреевское сельское поселение), муниципальным унитарным предприятиям Андреевского сельского поселения, муниципальным учреждениям Андреевского сельского поселения, иным муниципальным юридическим лицам (далее - правообладатель) и подлежащем</w:t>
      </w:r>
      <w:proofErr w:type="gramEnd"/>
      <w:r>
        <w:rPr>
          <w:rFonts w:ascii="Times New Roman" w:hAnsi="Times New Roman"/>
          <w:sz w:val="28"/>
          <w:szCs w:val="28"/>
        </w:rPr>
        <w:t xml:space="preserve"> учету в Реестре.</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2. В настоящем Положении под Реестром понимается информационная система, представляющая собой организационно упорядоченную совокупность баз данных, построенных на единых методологических и программно-технических принципах, содержащих перечни и характеристики объектов муниципального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3. Реестр создан и ведется в целях:</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учета объектов муниципального имущества и сведений о них (вид, местонахождение, стоимость, обременение и т.д.);</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информационно-справочного обеспечения процесса подготовки и принятия решений по вопросам, касающимся объектов муниципального имущества и реализации прав собственника;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lastRenderedPageBreak/>
        <w:t>обеспечения информацией об объектах муниципального имущества заинтересованных органов государственной власти, органов местного самоуправления, других юридических и физических лиц при возникновении правоотношений с этими объектами, в том числе при совершении сделок;</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отражения движения объектов муниципального имущества.</w:t>
      </w:r>
    </w:p>
    <w:p w:rsidR="00670457" w:rsidRDefault="00670457" w:rsidP="00670457">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II. Порядок учета объектов муниципального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4. Учет объектов муниципального имущества включает описание объектов с указанием их индивидуальных характеристик и особенностей, позволяющих однозначно отличить один объект от другого.</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5. Объектами учета в Реестре являются: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находящееся в собственности Андреевского сельского поселения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законом к недвижимости);</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находящееся в собственности Андреевского сельского поселения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размер, установленный решениями Совета депутатов Андреевского  сельского поселения, а также особо ценное движимое имущество, закрепленное за автономными и бюджетными муниципальными учреждениями;</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proofErr w:type="gramStart"/>
      <w:r>
        <w:rPr>
          <w:rFonts w:ascii="Times New Roman" w:hAnsi="Times New Roman"/>
          <w:sz w:val="28"/>
          <w:szCs w:val="28"/>
        </w:rPr>
        <w:t>- муниципальные унитарные предприятия Андреевского сельского поселения (далее именуется - муниципальные предприятия), муниципальные учреждения Андреевского  сельского поселения (далее именуется - муниципальные учреждения), хозяйственные общества, товарищества, акции, доли (вклады) в уставном (складочном) капитале которых принадлежат Андреевскому сельскому поселению, иные юридические лица, учредителем (участником) которых является Администрация Андреевского _ сельского поселения (далее именуется - Администрация).</w:t>
      </w:r>
      <w:proofErr w:type="gramEnd"/>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6. Реестр состоит из 3 разделов.</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 раздел 1 включаются сведения о муниципальном недвижимом имуществе, в том числе:</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наименование недвижимого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адрес (местоположение) недвижимого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lastRenderedPageBreak/>
        <w:t>- кадастровый номер муниципального недвижимого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площадь, протяженность и (или) иные параметры, характеризующие физические свойства недвижимого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балансовая стоимость недвижимого имущества и начисленная амортизации (износ);</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кадастровая стоимость недвижимого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дата возникновения и прекращения права муниципальной собственности на недвижимое имущество;</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реквизиты документов - оснований возникновения (прекращения) права муниципальной собственности на недвижимое имущество;</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сведения о правообладателе муниципального недвижимого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сведения об установленных в отношении муниципального недвижимого имущества ограничениях (обременениях) с указанием основания и даты их возникновения и прекращения.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 раздел 2 включаются сведения о муниципальном движимом имуществе, в том числе:</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наименование движимого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балансовая стоимость движимого имущества и начисленная амортизация (износ);</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дата возникновения и прекращения права муниципальной собственности на движимое имущество;</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реквизиты документов - оснований возникновения (прекращения) права муниципальной собственности на движимое имущество;</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сведения о правообладателе муниципального движимого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сведения об установленных в отношении муниципального движимого имущества ограничениях (обременениях) с указанием основания и даты их возникновения и прекращения.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 отношении акций акционерных обществ в раздел 2 Реестра также включаются сведения о:</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наименовании</w:t>
      </w:r>
      <w:proofErr w:type="gramEnd"/>
      <w:r>
        <w:rPr>
          <w:rFonts w:ascii="Times New Roman" w:hAnsi="Times New Roman"/>
          <w:sz w:val="28"/>
          <w:szCs w:val="28"/>
        </w:rPr>
        <w:t xml:space="preserve"> акционерного общества-эмитента, его основном государственном регистрационном номере;</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количестве</w:t>
      </w:r>
      <w:proofErr w:type="gramEnd"/>
      <w:r>
        <w:rPr>
          <w:rFonts w:ascii="Times New Roman" w:hAnsi="Times New Roman"/>
          <w:sz w:val="28"/>
          <w:szCs w:val="28"/>
        </w:rPr>
        <w:t xml:space="preserve"> акций, выпущенных акционерным обществом (с указанием количества привилегированных акций), и размере доли в уставном капитале, принадлежащей городскому округу Саранск, в процентах;</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lastRenderedPageBreak/>
        <w:t>- номинальной стоимости акций.</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 отношении долей (вкладов) в уставных (складочных) капиталах хозяйственных обществ и товариществ в раздел 2 Реестра также включаются сведения о:</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наименовании</w:t>
      </w:r>
      <w:proofErr w:type="gramEnd"/>
      <w:r>
        <w:rPr>
          <w:rFonts w:ascii="Times New Roman" w:hAnsi="Times New Roman"/>
          <w:sz w:val="28"/>
          <w:szCs w:val="28"/>
        </w:rPr>
        <w:t xml:space="preserve"> хозяйственного общества, товарищества, его основном государственном регистрационном номере;</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размере</w:t>
      </w:r>
      <w:proofErr w:type="gramEnd"/>
      <w:r>
        <w:rPr>
          <w:rFonts w:ascii="Times New Roman" w:hAnsi="Times New Roman"/>
          <w:sz w:val="28"/>
          <w:szCs w:val="28"/>
        </w:rPr>
        <w:t xml:space="preserve"> уставного (складочного) капитала хозяйственного общества, товарищества и доли Андреевского  сельского поселения в уставном (складочном) капитале в процентах.</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proofErr w:type="gramStart"/>
      <w:r>
        <w:rPr>
          <w:rFonts w:ascii="Times New Roman" w:hAnsi="Times New Roman"/>
          <w:sz w:val="28"/>
          <w:szCs w:val="28"/>
        </w:rPr>
        <w:t>В раздел 3 включаются сведения о муниципальных предприятиях, муниципальных учреждениях, хозяйственных обществах, товариществах, акции, доли (вклады) в уставном (складочном) капитале которых принадлежат Андреевскому  сельскому поселению, иных юридических лицах, в которых Администрация является учредителем (участником), в том числе:</w:t>
      </w:r>
      <w:proofErr w:type="gramEnd"/>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полное наименование и организационно-правовая форма юридического лица;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адрес (местонахождение);</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основной государственный регистрационный номер и дата государственной регистрации;</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реквизиты документа - основания создания юридического лица (участия Администрации в создании (уставном капитале) юридического лица);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размер уставного фонда (для муниципальных предприятий);</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размер доли, принадлежащей Андреевского  сельского поселения в уставном (складочном) капитале, в процентах (для хозяйственных обществ и товариществ);</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данные о балансовой и остаточной стоимости основных средств (фондов) (для муниципальных учреждений и муниципальных предприятий);</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среднесписочная численность работников (для муниципальных учреждений и муниципальных предприятий).</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Разделы 1 и 2 группируются по видам имущества и содержат сведения о сделках с имуществом. Раздел 3 группируется по организационно-правовым формам лиц.</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Объекты муниципального имущества Андреевского сельского поселения, не внесенные в Реестр, не могут быть отчуждены или </w:t>
      </w:r>
      <w:r>
        <w:rPr>
          <w:rFonts w:ascii="Times New Roman" w:hAnsi="Times New Roman"/>
          <w:sz w:val="28"/>
          <w:szCs w:val="28"/>
        </w:rPr>
        <w:lastRenderedPageBreak/>
        <w:t>обременены.</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p>
    <w:p w:rsidR="00670457" w:rsidRDefault="00670457" w:rsidP="00670457">
      <w:pPr>
        <w:widowControl w:val="0"/>
        <w:autoSpaceDE w:val="0"/>
        <w:autoSpaceDN w:val="0"/>
        <w:adjustRightInd w:val="0"/>
        <w:spacing w:line="240" w:lineRule="auto"/>
        <w:jc w:val="center"/>
        <w:outlineLvl w:val="1"/>
        <w:rPr>
          <w:rFonts w:ascii="Times New Roman" w:hAnsi="Times New Roman"/>
          <w:sz w:val="28"/>
          <w:szCs w:val="28"/>
        </w:rPr>
      </w:pPr>
    </w:p>
    <w:p w:rsidR="00670457" w:rsidRDefault="00670457" w:rsidP="00670457">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 xml:space="preserve">III. </w:t>
      </w:r>
      <w:hyperlink r:id="rId30" w:history="1">
        <w:r>
          <w:rPr>
            <w:rStyle w:val="af0"/>
            <w:rFonts w:ascii="Times New Roman" w:hAnsi="Times New Roman"/>
            <w:color w:val="auto"/>
            <w:sz w:val="28"/>
            <w:szCs w:val="28"/>
            <w:u w:val="none"/>
          </w:rPr>
          <w:t>Порядок</w:t>
        </w:r>
      </w:hyperlink>
      <w:r>
        <w:rPr>
          <w:rFonts w:ascii="Times New Roman" w:hAnsi="Times New Roman"/>
          <w:sz w:val="28"/>
          <w:szCs w:val="28"/>
        </w:rPr>
        <w:t xml:space="preserve"> ведения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7. Ведение Реестра осуществляется на бумажных и электронных носителях и включает в себя ведение баз данных. В случае несоответствия информации на указанных носителях приоритет имеет информация на бумажных носителях.</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Ведение Реестра означает внесение в базы данных сведений об объектах муниципального имущества, обновленных данных об указанных объектах и их исключение из баз,  данных при изменении формы собственности, других вещных прав на объекты муниципального имущества, а также списании вследствие физического или морального износа по основаниям и в порядке, предусмотренном законодательством.</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Данные об объектах учета, исключаемых из баз данных, переносятся в архив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8. Ведение Реестра возлагается на Администрацию (далее именуется - Держатель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9. Держатель Реестра в установленном порядке определяет структурное подразделение Администрации, на которое возлагается ведение Реестра либо его отдельных баз данных, а также определяет в соответствии с законодательством состав и форму технической документации, характеризующей объекты муниципального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10. Основанием для включения, изменения, исключения из баз данных Реестра сведений об объектах муниципального имущества являются: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правовые акты, принятые органами государственной власти Российской Федерации, Республики Мордовия, органами местного самоуправления, признаваемые в соответствии с законодательством Российской Федерации единственным и достаточным основанием для подтверждения возникновения, изменения, прекращения права собственности Андреевского  сельского поселения на имущество;</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договоры и другие сделки по приему, приобретению, отчуждению, передаче, изъятию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договоры и другие сделки по приватизации имущества, находящегося в собственности Андреевского  сельского поселения;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свидетельства о праве на наследство;</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lastRenderedPageBreak/>
        <w:t>- вступившие в законную силу судебные акты;</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принятия таких актов на момент их принятия;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Объектам муниципального имущества, включенным в Реестр, присваиваются реестровые номера.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11. Внесение в Реестр сведений об объектах учета и записей об изменении сведений о них осуществляется на основе письменного заявления правообладателя (балансодержателя) недвижимого и (или) движимого имущества, сведения о котором подлежат включению в разделы 1 и 2 Реестра, или лица, сведения о котором подлежат включению в раздел 3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Заявление с приложением заверенных копий документов предоставляется Держателю Реестра в 2-недельный срок с момента возникновения, изменения или прекращения права на объекты учета (изменения сведений об объектах учета).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Сведения о создании муниципальных предприятий, муниципальных учреждений, хозяйственных обществ и иных юридических лиц, а также об участии Андреевского  сельского поселения в юридических лицах вносятся в Реестр на основании принятых решений о создании (участии в создании) таких юридических лиц.</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Внесение в Реестр записей об изменении сведений о муниципальных предприятиях, муниципальных учреждениях и иных лицах, учтенных в разделе 3 Реестра, осуществляется на основании письменных заявлений указанных лиц, к которым прилагаются заверенные копии документов, подтверждающих изменение сведений. Соответствующие заявления предоставляются Держателю Реестра в 2-недельный срок с момента изменения сведений об объектах </w:t>
      </w:r>
      <w:proofErr w:type="spellStart"/>
      <w:r>
        <w:rPr>
          <w:rFonts w:ascii="Times New Roman" w:hAnsi="Times New Roman"/>
          <w:sz w:val="28"/>
          <w:szCs w:val="28"/>
        </w:rPr>
        <w:t>учета</w:t>
      </w:r>
      <w:proofErr w:type="gramStart"/>
      <w:r>
        <w:rPr>
          <w:rFonts w:ascii="Times New Roman" w:hAnsi="Times New Roman"/>
          <w:sz w:val="28"/>
          <w:szCs w:val="28"/>
        </w:rPr>
        <w:t>.В</w:t>
      </w:r>
      <w:proofErr w:type="spellEnd"/>
      <w:proofErr w:type="gramEnd"/>
      <w:r>
        <w:rPr>
          <w:rFonts w:ascii="Times New Roman" w:hAnsi="Times New Roman"/>
          <w:sz w:val="28"/>
          <w:szCs w:val="28"/>
        </w:rPr>
        <w:t xml:space="preserve"> отношении объектов казны Андреевского сельского поселения (далее именуется - муниципальная казна) сведения об объектах учета и записи об изменении сведений о них вносятся в Реестр на основании надлежащим образом заверенных копий документов, подтверждающих приобретение имущества, возникновение, изменение, прекращение права муниципальной собственности, изменений сведений об объектах учета имущества муниципальной казны. Копии указанных документов предоставляются Держателю Реестра в 2-недельный срок с момента возникновения, изменения или прекращения права собственности </w:t>
      </w:r>
      <w:r>
        <w:rPr>
          <w:rFonts w:ascii="Times New Roman" w:hAnsi="Times New Roman"/>
          <w:sz w:val="28"/>
          <w:szCs w:val="28"/>
        </w:rPr>
        <w:lastRenderedPageBreak/>
        <w:t>Андреевского сельского поселения на имущество (изменения сведений об объекте учета) заказчиками (подрядчиками), приобретающими, производящими изменение (реконструкцию, ремонт и т.д.) или реализующими имущество муниципальной казны.</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12. </w:t>
      </w:r>
      <w:proofErr w:type="gramStart"/>
      <w:r>
        <w:rPr>
          <w:rFonts w:ascii="Times New Roman" w:hAnsi="Times New Roman"/>
          <w:sz w:val="28"/>
          <w:szCs w:val="28"/>
        </w:rPr>
        <w:t>В случае если установлено, что имущество не относится к объектам учета, либо не находится в собственности Андреевского   сельского поселения, не подтверждены права балансодержателя на муниципальное имущество, правообладателем (балансодержателем) не представлены или представлены не полностью документы, необходимые для включения сведений в Реестр, Держатель Реестра принимает решение об отказе включения сведений об имуществе в Реестр.</w:t>
      </w:r>
      <w:proofErr w:type="gramEnd"/>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При принятии решения об отказе включения в Реестр сведений об объекте учета правообладателю (балансодержателю) направляется письменное сообщение об отказе (с указанием его причины).</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Решение Держателя Реестра об отказе включения в Реестр сведений об объектах учета может быть обжаловано правообладателем (балансодержателем) в порядке, установленном законодательством Российской Федерации.</w:t>
      </w:r>
    </w:p>
    <w:p w:rsidR="00670457" w:rsidRDefault="00670457" w:rsidP="00670457">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IV. Порядок предоставления информации, содержащейся в Реестре</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13. Сведения об объектах учета, содержащихся в Реестре, носят открытый характер и предоставляются любым заинтересованным лицам в соответствии с законодательством в виде выписок из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14. Информация об объектах муниципального имущества предоставляется правоохранительным органам, судам, прокуратуре, органам государственной власти, органам местного самоуправления, учреждениям, иным юридическим и физическим лицам на основании письменных запросов в 10-дневный срок со дня поступления запроса.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15. Использование информации, содержащейся в Реестре, в ущерб интересам физических или юридических лиц влечет ответственность, предусмотренную законодательством Российской Федерации.</w:t>
      </w:r>
    </w:p>
    <w:p w:rsidR="00670457" w:rsidRDefault="00670457" w:rsidP="00670457">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V. Права и обязанности Держателя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16. Держатель Реестра обязан:</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proofErr w:type="gramStart"/>
      <w:r>
        <w:rPr>
          <w:rFonts w:ascii="Times New Roman" w:hAnsi="Times New Roman"/>
          <w:sz w:val="28"/>
          <w:szCs w:val="28"/>
        </w:rPr>
        <w:t>- по итогам финансового года предоставлять Совету депутатов  Андреевского сельского поселения на утверждение отчет об использовании Реестра, о внесенных в течение года изменениях и дополнениях;</w:t>
      </w:r>
      <w:proofErr w:type="gramEnd"/>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обеспечивать хранение Реестра в местах, недоступных для посторонних лиц, с соблюдением условий, предотвращающих хищения, утраты, искажения, подделки информации, соблюдение прав доступа к </w:t>
      </w:r>
      <w:r>
        <w:rPr>
          <w:rFonts w:ascii="Times New Roman" w:hAnsi="Times New Roman"/>
          <w:sz w:val="28"/>
          <w:szCs w:val="28"/>
        </w:rPr>
        <w:lastRenderedPageBreak/>
        <w:t>Реестру и защиту государственной и коммерческой тайны;</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осуществлять ежедневное резервное копирование электронных баз данных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обеспечивать соблюдение правил ведения Реестра и требований, предъявляемых к системе ведения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осуществлять информационно-справочное обслуживание, выдавать выписки из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17. Держатель Реестра осуществляет:</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сбор информации об объектах муниципального имущества, внесение в установленном порядке сведений в Реестр;</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ведение Реестра путем своевременного внесения в него данных о состоянии объектов муниципального имущества;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хранение Реестра на электронных и бумажных носителях;</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предоставление информации об объектах муниципального имущества в соответствии с законодательством и настоящим Положением;</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обеспечение сохранности информации.</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18. Держатель Реестра имеет право:                                                                                   - запрашивать у органов государственной власти, органов местного самоуправления, других юридических и физических лиц информацию, необходимую для ведения Реестра;</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осуществлять проверку достоверности данных об объектах муниципального имущества.</w:t>
      </w:r>
    </w:p>
    <w:p w:rsidR="00670457" w:rsidRDefault="00670457" w:rsidP="00670457">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VI. Заключительные положения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19. Собственником Реестра является муниципальное образование – </w:t>
      </w:r>
      <w:proofErr w:type="spellStart"/>
      <w:r>
        <w:rPr>
          <w:rFonts w:ascii="Times New Roman" w:hAnsi="Times New Roman"/>
          <w:sz w:val="28"/>
          <w:szCs w:val="28"/>
        </w:rPr>
        <w:t>Темниковское</w:t>
      </w:r>
      <w:proofErr w:type="spellEnd"/>
      <w:r>
        <w:rPr>
          <w:rFonts w:ascii="Times New Roman" w:hAnsi="Times New Roman"/>
          <w:sz w:val="28"/>
          <w:szCs w:val="28"/>
        </w:rPr>
        <w:t xml:space="preserve"> городское поселение.                                                                                       20. Права собственности, в т.ч. владение, пользование и распоряжение объектами муниципального имущества от имени Андреевского  сельского поселения осуществляет Держатель Реестра в порядке, установленном законодательством и решениями органов местного самоуправления.</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21. Держатель Реестра осуществляет владение и пользование базой данных Реестра, а также реализует полномочия по распоряжению ею в пределах, установленных законодательством и настоящим Положением.</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22. При ликвидации Реестра данные, находящиеся в нем, передаются в архив.</w:t>
      </w:r>
    </w:p>
    <w:p w:rsidR="00670457" w:rsidRDefault="00670457" w:rsidP="00670457">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23. Документы Реестра хранятся в архиве Держателя Реестра.</w:t>
      </w:r>
    </w:p>
    <w:p w:rsidR="00670457" w:rsidRDefault="00670457" w:rsidP="00670457">
      <w:pPr>
        <w:pStyle w:val="a7"/>
        <w:rPr>
          <w:caps/>
          <w:sz w:val="28"/>
        </w:rPr>
      </w:pPr>
      <w:r>
        <w:rPr>
          <w:caps/>
          <w:sz w:val="28"/>
        </w:rPr>
        <w:lastRenderedPageBreak/>
        <w:t xml:space="preserve">СОВЕТ ДЕПУТАТОВ </w:t>
      </w:r>
    </w:p>
    <w:p w:rsidR="00670457" w:rsidRDefault="00670457" w:rsidP="00670457">
      <w:pPr>
        <w:pStyle w:val="a7"/>
        <w:rPr>
          <w:caps/>
          <w:sz w:val="28"/>
        </w:rPr>
      </w:pPr>
      <w:r>
        <w:rPr>
          <w:caps/>
          <w:sz w:val="28"/>
        </w:rPr>
        <w:t>АНДРЕЕВСКОГО СЕЛЬСКОГО ПОСЕЛЕНИЯ Темниковского МУНИЦИПАЛЬНОГО РАЙОНА Республики мордовия</w:t>
      </w:r>
    </w:p>
    <w:p w:rsidR="00670457" w:rsidRDefault="00670457" w:rsidP="00670457">
      <w:pPr>
        <w:jc w:val="center"/>
        <w:rPr>
          <w:i/>
          <w:color w:val="000000"/>
        </w:rPr>
      </w:pPr>
      <w:r>
        <w:pict>
          <v:line id="_x0000_s1029" style="position:absolute;left:0;text-align:left;z-index:251658240" from="29.45pt,9.65pt" to="475.85pt,9.65pt" o:allowincell="f" strokeweight="3.5pt">
            <v:stroke linestyle="thickThin"/>
          </v:line>
        </w:pic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ул. Молодежная, д. 10,  д. Андреевка, 431237, тел. 2-76-19,</w:t>
      </w:r>
    </w:p>
    <w:p w:rsidR="00670457" w:rsidRDefault="00670457" w:rsidP="00670457">
      <w:pPr>
        <w:pStyle w:val="a9"/>
        <w:jc w:val="center"/>
        <w:rPr>
          <w:rFonts w:ascii="Times New Roman" w:hAnsi="Times New Roman"/>
          <w:b/>
          <w:sz w:val="18"/>
          <w:szCs w:val="18"/>
        </w:rPr>
      </w:pPr>
      <w:r>
        <w:rPr>
          <w:rFonts w:ascii="Times New Roman" w:hAnsi="Times New Roman"/>
          <w:sz w:val="18"/>
          <w:szCs w:val="18"/>
        </w:rPr>
        <w:t xml:space="preserve">факс 2-76-19,  </w:t>
      </w:r>
      <w:proofErr w:type="spellStart"/>
      <w:r>
        <w:rPr>
          <w:rFonts w:ascii="Times New Roman" w:hAnsi="Times New Roman"/>
          <w:b/>
          <w:sz w:val="18"/>
          <w:szCs w:val="18"/>
          <w:lang w:val="en-US"/>
        </w:rPr>
        <w:t>andreevka</w:t>
      </w:r>
      <w:proofErr w:type="spellEnd"/>
      <w:r>
        <w:rPr>
          <w:rFonts w:ascii="Times New Roman" w:hAnsi="Times New Roman"/>
          <w:b/>
          <w:sz w:val="18"/>
          <w:szCs w:val="18"/>
        </w:rPr>
        <w:t>.</w:t>
      </w:r>
      <w:proofErr w:type="spellStart"/>
      <w:r>
        <w:rPr>
          <w:rFonts w:ascii="Times New Roman" w:hAnsi="Times New Roman"/>
          <w:b/>
          <w:sz w:val="18"/>
          <w:szCs w:val="18"/>
          <w:lang w:val="en-US"/>
        </w:rPr>
        <w:t>adm</w:t>
      </w:r>
      <w:proofErr w:type="spellEnd"/>
      <w:r>
        <w:rPr>
          <w:rFonts w:ascii="Times New Roman" w:hAnsi="Times New Roman"/>
          <w:b/>
          <w:sz w:val="18"/>
          <w:szCs w:val="18"/>
        </w:rPr>
        <w:t>1@</w:t>
      </w:r>
      <w:r>
        <w:rPr>
          <w:rFonts w:ascii="Times New Roman" w:hAnsi="Times New Roman"/>
          <w:b/>
          <w:sz w:val="18"/>
          <w:szCs w:val="18"/>
          <w:lang w:val="en-US"/>
        </w:rPr>
        <w:t>mail</w:t>
      </w:r>
      <w:r>
        <w:rPr>
          <w:rFonts w:ascii="Times New Roman" w:hAnsi="Times New Roman"/>
          <w:b/>
          <w:sz w:val="18"/>
          <w:szCs w:val="18"/>
        </w:rPr>
        <w:t>.</w:t>
      </w:r>
      <w:proofErr w:type="spellStart"/>
      <w:r>
        <w:rPr>
          <w:rFonts w:ascii="Times New Roman" w:hAnsi="Times New Roman"/>
          <w:b/>
          <w:sz w:val="18"/>
          <w:szCs w:val="18"/>
          <w:lang w:val="en-US"/>
        </w:rPr>
        <w:t>ru</w:t>
      </w:r>
      <w:proofErr w:type="spellEnd"/>
    </w:p>
    <w:p w:rsidR="00670457" w:rsidRDefault="00670457" w:rsidP="00670457">
      <w:pPr>
        <w:pStyle w:val="a9"/>
        <w:jc w:val="center"/>
        <w:rPr>
          <w:rFonts w:ascii="Times New Roman" w:hAnsi="Times New Roman"/>
          <w:sz w:val="18"/>
          <w:szCs w:val="18"/>
        </w:rPr>
      </w:pPr>
      <w:r>
        <w:rPr>
          <w:rFonts w:ascii="Times New Roman" w:hAnsi="Times New Roman"/>
          <w:sz w:val="18"/>
          <w:szCs w:val="18"/>
        </w:rPr>
        <w:t>расчетный счет 4020481010000000385, ИНН 1319109082, КПП 131901001</w: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БИК 048952001, ОГРН 1021300834103, ОКПО 1663783, ОКОПФ 81</w:t>
      </w:r>
    </w:p>
    <w:p w:rsidR="00670457" w:rsidRDefault="00670457" w:rsidP="00670457">
      <w:pPr>
        <w:pStyle w:val="a9"/>
        <w:rPr>
          <w:rFonts w:ascii="Times New Roman" w:hAnsi="Times New Roman"/>
          <w:b/>
          <w:sz w:val="20"/>
          <w:szCs w:val="20"/>
          <w:lang w:eastAsia="ar-SA"/>
        </w:rPr>
      </w:pPr>
    </w:p>
    <w:p w:rsidR="00670457" w:rsidRDefault="00670457" w:rsidP="00670457">
      <w:pPr>
        <w:pStyle w:val="a9"/>
        <w:rPr>
          <w:rFonts w:ascii="Times New Roman" w:hAnsi="Times New Roman"/>
          <w:b/>
          <w:sz w:val="28"/>
          <w:szCs w:val="28"/>
          <w:lang w:eastAsia="ar-SA"/>
        </w:rPr>
      </w:pPr>
      <w:r>
        <w:rPr>
          <w:rFonts w:ascii="Times New Roman" w:hAnsi="Times New Roman"/>
          <w:b/>
          <w:sz w:val="28"/>
          <w:szCs w:val="28"/>
          <w:lang w:eastAsia="ar-SA"/>
        </w:rPr>
        <w:t xml:space="preserve">                                                      Решение</w:t>
      </w:r>
    </w:p>
    <w:p w:rsidR="00670457" w:rsidRDefault="00670457" w:rsidP="00670457">
      <w:pPr>
        <w:pStyle w:val="a9"/>
        <w:rPr>
          <w:rFonts w:ascii="Times New Roman" w:hAnsi="Times New Roman"/>
          <w:b/>
          <w:sz w:val="28"/>
          <w:szCs w:val="28"/>
          <w:lang w:eastAsia="ar-SA"/>
        </w:rPr>
      </w:pPr>
    </w:p>
    <w:tbl>
      <w:tblPr>
        <w:tblW w:w="4564" w:type="pct"/>
        <w:tblCellMar>
          <w:left w:w="70" w:type="dxa"/>
          <w:right w:w="70" w:type="dxa"/>
        </w:tblCellMar>
        <w:tblLook w:val="04A0"/>
      </w:tblPr>
      <w:tblGrid>
        <w:gridCol w:w="8667"/>
      </w:tblGrid>
      <w:tr w:rsidR="00670457" w:rsidTr="00670457">
        <w:trPr>
          <w:trHeight w:val="935"/>
        </w:trPr>
        <w:tc>
          <w:tcPr>
            <w:tcW w:w="5000" w:type="pct"/>
            <w:hideMark/>
          </w:tcPr>
          <w:p w:rsidR="00670457" w:rsidRDefault="00670457">
            <w:pPr>
              <w:jc w:val="center"/>
              <w:rPr>
                <w:rFonts w:ascii="Times New Roman" w:hAnsi="Times New Roman"/>
              </w:rPr>
            </w:pPr>
            <w:r>
              <w:rPr>
                <w:rFonts w:ascii="Times New Roman" w:hAnsi="Times New Roman"/>
                <w:sz w:val="28"/>
                <w:szCs w:val="28"/>
              </w:rPr>
              <w:t>Второй сессии Андреевского сельского поселения Темниковского муниципального района Республики Мордовия пятого созыва</w:t>
            </w:r>
          </w:p>
        </w:tc>
      </w:tr>
    </w:tbl>
    <w:p w:rsidR="00670457" w:rsidRDefault="00670457" w:rsidP="00670457">
      <w:pPr>
        <w:rPr>
          <w:rFonts w:ascii="Times New Roman" w:hAnsi="Times New Roman"/>
          <w:sz w:val="24"/>
          <w:szCs w:val="24"/>
        </w:rPr>
      </w:pPr>
      <w:r>
        <w:rPr>
          <w:rFonts w:ascii="Times New Roman" w:hAnsi="Times New Roman"/>
          <w:sz w:val="24"/>
          <w:szCs w:val="24"/>
          <w:u w:val="single"/>
        </w:rPr>
        <w:t xml:space="preserve">№    7  </w:t>
      </w:r>
      <w:r>
        <w:rPr>
          <w:rFonts w:ascii="Times New Roman" w:hAnsi="Times New Roman"/>
          <w:sz w:val="24"/>
          <w:szCs w:val="24"/>
        </w:rPr>
        <w:t xml:space="preserve">                                                                                                               </w:t>
      </w:r>
      <w:r>
        <w:rPr>
          <w:rFonts w:ascii="Times New Roman" w:hAnsi="Times New Roman"/>
          <w:sz w:val="24"/>
          <w:szCs w:val="24"/>
          <w:u w:val="single"/>
        </w:rPr>
        <w:t>от   29.04.  2013 г</w:t>
      </w:r>
      <w:r>
        <w:rPr>
          <w:rFonts w:ascii="Times New Roman" w:hAnsi="Times New Roman"/>
          <w:sz w:val="24"/>
          <w:szCs w:val="24"/>
        </w:rPr>
        <w:t xml:space="preserve">               </w:t>
      </w:r>
    </w:p>
    <w:p w:rsidR="00670457" w:rsidRDefault="00670457" w:rsidP="00670457">
      <w:pPr>
        <w:pStyle w:val="a9"/>
        <w:rPr>
          <w:rFonts w:ascii="Times New Roman" w:hAnsi="Times New Roman"/>
          <w:b/>
          <w:sz w:val="28"/>
          <w:szCs w:val="28"/>
        </w:rPr>
      </w:pPr>
    </w:p>
    <w:p w:rsidR="00670457" w:rsidRDefault="00670457" w:rsidP="00670457">
      <w:pPr>
        <w:pStyle w:val="a9"/>
        <w:rPr>
          <w:rFonts w:ascii="Times New Roman" w:hAnsi="Times New Roman"/>
          <w:b/>
          <w:sz w:val="24"/>
          <w:szCs w:val="24"/>
        </w:rPr>
      </w:pPr>
      <w:r>
        <w:rPr>
          <w:rFonts w:ascii="Times New Roman" w:hAnsi="Times New Roman"/>
          <w:b/>
          <w:sz w:val="24"/>
          <w:szCs w:val="24"/>
        </w:rPr>
        <w:t>Об утверждении перечня и значимости показателей</w:t>
      </w:r>
    </w:p>
    <w:p w:rsidR="00670457" w:rsidRDefault="00670457" w:rsidP="00670457">
      <w:pPr>
        <w:pStyle w:val="a9"/>
        <w:rPr>
          <w:rFonts w:ascii="Times New Roman" w:hAnsi="Times New Roman"/>
          <w:b/>
          <w:sz w:val="24"/>
          <w:szCs w:val="24"/>
        </w:rPr>
      </w:pPr>
      <w:r>
        <w:rPr>
          <w:rFonts w:ascii="Times New Roman" w:hAnsi="Times New Roman"/>
          <w:b/>
          <w:sz w:val="24"/>
          <w:szCs w:val="24"/>
        </w:rPr>
        <w:t>(индикаторов) эффективности управленческой деятельности</w:t>
      </w:r>
    </w:p>
    <w:p w:rsidR="00670457" w:rsidRDefault="00670457" w:rsidP="00670457">
      <w:pPr>
        <w:pStyle w:val="a9"/>
        <w:rPr>
          <w:rFonts w:ascii="Times New Roman" w:hAnsi="Times New Roman"/>
          <w:b/>
          <w:sz w:val="24"/>
          <w:szCs w:val="24"/>
        </w:rPr>
      </w:pPr>
      <w:r>
        <w:rPr>
          <w:rFonts w:ascii="Times New Roman" w:hAnsi="Times New Roman"/>
          <w:b/>
          <w:sz w:val="24"/>
          <w:szCs w:val="24"/>
        </w:rPr>
        <w:t>органов местного самоуправления</w:t>
      </w:r>
    </w:p>
    <w:p w:rsidR="00670457" w:rsidRDefault="00670457" w:rsidP="00670457">
      <w:pPr>
        <w:pStyle w:val="a9"/>
        <w:rPr>
          <w:rFonts w:ascii="Times New Roman" w:hAnsi="Times New Roman"/>
          <w:b/>
          <w:bCs/>
          <w:sz w:val="24"/>
          <w:szCs w:val="24"/>
        </w:rPr>
      </w:pPr>
      <w:r>
        <w:rPr>
          <w:rFonts w:ascii="Times New Roman" w:hAnsi="Times New Roman"/>
          <w:b/>
          <w:sz w:val="24"/>
          <w:szCs w:val="24"/>
        </w:rPr>
        <w:t>Андреевского сельского поселения в 2013 год</w:t>
      </w:r>
    </w:p>
    <w:p w:rsidR="00670457" w:rsidRDefault="00670457" w:rsidP="00670457">
      <w:pPr>
        <w:pStyle w:val="a9"/>
        <w:rPr>
          <w:rFonts w:ascii="Times New Roman" w:hAnsi="Times New Roman"/>
          <w:b/>
          <w:sz w:val="28"/>
          <w:szCs w:val="28"/>
        </w:rPr>
      </w:pPr>
    </w:p>
    <w:p w:rsidR="00670457" w:rsidRDefault="00670457" w:rsidP="00670457">
      <w:pPr>
        <w:ind w:firstLine="360"/>
        <w:jc w:val="both"/>
        <w:rPr>
          <w:rFonts w:ascii="Times New Roman" w:hAnsi="Times New Roman" w:cs="Times New Roman"/>
          <w:bCs/>
          <w:sz w:val="28"/>
          <w:szCs w:val="28"/>
        </w:rPr>
      </w:pPr>
      <w:r>
        <w:rPr>
          <w:rFonts w:ascii="Times New Roman" w:hAnsi="Times New Roman" w:cs="Times New Roman"/>
          <w:sz w:val="28"/>
          <w:szCs w:val="28"/>
        </w:rPr>
        <w:t xml:space="preserve">Рассмотрев перечень и значимость ежемесячных, ежеквартальных показателей (индикаторов) эффективности управленческой деятельности органов местного самоуправления для оценки результатов работы муниципальных служащих Республики Мордовия в 2013 году  </w:t>
      </w:r>
      <w:r>
        <w:rPr>
          <w:rFonts w:ascii="Times New Roman" w:hAnsi="Times New Roman" w:cs="Times New Roman"/>
          <w:bCs/>
          <w:sz w:val="28"/>
          <w:szCs w:val="28"/>
        </w:rPr>
        <w:t xml:space="preserve">Совет депутатов Андреевского сельского поселения </w:t>
      </w:r>
      <w:proofErr w:type="spellStart"/>
      <w:proofErr w:type="gramStart"/>
      <w:r>
        <w:rPr>
          <w:rFonts w:ascii="Times New Roman" w:hAnsi="Times New Roman" w:cs="Times New Roman"/>
          <w:b/>
          <w:bCs/>
          <w:sz w:val="28"/>
          <w:szCs w:val="28"/>
        </w:rPr>
        <w:t>р</w:t>
      </w:r>
      <w:proofErr w:type="spellEnd"/>
      <w:proofErr w:type="gramEnd"/>
      <w:r>
        <w:rPr>
          <w:rFonts w:ascii="Times New Roman" w:hAnsi="Times New Roman" w:cs="Times New Roman"/>
          <w:b/>
          <w:bCs/>
          <w:sz w:val="28"/>
          <w:szCs w:val="28"/>
        </w:rPr>
        <w:t xml:space="preserve"> е </w:t>
      </w:r>
      <w:proofErr w:type="spellStart"/>
      <w:r>
        <w:rPr>
          <w:rFonts w:ascii="Times New Roman" w:hAnsi="Times New Roman" w:cs="Times New Roman"/>
          <w:b/>
          <w:bCs/>
          <w:sz w:val="28"/>
          <w:szCs w:val="28"/>
        </w:rPr>
        <w:t>ш</w:t>
      </w:r>
      <w:proofErr w:type="spellEnd"/>
      <w:r>
        <w:rPr>
          <w:rFonts w:ascii="Times New Roman" w:hAnsi="Times New Roman" w:cs="Times New Roman"/>
          <w:b/>
          <w:bCs/>
          <w:sz w:val="28"/>
          <w:szCs w:val="28"/>
        </w:rPr>
        <w:t xml:space="preserve"> и л:</w:t>
      </w:r>
    </w:p>
    <w:p w:rsidR="00670457" w:rsidRDefault="00670457" w:rsidP="00670457">
      <w:pPr>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Утвердить перечень и значимость ежемесячных, ежеквартальных  показателей (индикаторов) эффективности управленческой деятельности органов местного самоуправления для оценки результатов работы муниципальных служащих администрации Андреевского сельского поселения в 2013 году (приложение 1,2):</w:t>
      </w:r>
    </w:p>
    <w:p w:rsidR="00670457" w:rsidRDefault="00670457" w:rsidP="00670457">
      <w:pPr>
        <w:keepNext/>
        <w:widowControl w:val="0"/>
        <w:numPr>
          <w:ilvl w:val="0"/>
          <w:numId w:val="2"/>
        </w:numPr>
        <w:spacing w:after="0" w:line="240" w:lineRule="auto"/>
        <w:jc w:val="both"/>
        <w:outlineLvl w:val="8"/>
        <w:rPr>
          <w:rFonts w:ascii="Times New Roman" w:hAnsi="Times New Roman" w:cs="Times New Roman"/>
          <w:bCs/>
          <w:sz w:val="28"/>
          <w:szCs w:val="28"/>
        </w:rPr>
      </w:pPr>
      <w:r>
        <w:rPr>
          <w:rFonts w:ascii="Times New Roman" w:hAnsi="Times New Roman" w:cs="Times New Roman"/>
          <w:sz w:val="28"/>
          <w:szCs w:val="28"/>
        </w:rPr>
        <w:t>Настоящее решение вступает в силу со дня его официального опубликования и распространяет действие на правоотношения, возникшие с 1 апреля 2013 года, за исключением порядка начисления фонда стимулирования для ежеквартальных премий распространить на правоотношения, возникшие с 1 января 2013 года. Премию по результатам работы за 2012 год начислить и выплатить в порядке, действовавшим до вступления в силу данных изменений.</w:t>
      </w:r>
    </w:p>
    <w:p w:rsidR="00670457" w:rsidRDefault="00670457" w:rsidP="00670457">
      <w:pPr>
        <w:keepNext/>
        <w:widowControl w:val="0"/>
        <w:jc w:val="both"/>
        <w:outlineLvl w:val="8"/>
        <w:rPr>
          <w:rFonts w:ascii="Times New Roman" w:hAnsi="Times New Roman" w:cs="Times New Roman"/>
          <w:bCs/>
          <w:sz w:val="28"/>
          <w:szCs w:val="28"/>
        </w:rPr>
      </w:pPr>
    </w:p>
    <w:p w:rsidR="00670457" w:rsidRDefault="00670457" w:rsidP="00670457">
      <w:pPr>
        <w:shd w:val="clear" w:color="auto" w:fill="FFFFFF"/>
        <w:tabs>
          <w:tab w:val="left" w:pos="5369"/>
        </w:tabs>
        <w:spacing w:before="14"/>
        <w:ind w:left="742" w:hanging="742"/>
        <w:rPr>
          <w:rFonts w:ascii="Times New Roman" w:hAnsi="Times New Roman" w:cs="Times New Roman"/>
          <w:sz w:val="24"/>
          <w:szCs w:val="24"/>
        </w:rPr>
      </w:pPr>
      <w:r>
        <w:rPr>
          <w:rFonts w:ascii="Times New Roman" w:hAnsi="Times New Roman" w:cs="Times New Roman"/>
          <w:b/>
          <w:color w:val="000000"/>
          <w:spacing w:val="-4"/>
          <w:sz w:val="28"/>
          <w:szCs w:val="28"/>
        </w:rPr>
        <w:t xml:space="preserve"> </w:t>
      </w:r>
      <w:r>
        <w:rPr>
          <w:rFonts w:ascii="Times New Roman" w:hAnsi="Times New Roman" w:cs="Times New Roman"/>
          <w:color w:val="000000"/>
          <w:spacing w:val="-4"/>
          <w:sz w:val="24"/>
          <w:szCs w:val="24"/>
        </w:rPr>
        <w:t xml:space="preserve">Председатель   Совета депутатов </w:t>
      </w:r>
      <w:r>
        <w:rPr>
          <w:rFonts w:ascii="Times New Roman" w:hAnsi="Times New Roman" w:cs="Times New Roman"/>
          <w:color w:val="000000"/>
          <w:sz w:val="24"/>
          <w:szCs w:val="24"/>
        </w:rPr>
        <w:tab/>
      </w:r>
    </w:p>
    <w:p w:rsidR="00670457" w:rsidRDefault="00670457" w:rsidP="00670457">
      <w:pPr>
        <w:rPr>
          <w:rFonts w:cs="Times New Roman"/>
          <w:color w:val="000000"/>
          <w:spacing w:val="-4"/>
          <w:sz w:val="24"/>
          <w:szCs w:val="24"/>
        </w:rPr>
      </w:pPr>
      <w:r>
        <w:rPr>
          <w:rFonts w:ascii="Times New Roman" w:hAnsi="Times New Roman" w:cs="Times New Roman"/>
          <w:color w:val="000000"/>
          <w:spacing w:val="-4"/>
          <w:sz w:val="24"/>
          <w:szCs w:val="24"/>
        </w:rPr>
        <w:t>Андреевского сельского поселения                                                               Т.В. Максимова</w:t>
      </w:r>
      <w:r>
        <w:rPr>
          <w:rFonts w:cs="Times New Roman"/>
          <w:color w:val="000000"/>
          <w:spacing w:val="-4"/>
          <w:sz w:val="24"/>
          <w:szCs w:val="24"/>
        </w:rPr>
        <w:t xml:space="preserve">       </w:t>
      </w:r>
    </w:p>
    <w:p w:rsidR="00670457" w:rsidRDefault="00670457" w:rsidP="00670457">
      <w:pPr>
        <w:rPr>
          <w:rFonts w:cs="Times New Roman"/>
          <w:color w:val="000000"/>
          <w:spacing w:val="-4"/>
          <w:sz w:val="24"/>
          <w:szCs w:val="24"/>
        </w:rPr>
      </w:pPr>
    </w:p>
    <w:p w:rsidR="00670457" w:rsidRDefault="00670457" w:rsidP="00670457">
      <w:pPr>
        <w:pStyle w:val="a9"/>
        <w:jc w:val="right"/>
        <w:rPr>
          <w:rFonts w:ascii="Times New Roman" w:hAnsi="Times New Roman"/>
          <w:sz w:val="20"/>
          <w:szCs w:val="20"/>
        </w:rPr>
      </w:pPr>
      <w:r>
        <w:rPr>
          <w:rFonts w:ascii="Times New Roman" w:hAnsi="Times New Roman"/>
          <w:sz w:val="20"/>
          <w:szCs w:val="20"/>
        </w:rPr>
        <w:lastRenderedPageBreak/>
        <w:t>Приложение 1</w:t>
      </w:r>
    </w:p>
    <w:p w:rsidR="00670457" w:rsidRDefault="00670457" w:rsidP="00670457">
      <w:pPr>
        <w:pStyle w:val="a9"/>
        <w:jc w:val="right"/>
        <w:rPr>
          <w:rFonts w:ascii="Times New Roman" w:hAnsi="Times New Roman"/>
          <w:sz w:val="20"/>
          <w:szCs w:val="20"/>
        </w:rPr>
      </w:pPr>
      <w:r>
        <w:rPr>
          <w:rFonts w:ascii="Times New Roman" w:hAnsi="Times New Roman"/>
          <w:sz w:val="20"/>
          <w:szCs w:val="20"/>
        </w:rPr>
        <w:t>к решению второй сессии Совета</w:t>
      </w:r>
    </w:p>
    <w:p w:rsidR="00670457" w:rsidRDefault="00670457" w:rsidP="00670457">
      <w:pPr>
        <w:pStyle w:val="a9"/>
        <w:jc w:val="right"/>
        <w:rPr>
          <w:rFonts w:ascii="Times New Roman" w:hAnsi="Times New Roman"/>
          <w:sz w:val="20"/>
          <w:szCs w:val="20"/>
        </w:rPr>
      </w:pPr>
      <w:r>
        <w:rPr>
          <w:rFonts w:ascii="Times New Roman" w:hAnsi="Times New Roman"/>
          <w:sz w:val="20"/>
          <w:szCs w:val="20"/>
        </w:rPr>
        <w:t xml:space="preserve">                                                                                                        депутатов Андреевского</w:t>
      </w:r>
    </w:p>
    <w:p w:rsidR="00670457" w:rsidRDefault="00670457" w:rsidP="00670457">
      <w:pPr>
        <w:pStyle w:val="a9"/>
        <w:jc w:val="right"/>
        <w:rPr>
          <w:rFonts w:ascii="Times New Roman" w:hAnsi="Times New Roman"/>
          <w:sz w:val="20"/>
          <w:szCs w:val="20"/>
        </w:rPr>
      </w:pPr>
      <w:r>
        <w:rPr>
          <w:rFonts w:ascii="Times New Roman" w:hAnsi="Times New Roman"/>
          <w:sz w:val="20"/>
          <w:szCs w:val="20"/>
        </w:rPr>
        <w:t xml:space="preserve">                                                                                                     сельского поселения</w:t>
      </w:r>
    </w:p>
    <w:p w:rsidR="00670457" w:rsidRDefault="00670457" w:rsidP="00670457">
      <w:pPr>
        <w:pStyle w:val="a9"/>
        <w:jc w:val="right"/>
        <w:rPr>
          <w:rFonts w:ascii="Times New Roman" w:hAnsi="Times New Roman"/>
          <w:sz w:val="20"/>
          <w:szCs w:val="20"/>
          <w:u w:val="single"/>
        </w:rPr>
      </w:pPr>
      <w:r>
        <w:rPr>
          <w:rFonts w:ascii="Times New Roman" w:hAnsi="Times New Roman"/>
          <w:sz w:val="20"/>
          <w:szCs w:val="20"/>
        </w:rPr>
        <w:t xml:space="preserve">                                                                                                              </w:t>
      </w:r>
      <w:r>
        <w:rPr>
          <w:rFonts w:ascii="Times New Roman" w:hAnsi="Times New Roman"/>
          <w:sz w:val="20"/>
          <w:szCs w:val="20"/>
          <w:u w:val="single"/>
        </w:rPr>
        <w:t>от 29.04 2013г. № 7</w:t>
      </w:r>
    </w:p>
    <w:p w:rsidR="00670457" w:rsidRDefault="00670457" w:rsidP="00670457">
      <w:pPr>
        <w:jc w:val="center"/>
        <w:rPr>
          <w:rFonts w:ascii="Times New Roman" w:hAnsi="Times New Roman" w:cs="Times New Roman"/>
          <w:b/>
          <w:sz w:val="20"/>
          <w:szCs w:val="20"/>
        </w:rPr>
      </w:pPr>
    </w:p>
    <w:p w:rsidR="00670457" w:rsidRDefault="00670457" w:rsidP="00670457">
      <w:pPr>
        <w:jc w:val="center"/>
        <w:rPr>
          <w:rFonts w:ascii="Times New Roman" w:hAnsi="Times New Roman" w:cs="Times New Roman"/>
          <w:b/>
        </w:rPr>
      </w:pPr>
      <w:r>
        <w:rPr>
          <w:rFonts w:ascii="Times New Roman" w:hAnsi="Times New Roman" w:cs="Times New Roman"/>
          <w:b/>
        </w:rPr>
        <w:t>Перечень и значимость ежемесячных показателей (индикаторов) эффективности управленческой  деятельности органов местного самоуправления                                        Андреевского сельского поселения в 2013 году</w:t>
      </w:r>
    </w:p>
    <w:tbl>
      <w:tblPr>
        <w:tblpPr w:leftFromText="180" w:rightFromText="180" w:bottomFromText="200" w:vertAnchor="text" w:horzAnchor="margin" w:tblpXSpec="center" w:tblpY="200"/>
        <w:tblW w:w="9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6282"/>
        <w:gridCol w:w="3085"/>
      </w:tblGrid>
      <w:tr w:rsidR="00670457" w:rsidTr="00670457">
        <w:trPr>
          <w:cantSplit/>
          <w:tblHeader/>
        </w:trPr>
        <w:tc>
          <w:tcPr>
            <w:tcW w:w="562" w:type="dxa"/>
            <w:tcBorders>
              <w:top w:val="single" w:sz="4" w:space="0" w:color="auto"/>
              <w:left w:val="single" w:sz="4" w:space="0" w:color="auto"/>
              <w:bottom w:val="single" w:sz="4" w:space="0" w:color="auto"/>
              <w:right w:val="single" w:sz="4" w:space="0" w:color="auto"/>
            </w:tcBorders>
            <w:vAlign w:val="center"/>
          </w:tcPr>
          <w:p w:rsidR="00670457" w:rsidRDefault="00670457">
            <w:pPr>
              <w:jc w:val="center"/>
              <w:rPr>
                <w:rFonts w:ascii="Times New Roman" w:hAnsi="Times New Roman" w:cs="Times New Roman"/>
                <w:bCs/>
                <w:snapToGrid w:val="0"/>
                <w:szCs w:val="20"/>
              </w:rPr>
            </w:pPr>
          </w:p>
        </w:tc>
        <w:tc>
          <w:tcPr>
            <w:tcW w:w="6278" w:type="dxa"/>
            <w:tcBorders>
              <w:top w:val="single" w:sz="4" w:space="0" w:color="auto"/>
              <w:left w:val="single" w:sz="4" w:space="0" w:color="auto"/>
              <w:bottom w:val="single" w:sz="4" w:space="0" w:color="auto"/>
              <w:right w:val="single" w:sz="4" w:space="0" w:color="auto"/>
            </w:tcBorders>
            <w:vAlign w:val="center"/>
          </w:tcPr>
          <w:p w:rsidR="00670457" w:rsidRDefault="00670457">
            <w:pPr>
              <w:jc w:val="center"/>
              <w:rPr>
                <w:rFonts w:ascii="Times New Roman" w:hAnsi="Times New Roman" w:cs="Times New Roman"/>
                <w:bCs/>
                <w:szCs w:val="20"/>
              </w:rPr>
            </w:pPr>
            <w:r>
              <w:rPr>
                <w:rFonts w:ascii="Times New Roman" w:hAnsi="Times New Roman" w:cs="Times New Roman"/>
                <w:bCs/>
                <w:szCs w:val="20"/>
              </w:rPr>
              <w:t>Наименование показателя (индикатора)</w:t>
            </w:r>
          </w:p>
          <w:p w:rsidR="00670457" w:rsidRDefault="00670457">
            <w:pPr>
              <w:jc w:val="both"/>
              <w:rPr>
                <w:rFonts w:ascii="Times New Roman" w:hAnsi="Times New Roman" w:cs="Times New Roman"/>
                <w:bCs/>
                <w:szCs w:val="20"/>
              </w:rPr>
            </w:pPr>
          </w:p>
        </w:tc>
        <w:tc>
          <w:tcPr>
            <w:tcW w:w="3083" w:type="dxa"/>
            <w:tcBorders>
              <w:top w:val="single" w:sz="4" w:space="0" w:color="auto"/>
              <w:left w:val="single" w:sz="4" w:space="0" w:color="auto"/>
              <w:bottom w:val="single" w:sz="4" w:space="0" w:color="auto"/>
              <w:right w:val="single" w:sz="4" w:space="0" w:color="auto"/>
            </w:tcBorders>
            <w:vAlign w:val="center"/>
            <w:hideMark/>
          </w:tcPr>
          <w:p w:rsidR="00670457" w:rsidRDefault="00670457">
            <w:pPr>
              <w:jc w:val="center"/>
              <w:rPr>
                <w:rFonts w:ascii="Times New Roman" w:hAnsi="Times New Roman" w:cs="Times New Roman"/>
                <w:bCs/>
                <w:szCs w:val="20"/>
              </w:rPr>
            </w:pPr>
            <w:r>
              <w:rPr>
                <w:rFonts w:ascii="Times New Roman" w:hAnsi="Times New Roman" w:cs="Times New Roman"/>
                <w:bCs/>
                <w:szCs w:val="20"/>
              </w:rPr>
              <w:t>Значимость (доля) ежемесячного показателя для подведения итогов, %</w:t>
            </w:r>
          </w:p>
        </w:tc>
      </w:tr>
      <w:tr w:rsidR="00670457" w:rsidTr="00670457">
        <w:trPr>
          <w:tblHeader/>
        </w:trPr>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1</w:t>
            </w:r>
          </w:p>
        </w:tc>
        <w:tc>
          <w:tcPr>
            <w:tcW w:w="6278"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zCs w:val="20"/>
              </w:rPr>
            </w:pPr>
            <w:r>
              <w:rPr>
                <w:rFonts w:ascii="Times New Roman" w:hAnsi="Times New Roman" w:cs="Times New Roman"/>
                <w:bCs/>
                <w:szCs w:val="20"/>
              </w:rPr>
              <w:t>2</w:t>
            </w:r>
          </w:p>
        </w:tc>
        <w:tc>
          <w:tcPr>
            <w:tcW w:w="3083"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zCs w:val="20"/>
              </w:rPr>
            </w:pPr>
            <w:r>
              <w:rPr>
                <w:rFonts w:ascii="Times New Roman" w:hAnsi="Times New Roman" w:cs="Times New Roman"/>
                <w:bCs/>
                <w:szCs w:val="20"/>
              </w:rPr>
              <w:t>3</w:t>
            </w:r>
          </w:p>
        </w:tc>
      </w:tr>
      <w:tr w:rsidR="00670457" w:rsidTr="00670457">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1.</w:t>
            </w:r>
          </w:p>
        </w:tc>
        <w:tc>
          <w:tcPr>
            <w:tcW w:w="6278" w:type="dxa"/>
            <w:tcBorders>
              <w:top w:val="single" w:sz="4" w:space="0" w:color="auto"/>
              <w:left w:val="single" w:sz="4" w:space="0" w:color="auto"/>
              <w:bottom w:val="single" w:sz="4" w:space="0" w:color="auto"/>
              <w:right w:val="single" w:sz="4" w:space="0" w:color="auto"/>
            </w:tcBorders>
          </w:tcPr>
          <w:p w:rsidR="00670457" w:rsidRDefault="00670457">
            <w:pPr>
              <w:jc w:val="both"/>
              <w:rPr>
                <w:rFonts w:ascii="Times New Roman" w:hAnsi="Times New Roman" w:cs="Times New Roman"/>
                <w:bCs/>
                <w:szCs w:val="20"/>
              </w:rPr>
            </w:pPr>
            <w:r>
              <w:rPr>
                <w:rFonts w:ascii="Times New Roman" w:hAnsi="Times New Roman" w:cs="Times New Roman"/>
                <w:bCs/>
                <w:szCs w:val="20"/>
              </w:rPr>
              <w:t xml:space="preserve">Выполнение </w:t>
            </w:r>
            <w:proofErr w:type="gramStart"/>
            <w:r>
              <w:rPr>
                <w:rFonts w:ascii="Times New Roman" w:hAnsi="Times New Roman" w:cs="Times New Roman"/>
                <w:bCs/>
                <w:szCs w:val="20"/>
              </w:rPr>
              <w:t>прогноза  поступления  собственных доходов консолидированного бюджета муниципального района</w:t>
            </w:r>
            <w:proofErr w:type="gramEnd"/>
            <w:r>
              <w:rPr>
                <w:rFonts w:ascii="Times New Roman" w:hAnsi="Times New Roman" w:cs="Times New Roman"/>
                <w:bCs/>
                <w:szCs w:val="20"/>
              </w:rPr>
              <w:t xml:space="preserve"> </w:t>
            </w:r>
          </w:p>
          <w:p w:rsidR="00670457" w:rsidRDefault="00670457">
            <w:pPr>
              <w:jc w:val="both"/>
              <w:rPr>
                <w:rFonts w:ascii="Times New Roman" w:hAnsi="Times New Roman" w:cs="Times New Roman"/>
                <w:bCs/>
                <w:szCs w:val="20"/>
              </w:rPr>
            </w:pPr>
          </w:p>
        </w:tc>
        <w:tc>
          <w:tcPr>
            <w:tcW w:w="3083"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zCs w:val="20"/>
              </w:rPr>
            </w:pPr>
            <w:r>
              <w:rPr>
                <w:rFonts w:ascii="Times New Roman" w:hAnsi="Times New Roman" w:cs="Times New Roman"/>
                <w:bCs/>
              </w:rPr>
              <w:t>45</w:t>
            </w:r>
          </w:p>
        </w:tc>
      </w:tr>
      <w:tr w:rsidR="00670457" w:rsidTr="00670457">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2.</w:t>
            </w:r>
          </w:p>
        </w:tc>
        <w:tc>
          <w:tcPr>
            <w:tcW w:w="6278" w:type="dxa"/>
            <w:tcBorders>
              <w:top w:val="single" w:sz="4" w:space="0" w:color="auto"/>
              <w:left w:val="single" w:sz="4" w:space="0" w:color="auto"/>
              <w:bottom w:val="single" w:sz="4" w:space="0" w:color="auto"/>
              <w:right w:val="single" w:sz="4" w:space="0" w:color="auto"/>
            </w:tcBorders>
          </w:tcPr>
          <w:p w:rsidR="00670457" w:rsidRDefault="00670457">
            <w:pPr>
              <w:shd w:val="clear" w:color="auto" w:fill="FFFFFF"/>
              <w:jc w:val="both"/>
              <w:rPr>
                <w:rFonts w:ascii="Times New Roman" w:hAnsi="Times New Roman" w:cs="Times New Roman"/>
                <w:bCs/>
                <w:szCs w:val="20"/>
              </w:rPr>
            </w:pPr>
            <w:r>
              <w:rPr>
                <w:rFonts w:ascii="Times New Roman" w:hAnsi="Times New Roman" w:cs="Times New Roman"/>
                <w:bCs/>
                <w:szCs w:val="20"/>
              </w:rPr>
              <w:t xml:space="preserve">Выполнение прогноза закупок молока в хозяйствах всех категорий  </w:t>
            </w:r>
          </w:p>
          <w:p w:rsidR="00670457" w:rsidRDefault="00670457">
            <w:pPr>
              <w:shd w:val="clear" w:color="auto" w:fill="FFFFFF"/>
              <w:jc w:val="both"/>
              <w:rPr>
                <w:rFonts w:ascii="Times New Roman" w:hAnsi="Times New Roman" w:cs="Times New Roman"/>
                <w:bCs/>
                <w:szCs w:val="20"/>
              </w:rPr>
            </w:pPr>
          </w:p>
        </w:tc>
        <w:tc>
          <w:tcPr>
            <w:tcW w:w="3083"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rPr>
            </w:pPr>
            <w:r>
              <w:rPr>
                <w:rFonts w:ascii="Times New Roman" w:hAnsi="Times New Roman" w:cs="Times New Roman"/>
                <w:bCs/>
              </w:rPr>
              <w:t>30</w:t>
            </w:r>
          </w:p>
        </w:tc>
      </w:tr>
      <w:tr w:rsidR="00670457" w:rsidTr="00670457">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3.</w:t>
            </w:r>
          </w:p>
        </w:tc>
        <w:tc>
          <w:tcPr>
            <w:tcW w:w="6278" w:type="dxa"/>
            <w:tcBorders>
              <w:top w:val="single" w:sz="4" w:space="0" w:color="auto"/>
              <w:left w:val="single" w:sz="4" w:space="0" w:color="auto"/>
              <w:bottom w:val="single" w:sz="4" w:space="0" w:color="auto"/>
              <w:right w:val="single" w:sz="4" w:space="0" w:color="auto"/>
            </w:tcBorders>
            <w:hideMark/>
          </w:tcPr>
          <w:p w:rsidR="00670457" w:rsidRDefault="00670457">
            <w:pPr>
              <w:jc w:val="both"/>
              <w:rPr>
                <w:rFonts w:ascii="Times New Roman" w:hAnsi="Times New Roman" w:cs="Times New Roman"/>
                <w:bCs/>
              </w:rPr>
            </w:pPr>
            <w:r>
              <w:rPr>
                <w:rFonts w:ascii="Times New Roman" w:hAnsi="Times New Roman" w:cs="Times New Roman"/>
                <w:bCs/>
                <w:szCs w:val="20"/>
              </w:rPr>
              <w:t>Выполнение прогноза оборота розничной торговли во всех каналах реализации</w:t>
            </w:r>
          </w:p>
        </w:tc>
        <w:tc>
          <w:tcPr>
            <w:tcW w:w="3083"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zCs w:val="20"/>
              </w:rPr>
            </w:pPr>
            <w:r>
              <w:rPr>
                <w:rFonts w:ascii="Times New Roman" w:hAnsi="Times New Roman" w:cs="Times New Roman"/>
                <w:bCs/>
              </w:rPr>
              <w:t>10</w:t>
            </w:r>
          </w:p>
        </w:tc>
      </w:tr>
      <w:tr w:rsidR="00670457" w:rsidTr="00670457">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4.</w:t>
            </w:r>
          </w:p>
        </w:tc>
        <w:tc>
          <w:tcPr>
            <w:tcW w:w="6278" w:type="dxa"/>
            <w:tcBorders>
              <w:top w:val="single" w:sz="4" w:space="0" w:color="auto"/>
              <w:left w:val="single" w:sz="4" w:space="0" w:color="auto"/>
              <w:bottom w:val="single" w:sz="4" w:space="0" w:color="auto"/>
              <w:right w:val="single" w:sz="4" w:space="0" w:color="auto"/>
            </w:tcBorders>
            <w:hideMark/>
          </w:tcPr>
          <w:p w:rsidR="00670457" w:rsidRDefault="00670457">
            <w:pPr>
              <w:jc w:val="both"/>
              <w:rPr>
                <w:rFonts w:ascii="Times New Roman" w:hAnsi="Times New Roman" w:cs="Times New Roman"/>
              </w:rPr>
            </w:pPr>
            <w:r>
              <w:rPr>
                <w:rFonts w:ascii="Times New Roman" w:hAnsi="Times New Roman" w:cs="Times New Roman"/>
              </w:rPr>
              <w:t>Обеспечение доведения доли реализации водки и ЛВИ местного производства до ее прогнозного значения</w:t>
            </w:r>
          </w:p>
        </w:tc>
        <w:tc>
          <w:tcPr>
            <w:tcW w:w="3083"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rPr>
            </w:pPr>
            <w:r>
              <w:rPr>
                <w:rFonts w:ascii="Times New Roman" w:hAnsi="Times New Roman" w:cs="Times New Roman"/>
                <w:bCs/>
              </w:rPr>
              <w:t>10</w:t>
            </w:r>
          </w:p>
        </w:tc>
      </w:tr>
    </w:tbl>
    <w:p w:rsidR="00670457" w:rsidRDefault="00670457" w:rsidP="00670457">
      <w:pPr>
        <w:jc w:val="center"/>
        <w:rPr>
          <w:rFonts w:ascii="Times New Roman" w:hAnsi="Times New Roman" w:cs="Times New Roman"/>
          <w:b/>
        </w:rPr>
      </w:pPr>
    </w:p>
    <w:p w:rsidR="00670457" w:rsidRDefault="00670457" w:rsidP="00670457">
      <w:pPr>
        <w:jc w:val="center"/>
        <w:rPr>
          <w:rFonts w:ascii="Times New Roman" w:hAnsi="Times New Roman" w:cs="Times New Roman"/>
          <w:b/>
        </w:rPr>
      </w:pPr>
    </w:p>
    <w:p w:rsidR="00670457" w:rsidRDefault="00670457" w:rsidP="00670457">
      <w:pPr>
        <w:jc w:val="right"/>
        <w:rPr>
          <w:b/>
        </w:rPr>
      </w:pPr>
    </w:p>
    <w:p w:rsidR="00670457" w:rsidRDefault="00670457" w:rsidP="00670457">
      <w:pPr>
        <w:jc w:val="right"/>
        <w:rPr>
          <w:b/>
        </w:rPr>
      </w:pPr>
    </w:p>
    <w:p w:rsidR="00670457" w:rsidRDefault="00670457" w:rsidP="00670457">
      <w:pPr>
        <w:jc w:val="right"/>
        <w:rPr>
          <w:b/>
        </w:rPr>
      </w:pPr>
    </w:p>
    <w:p w:rsidR="00670457" w:rsidRDefault="00670457" w:rsidP="00670457">
      <w:pPr>
        <w:jc w:val="right"/>
        <w:rPr>
          <w:b/>
        </w:rPr>
      </w:pPr>
    </w:p>
    <w:p w:rsidR="00670457" w:rsidRDefault="00670457" w:rsidP="00670457">
      <w:pPr>
        <w:jc w:val="right"/>
        <w:rPr>
          <w:b/>
        </w:rPr>
      </w:pPr>
    </w:p>
    <w:p w:rsidR="00670457" w:rsidRDefault="00670457" w:rsidP="00670457">
      <w:pPr>
        <w:jc w:val="right"/>
        <w:rPr>
          <w:b/>
        </w:rPr>
      </w:pPr>
    </w:p>
    <w:p w:rsidR="00670457" w:rsidRDefault="00670457" w:rsidP="00670457">
      <w:pPr>
        <w:jc w:val="right"/>
        <w:rPr>
          <w:b/>
        </w:rPr>
      </w:pPr>
    </w:p>
    <w:p w:rsidR="00670457" w:rsidRDefault="00670457" w:rsidP="00670457">
      <w:pPr>
        <w:jc w:val="right"/>
        <w:rPr>
          <w:b/>
        </w:rPr>
      </w:pPr>
    </w:p>
    <w:p w:rsidR="00670457" w:rsidRDefault="00670457" w:rsidP="00670457">
      <w:pPr>
        <w:jc w:val="right"/>
        <w:rPr>
          <w:b/>
        </w:rPr>
      </w:pPr>
    </w:p>
    <w:p w:rsidR="00670457" w:rsidRDefault="00670457" w:rsidP="00670457">
      <w:pPr>
        <w:jc w:val="right"/>
        <w:rPr>
          <w:b/>
        </w:rPr>
      </w:pPr>
    </w:p>
    <w:p w:rsidR="00670457" w:rsidRDefault="00670457" w:rsidP="00670457">
      <w:pPr>
        <w:pStyle w:val="a9"/>
        <w:jc w:val="right"/>
        <w:rPr>
          <w:rFonts w:ascii="Times New Roman" w:hAnsi="Times New Roman"/>
        </w:rPr>
      </w:pPr>
      <w:r>
        <w:rPr>
          <w:rFonts w:ascii="Times New Roman" w:hAnsi="Times New Roman"/>
        </w:rPr>
        <w:t>Приложение 2</w:t>
      </w:r>
    </w:p>
    <w:p w:rsidR="00670457" w:rsidRDefault="00670457" w:rsidP="00670457">
      <w:pPr>
        <w:pStyle w:val="a9"/>
        <w:jc w:val="right"/>
        <w:rPr>
          <w:rFonts w:ascii="Times New Roman" w:hAnsi="Times New Roman"/>
        </w:rPr>
      </w:pPr>
      <w:r>
        <w:rPr>
          <w:rFonts w:ascii="Times New Roman" w:hAnsi="Times New Roman"/>
        </w:rPr>
        <w:t>к решению второй сессии Совета</w:t>
      </w:r>
    </w:p>
    <w:p w:rsidR="00670457" w:rsidRDefault="00670457" w:rsidP="00670457">
      <w:pPr>
        <w:pStyle w:val="a9"/>
        <w:jc w:val="right"/>
        <w:rPr>
          <w:rFonts w:ascii="Times New Roman" w:hAnsi="Times New Roman"/>
        </w:rPr>
      </w:pPr>
      <w:r>
        <w:rPr>
          <w:rFonts w:ascii="Times New Roman" w:hAnsi="Times New Roman"/>
        </w:rPr>
        <w:t xml:space="preserve">                                                                                                           депутатов Андреевского</w:t>
      </w:r>
    </w:p>
    <w:p w:rsidR="00670457" w:rsidRDefault="00670457" w:rsidP="00670457">
      <w:pPr>
        <w:pStyle w:val="a9"/>
        <w:jc w:val="right"/>
        <w:rPr>
          <w:rFonts w:ascii="Times New Roman" w:hAnsi="Times New Roman"/>
        </w:rPr>
      </w:pPr>
      <w:r>
        <w:rPr>
          <w:rFonts w:ascii="Times New Roman" w:hAnsi="Times New Roman"/>
        </w:rPr>
        <w:t xml:space="preserve">                                                                                                        сельского поселения</w:t>
      </w:r>
    </w:p>
    <w:p w:rsidR="00670457" w:rsidRDefault="00670457" w:rsidP="00670457">
      <w:pPr>
        <w:pStyle w:val="a9"/>
        <w:jc w:val="right"/>
        <w:rPr>
          <w:rFonts w:ascii="Times New Roman" w:hAnsi="Times New Roman"/>
        </w:rPr>
      </w:pPr>
      <w:r>
        <w:rPr>
          <w:rFonts w:ascii="Times New Roman" w:hAnsi="Times New Roman"/>
        </w:rPr>
        <w:t xml:space="preserve">                                                                                                                </w:t>
      </w:r>
      <w:r>
        <w:rPr>
          <w:rFonts w:ascii="Times New Roman" w:hAnsi="Times New Roman"/>
          <w:u w:val="single"/>
        </w:rPr>
        <w:t>от 29.04.2013г</w:t>
      </w:r>
      <w:r>
        <w:rPr>
          <w:rFonts w:ascii="Times New Roman" w:hAnsi="Times New Roman"/>
        </w:rPr>
        <w:t>. №__7_</w:t>
      </w:r>
    </w:p>
    <w:p w:rsidR="00670457" w:rsidRDefault="00670457" w:rsidP="00670457">
      <w:pPr>
        <w:jc w:val="center"/>
        <w:rPr>
          <w:b/>
        </w:rPr>
      </w:pPr>
    </w:p>
    <w:p w:rsidR="00670457" w:rsidRDefault="00670457" w:rsidP="00670457">
      <w:pPr>
        <w:jc w:val="center"/>
        <w:rPr>
          <w:b/>
        </w:rPr>
      </w:pPr>
    </w:p>
    <w:p w:rsidR="00670457" w:rsidRDefault="00670457" w:rsidP="00670457">
      <w:pPr>
        <w:jc w:val="center"/>
        <w:rPr>
          <w:rFonts w:ascii="Times New Roman" w:hAnsi="Times New Roman" w:cs="Times New Roman"/>
          <w:b/>
        </w:rPr>
      </w:pPr>
      <w:r>
        <w:rPr>
          <w:rFonts w:ascii="Times New Roman" w:hAnsi="Times New Roman" w:cs="Times New Roman"/>
          <w:b/>
        </w:rPr>
        <w:t>Перечень и значимость ежеквартальных показателей (индикаторов) эффективности управленческой  деятельности органов местного самоуправления Андреевского сельского поселения в 2013 году</w:t>
      </w:r>
    </w:p>
    <w:p w:rsidR="00670457" w:rsidRDefault="00670457" w:rsidP="00670457">
      <w:pPr>
        <w:jc w:val="center"/>
        <w:rPr>
          <w:rFonts w:ascii="Times New Roman" w:hAnsi="Times New Roman" w:cs="Times New Roman"/>
          <w:b/>
        </w:rPr>
      </w:pPr>
    </w:p>
    <w:tbl>
      <w:tblPr>
        <w:tblpPr w:leftFromText="180" w:rightFromText="180" w:bottomFromText="200" w:vertAnchor="text" w:horzAnchor="margin" w:tblpXSpec="right" w:tblpY="-382"/>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2"/>
        <w:gridCol w:w="7898"/>
        <w:gridCol w:w="1980"/>
      </w:tblGrid>
      <w:tr w:rsidR="00670457" w:rsidTr="00670457">
        <w:trPr>
          <w:cantSplit/>
          <w:trHeight w:val="770"/>
          <w:tblHeader/>
        </w:trPr>
        <w:tc>
          <w:tcPr>
            <w:tcW w:w="562" w:type="dxa"/>
            <w:tcBorders>
              <w:top w:val="single" w:sz="4" w:space="0" w:color="auto"/>
              <w:left w:val="single" w:sz="4" w:space="0" w:color="auto"/>
              <w:bottom w:val="single" w:sz="4" w:space="0" w:color="auto"/>
              <w:right w:val="single" w:sz="4" w:space="0" w:color="auto"/>
            </w:tcBorders>
            <w:vAlign w:val="center"/>
          </w:tcPr>
          <w:p w:rsidR="00670457" w:rsidRDefault="00670457">
            <w:pPr>
              <w:jc w:val="center"/>
              <w:rPr>
                <w:rFonts w:ascii="Times New Roman" w:hAnsi="Times New Roman" w:cs="Times New Roman"/>
                <w:bCs/>
                <w:snapToGrid w:val="0"/>
                <w:szCs w:val="20"/>
              </w:rPr>
            </w:pPr>
          </w:p>
        </w:tc>
        <w:tc>
          <w:tcPr>
            <w:tcW w:w="7898" w:type="dxa"/>
            <w:tcBorders>
              <w:top w:val="single" w:sz="4" w:space="0" w:color="auto"/>
              <w:left w:val="single" w:sz="4" w:space="0" w:color="auto"/>
              <w:bottom w:val="single" w:sz="4" w:space="0" w:color="auto"/>
              <w:right w:val="single" w:sz="4" w:space="0" w:color="auto"/>
            </w:tcBorders>
            <w:vAlign w:val="center"/>
          </w:tcPr>
          <w:p w:rsidR="00670457" w:rsidRDefault="00670457">
            <w:pPr>
              <w:jc w:val="center"/>
              <w:rPr>
                <w:rFonts w:ascii="Times New Roman" w:hAnsi="Times New Roman" w:cs="Times New Roman"/>
                <w:bCs/>
                <w:szCs w:val="20"/>
              </w:rPr>
            </w:pPr>
            <w:r>
              <w:rPr>
                <w:rFonts w:ascii="Times New Roman" w:hAnsi="Times New Roman" w:cs="Times New Roman"/>
                <w:bCs/>
                <w:szCs w:val="20"/>
              </w:rPr>
              <w:t>Наименование показателя (индикатора)</w:t>
            </w:r>
          </w:p>
          <w:p w:rsidR="00670457" w:rsidRDefault="00670457">
            <w:pPr>
              <w:jc w:val="both"/>
              <w:rPr>
                <w:rFonts w:ascii="Times New Roman" w:hAnsi="Times New Roman" w:cs="Times New Roman"/>
                <w:bCs/>
                <w:szCs w:val="20"/>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670457" w:rsidRDefault="00670457">
            <w:pPr>
              <w:jc w:val="center"/>
              <w:rPr>
                <w:rFonts w:ascii="Times New Roman" w:hAnsi="Times New Roman" w:cs="Times New Roman"/>
                <w:bCs/>
                <w:szCs w:val="20"/>
              </w:rPr>
            </w:pPr>
            <w:r>
              <w:rPr>
                <w:rFonts w:ascii="Times New Roman" w:hAnsi="Times New Roman" w:cs="Times New Roman"/>
                <w:bCs/>
                <w:szCs w:val="20"/>
              </w:rPr>
              <w:t>Значимость (доля) показателя для подведения итогов, %</w:t>
            </w:r>
          </w:p>
        </w:tc>
      </w:tr>
      <w:tr w:rsidR="00670457" w:rsidTr="00670457">
        <w:trPr>
          <w:tblHeader/>
        </w:trPr>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1</w:t>
            </w:r>
          </w:p>
        </w:tc>
        <w:tc>
          <w:tcPr>
            <w:tcW w:w="7898"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zCs w:val="20"/>
              </w:rPr>
            </w:pPr>
            <w:r>
              <w:rPr>
                <w:rFonts w:ascii="Times New Roman" w:hAnsi="Times New Roman" w:cs="Times New Roman"/>
                <w:bCs/>
                <w:szCs w:val="20"/>
              </w:rPr>
              <w:t>2</w:t>
            </w:r>
          </w:p>
        </w:tc>
        <w:tc>
          <w:tcPr>
            <w:tcW w:w="1980"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zCs w:val="20"/>
              </w:rPr>
            </w:pPr>
            <w:r>
              <w:rPr>
                <w:rFonts w:ascii="Times New Roman" w:hAnsi="Times New Roman" w:cs="Times New Roman"/>
                <w:bCs/>
                <w:szCs w:val="20"/>
              </w:rPr>
              <w:t>3</w:t>
            </w:r>
          </w:p>
        </w:tc>
      </w:tr>
      <w:tr w:rsidR="00670457" w:rsidTr="00670457">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1.</w:t>
            </w:r>
          </w:p>
        </w:tc>
        <w:tc>
          <w:tcPr>
            <w:tcW w:w="7898" w:type="dxa"/>
            <w:tcBorders>
              <w:top w:val="single" w:sz="4" w:space="0" w:color="auto"/>
              <w:left w:val="single" w:sz="4" w:space="0" w:color="auto"/>
              <w:bottom w:val="single" w:sz="4" w:space="0" w:color="auto"/>
              <w:right w:val="single" w:sz="4" w:space="0" w:color="auto"/>
            </w:tcBorders>
            <w:hideMark/>
          </w:tcPr>
          <w:p w:rsidR="00670457" w:rsidRDefault="00670457">
            <w:pPr>
              <w:jc w:val="both"/>
              <w:rPr>
                <w:rFonts w:ascii="Times New Roman" w:hAnsi="Times New Roman" w:cs="Times New Roman"/>
                <w:bCs/>
              </w:rPr>
            </w:pPr>
            <w:r>
              <w:rPr>
                <w:rFonts w:ascii="Times New Roman" w:hAnsi="Times New Roman" w:cs="Times New Roman"/>
                <w:bCs/>
              </w:rPr>
              <w:t xml:space="preserve">Выполнение </w:t>
            </w:r>
            <w:proofErr w:type="gramStart"/>
            <w:r>
              <w:rPr>
                <w:rFonts w:ascii="Times New Roman" w:hAnsi="Times New Roman" w:cs="Times New Roman"/>
                <w:bCs/>
              </w:rPr>
              <w:t>прогноза  поступления  собственных доходов консолидированного бюджета муниципального района</w:t>
            </w:r>
            <w:proofErr w:type="gramEnd"/>
            <w:r>
              <w:rPr>
                <w:rFonts w:ascii="Times New Roman" w:hAnsi="Times New Roman" w:cs="Times New Roman"/>
                <w:bCs/>
              </w:rPr>
              <w:t xml:space="preserve"> </w:t>
            </w:r>
          </w:p>
        </w:tc>
        <w:tc>
          <w:tcPr>
            <w:tcW w:w="1980"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zCs w:val="20"/>
              </w:rPr>
            </w:pPr>
            <w:r>
              <w:rPr>
                <w:rFonts w:ascii="Times New Roman" w:hAnsi="Times New Roman" w:cs="Times New Roman"/>
                <w:bCs/>
                <w:szCs w:val="20"/>
              </w:rPr>
              <w:t>50</w:t>
            </w:r>
          </w:p>
        </w:tc>
      </w:tr>
      <w:tr w:rsidR="00670457" w:rsidTr="00670457">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2.</w:t>
            </w:r>
          </w:p>
        </w:tc>
        <w:tc>
          <w:tcPr>
            <w:tcW w:w="7898" w:type="dxa"/>
            <w:tcBorders>
              <w:top w:val="single" w:sz="4" w:space="0" w:color="auto"/>
              <w:left w:val="single" w:sz="4" w:space="0" w:color="auto"/>
              <w:bottom w:val="single" w:sz="4" w:space="0" w:color="auto"/>
              <w:right w:val="single" w:sz="4" w:space="0" w:color="auto"/>
            </w:tcBorders>
            <w:hideMark/>
          </w:tcPr>
          <w:p w:rsidR="00670457" w:rsidRDefault="00670457">
            <w:pPr>
              <w:shd w:val="clear" w:color="auto" w:fill="FFFFFF"/>
              <w:jc w:val="both"/>
              <w:rPr>
                <w:rFonts w:ascii="Times New Roman" w:hAnsi="Times New Roman" w:cs="Times New Roman"/>
                <w:bCs/>
              </w:rPr>
            </w:pPr>
            <w:r>
              <w:rPr>
                <w:rFonts w:ascii="Times New Roman" w:hAnsi="Times New Roman" w:cs="Times New Roman"/>
                <w:bCs/>
                <w:szCs w:val="20"/>
              </w:rPr>
              <w:t>Выполнение прогноза закупок молока в хозяйствах всех категорий</w:t>
            </w:r>
            <w:r>
              <w:rPr>
                <w:rFonts w:ascii="Times New Roman" w:hAnsi="Times New Roman" w:cs="Times New Roman"/>
                <w:bCs/>
              </w:rPr>
              <w:t xml:space="preserve"> </w:t>
            </w:r>
          </w:p>
        </w:tc>
        <w:tc>
          <w:tcPr>
            <w:tcW w:w="1980"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rPr>
            </w:pPr>
            <w:r>
              <w:rPr>
                <w:rFonts w:ascii="Times New Roman" w:hAnsi="Times New Roman" w:cs="Times New Roman"/>
                <w:bCs/>
              </w:rPr>
              <w:t>20</w:t>
            </w:r>
          </w:p>
        </w:tc>
      </w:tr>
      <w:tr w:rsidR="00670457" w:rsidTr="00670457">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3.</w:t>
            </w:r>
          </w:p>
        </w:tc>
        <w:tc>
          <w:tcPr>
            <w:tcW w:w="7898" w:type="dxa"/>
            <w:tcBorders>
              <w:top w:val="single" w:sz="4" w:space="0" w:color="auto"/>
              <w:left w:val="single" w:sz="4" w:space="0" w:color="auto"/>
              <w:bottom w:val="single" w:sz="4" w:space="0" w:color="auto"/>
              <w:right w:val="single" w:sz="4" w:space="0" w:color="auto"/>
            </w:tcBorders>
            <w:hideMark/>
          </w:tcPr>
          <w:p w:rsidR="00670457" w:rsidRDefault="00670457">
            <w:pPr>
              <w:jc w:val="both"/>
              <w:rPr>
                <w:rFonts w:ascii="Times New Roman" w:hAnsi="Times New Roman" w:cs="Times New Roman"/>
                <w:bCs/>
              </w:rPr>
            </w:pPr>
            <w:r>
              <w:rPr>
                <w:rFonts w:ascii="Times New Roman" w:hAnsi="Times New Roman" w:cs="Times New Roman"/>
                <w:bCs/>
              </w:rPr>
              <w:t xml:space="preserve">Выполнение прогноза закупок скота и птицы </w:t>
            </w:r>
            <w:r>
              <w:rPr>
                <w:rFonts w:ascii="Times New Roman" w:hAnsi="Times New Roman" w:cs="Times New Roman"/>
                <w:bCs/>
                <w:szCs w:val="20"/>
              </w:rPr>
              <w:t>в хозяйствах всех категорий</w:t>
            </w:r>
          </w:p>
        </w:tc>
        <w:tc>
          <w:tcPr>
            <w:tcW w:w="1980" w:type="dxa"/>
            <w:tcBorders>
              <w:top w:val="single" w:sz="4" w:space="0" w:color="auto"/>
              <w:left w:val="single" w:sz="4" w:space="0" w:color="auto"/>
              <w:bottom w:val="single" w:sz="4" w:space="0" w:color="auto"/>
              <w:right w:val="single" w:sz="4" w:space="0" w:color="auto"/>
            </w:tcBorders>
            <w:hideMark/>
          </w:tcPr>
          <w:p w:rsidR="00670457" w:rsidRDefault="00670457">
            <w:pPr>
              <w:shd w:val="clear" w:color="auto" w:fill="FFFFFF"/>
              <w:jc w:val="center"/>
              <w:rPr>
                <w:rFonts w:ascii="Times New Roman" w:hAnsi="Times New Roman" w:cs="Times New Roman"/>
                <w:bCs/>
                <w:szCs w:val="20"/>
              </w:rPr>
            </w:pPr>
            <w:r>
              <w:rPr>
                <w:rFonts w:ascii="Times New Roman" w:hAnsi="Times New Roman" w:cs="Times New Roman"/>
                <w:bCs/>
                <w:szCs w:val="20"/>
              </w:rPr>
              <w:t>10</w:t>
            </w:r>
          </w:p>
        </w:tc>
      </w:tr>
      <w:tr w:rsidR="00670457" w:rsidTr="00670457">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4.</w:t>
            </w:r>
          </w:p>
        </w:tc>
        <w:tc>
          <w:tcPr>
            <w:tcW w:w="7898" w:type="dxa"/>
            <w:tcBorders>
              <w:top w:val="single" w:sz="4" w:space="0" w:color="auto"/>
              <w:left w:val="single" w:sz="4" w:space="0" w:color="auto"/>
              <w:bottom w:val="single" w:sz="4" w:space="0" w:color="auto"/>
              <w:right w:val="single" w:sz="4" w:space="0" w:color="auto"/>
            </w:tcBorders>
            <w:hideMark/>
          </w:tcPr>
          <w:p w:rsidR="00670457" w:rsidRDefault="00670457">
            <w:pPr>
              <w:jc w:val="both"/>
              <w:rPr>
                <w:rFonts w:ascii="Times New Roman" w:hAnsi="Times New Roman" w:cs="Times New Roman"/>
              </w:rPr>
            </w:pPr>
            <w:r>
              <w:rPr>
                <w:rFonts w:ascii="Times New Roman" w:hAnsi="Times New Roman" w:cs="Times New Roman"/>
              </w:rPr>
              <w:t>Обеспечение доведения доли реализации водки и ЛВИ местного производства до ее прогнозного значения</w:t>
            </w:r>
          </w:p>
        </w:tc>
        <w:tc>
          <w:tcPr>
            <w:tcW w:w="1980"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rPr>
            </w:pPr>
            <w:r>
              <w:rPr>
                <w:rFonts w:ascii="Times New Roman" w:hAnsi="Times New Roman" w:cs="Times New Roman"/>
                <w:bCs/>
              </w:rPr>
              <w:t>10</w:t>
            </w:r>
          </w:p>
        </w:tc>
      </w:tr>
      <w:tr w:rsidR="00670457" w:rsidTr="00670457">
        <w:tc>
          <w:tcPr>
            <w:tcW w:w="562"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napToGrid w:val="0"/>
                <w:szCs w:val="20"/>
              </w:rPr>
            </w:pPr>
            <w:r>
              <w:rPr>
                <w:rFonts w:ascii="Times New Roman" w:hAnsi="Times New Roman" w:cs="Times New Roman"/>
                <w:bCs/>
                <w:snapToGrid w:val="0"/>
                <w:szCs w:val="20"/>
              </w:rPr>
              <w:t>5.</w:t>
            </w:r>
          </w:p>
        </w:tc>
        <w:tc>
          <w:tcPr>
            <w:tcW w:w="7898" w:type="dxa"/>
            <w:tcBorders>
              <w:top w:val="single" w:sz="4" w:space="0" w:color="auto"/>
              <w:left w:val="single" w:sz="4" w:space="0" w:color="auto"/>
              <w:bottom w:val="single" w:sz="4" w:space="0" w:color="auto"/>
              <w:right w:val="single" w:sz="4" w:space="0" w:color="auto"/>
            </w:tcBorders>
            <w:hideMark/>
          </w:tcPr>
          <w:p w:rsidR="00670457" w:rsidRDefault="00670457">
            <w:pPr>
              <w:jc w:val="both"/>
              <w:rPr>
                <w:rFonts w:ascii="Times New Roman" w:hAnsi="Times New Roman" w:cs="Times New Roman"/>
                <w:bCs/>
              </w:rPr>
            </w:pPr>
            <w:r>
              <w:rPr>
                <w:rFonts w:ascii="Times New Roman" w:hAnsi="Times New Roman" w:cs="Times New Roman"/>
                <w:bCs/>
              </w:rPr>
              <w:t>Выполнение прогноза оборота розничной торговли во всех каналах реализации</w:t>
            </w:r>
          </w:p>
        </w:tc>
        <w:tc>
          <w:tcPr>
            <w:tcW w:w="1980" w:type="dxa"/>
            <w:tcBorders>
              <w:top w:val="single" w:sz="4" w:space="0" w:color="auto"/>
              <w:left w:val="single" w:sz="4" w:space="0" w:color="auto"/>
              <w:bottom w:val="single" w:sz="4" w:space="0" w:color="auto"/>
              <w:right w:val="single" w:sz="4" w:space="0" w:color="auto"/>
            </w:tcBorders>
            <w:hideMark/>
          </w:tcPr>
          <w:p w:rsidR="00670457" w:rsidRDefault="00670457">
            <w:pPr>
              <w:jc w:val="center"/>
              <w:rPr>
                <w:rFonts w:ascii="Times New Roman" w:hAnsi="Times New Roman" w:cs="Times New Roman"/>
                <w:bCs/>
                <w:szCs w:val="20"/>
              </w:rPr>
            </w:pPr>
            <w:r>
              <w:rPr>
                <w:rFonts w:ascii="Times New Roman" w:hAnsi="Times New Roman" w:cs="Times New Roman"/>
                <w:bCs/>
                <w:szCs w:val="20"/>
              </w:rPr>
              <w:t>10</w:t>
            </w:r>
          </w:p>
        </w:tc>
      </w:tr>
    </w:tbl>
    <w:p w:rsidR="00670457" w:rsidRDefault="00670457" w:rsidP="00670457">
      <w:pPr>
        <w:jc w:val="center"/>
        <w:rPr>
          <w:rFonts w:ascii="Times New Roman" w:hAnsi="Times New Roman" w:cs="Times New Roman"/>
          <w:b/>
        </w:rPr>
      </w:pPr>
    </w:p>
    <w:p w:rsidR="00670457" w:rsidRDefault="00670457" w:rsidP="00670457">
      <w:pPr>
        <w:ind w:left="397"/>
        <w:jc w:val="both"/>
        <w:rPr>
          <w:rFonts w:ascii="Times New Roman" w:hAnsi="Times New Roman" w:cs="Times New Roman"/>
          <w:bCs/>
          <w:sz w:val="20"/>
          <w:szCs w:val="20"/>
        </w:rPr>
      </w:pPr>
    </w:p>
    <w:p w:rsidR="00670457" w:rsidRDefault="00670457" w:rsidP="00670457">
      <w:pPr>
        <w:ind w:left="397"/>
        <w:jc w:val="both"/>
        <w:rPr>
          <w:rFonts w:ascii="Times New Roman" w:hAnsi="Times New Roman" w:cs="Times New Roman"/>
          <w:bCs/>
          <w:sz w:val="20"/>
          <w:szCs w:val="20"/>
        </w:rPr>
      </w:pPr>
    </w:p>
    <w:p w:rsidR="00670457" w:rsidRDefault="00670457" w:rsidP="00670457">
      <w:pPr>
        <w:ind w:left="397"/>
        <w:jc w:val="both"/>
        <w:rPr>
          <w:rFonts w:ascii="Times New Roman" w:hAnsi="Times New Roman" w:cs="Times New Roman"/>
          <w:bCs/>
          <w:sz w:val="20"/>
          <w:szCs w:val="20"/>
        </w:rPr>
      </w:pPr>
    </w:p>
    <w:p w:rsidR="00670457" w:rsidRDefault="00670457" w:rsidP="00670457">
      <w:pPr>
        <w:ind w:left="397"/>
        <w:jc w:val="both"/>
        <w:rPr>
          <w:rFonts w:ascii="Times New Roman" w:hAnsi="Times New Roman" w:cs="Times New Roman"/>
          <w:bCs/>
          <w:sz w:val="12"/>
          <w:szCs w:val="12"/>
        </w:rPr>
      </w:pPr>
    </w:p>
    <w:p w:rsidR="00670457" w:rsidRDefault="00670457" w:rsidP="00670457">
      <w:pPr>
        <w:ind w:left="397"/>
        <w:jc w:val="both"/>
        <w:rPr>
          <w:bCs/>
          <w:sz w:val="20"/>
          <w:szCs w:val="20"/>
        </w:rPr>
      </w:pPr>
    </w:p>
    <w:p w:rsidR="00670457" w:rsidRDefault="00670457" w:rsidP="00670457">
      <w:pPr>
        <w:ind w:left="397"/>
        <w:jc w:val="both"/>
        <w:rPr>
          <w:bCs/>
          <w:sz w:val="20"/>
          <w:szCs w:val="20"/>
        </w:rPr>
      </w:pPr>
    </w:p>
    <w:p w:rsidR="00670457" w:rsidRDefault="00670457" w:rsidP="00670457">
      <w:pPr>
        <w:ind w:left="397"/>
        <w:jc w:val="both"/>
        <w:rPr>
          <w:bCs/>
          <w:sz w:val="20"/>
          <w:szCs w:val="20"/>
        </w:rPr>
      </w:pPr>
    </w:p>
    <w:p w:rsidR="00670457" w:rsidRDefault="00670457" w:rsidP="00670457">
      <w:pPr>
        <w:ind w:left="397"/>
        <w:jc w:val="both"/>
        <w:rPr>
          <w:bCs/>
          <w:sz w:val="20"/>
          <w:szCs w:val="20"/>
        </w:rPr>
      </w:pPr>
    </w:p>
    <w:p w:rsidR="00670457" w:rsidRDefault="00670457" w:rsidP="00670457">
      <w:pPr>
        <w:ind w:left="397"/>
        <w:jc w:val="both"/>
        <w:rPr>
          <w:bCs/>
          <w:sz w:val="20"/>
          <w:szCs w:val="20"/>
        </w:rPr>
      </w:pPr>
    </w:p>
    <w:p w:rsidR="00670457" w:rsidRDefault="00670457" w:rsidP="00670457">
      <w:pPr>
        <w:ind w:left="397"/>
        <w:jc w:val="both"/>
        <w:rPr>
          <w:bCs/>
          <w:sz w:val="20"/>
          <w:szCs w:val="20"/>
        </w:rPr>
      </w:pPr>
    </w:p>
    <w:p w:rsidR="00670457" w:rsidRDefault="00670457" w:rsidP="00670457">
      <w:pPr>
        <w:ind w:left="397"/>
        <w:jc w:val="both"/>
        <w:rPr>
          <w:bCs/>
          <w:sz w:val="20"/>
          <w:szCs w:val="20"/>
        </w:rPr>
      </w:pPr>
    </w:p>
    <w:p w:rsidR="00670457" w:rsidRDefault="00670457" w:rsidP="00670457">
      <w:pPr>
        <w:pStyle w:val="a7"/>
        <w:rPr>
          <w:caps/>
          <w:sz w:val="28"/>
        </w:rPr>
      </w:pPr>
      <w:r>
        <w:rPr>
          <w:sz w:val="28"/>
          <w:szCs w:val="28"/>
          <w:lang w:eastAsia="ar-SA"/>
        </w:rPr>
        <w:t xml:space="preserve">  </w:t>
      </w:r>
      <w:r>
        <w:rPr>
          <w:caps/>
          <w:sz w:val="28"/>
        </w:rPr>
        <w:t xml:space="preserve">СОВЕТ ДЕПУТАТОВ </w:t>
      </w:r>
    </w:p>
    <w:p w:rsidR="00670457" w:rsidRDefault="00670457" w:rsidP="00670457">
      <w:pPr>
        <w:pStyle w:val="a7"/>
        <w:rPr>
          <w:caps/>
          <w:sz w:val="28"/>
        </w:rPr>
      </w:pPr>
      <w:r>
        <w:rPr>
          <w:caps/>
          <w:sz w:val="28"/>
        </w:rPr>
        <w:t>АНДРЕЕВСКОГО СЕЛЬСКОГО ПОСЕЛЕНИЯ Темниковского МУНИЦИПАЛЬНОГО РАЙОНА Республики мордовия</w:t>
      </w:r>
    </w:p>
    <w:p w:rsidR="00670457" w:rsidRDefault="00670457" w:rsidP="00670457">
      <w:pPr>
        <w:jc w:val="center"/>
        <w:rPr>
          <w:i/>
          <w:color w:val="000000"/>
        </w:rPr>
      </w:pPr>
      <w:r>
        <w:pict>
          <v:line id="_x0000_s1031" style="position:absolute;left:0;text-align:left;z-index:251658240" from="29.45pt,9.65pt" to="475.85pt,9.65pt" o:allowincell="f" strokeweight="3.5pt">
            <v:stroke linestyle="thickThin"/>
          </v:line>
        </w:pic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ул. Молодежная, д. 10,  д. Андреевка, 431237, тел. 2-76-19,</w:t>
      </w:r>
    </w:p>
    <w:p w:rsidR="00670457" w:rsidRDefault="00670457" w:rsidP="00670457">
      <w:pPr>
        <w:pStyle w:val="a9"/>
        <w:jc w:val="center"/>
        <w:rPr>
          <w:rFonts w:ascii="Times New Roman" w:hAnsi="Times New Roman"/>
          <w:b/>
          <w:sz w:val="18"/>
          <w:szCs w:val="18"/>
        </w:rPr>
      </w:pPr>
      <w:r>
        <w:rPr>
          <w:rFonts w:ascii="Times New Roman" w:hAnsi="Times New Roman"/>
          <w:sz w:val="18"/>
          <w:szCs w:val="18"/>
        </w:rPr>
        <w:t xml:space="preserve">факс 2-76-19,  </w:t>
      </w:r>
      <w:proofErr w:type="spellStart"/>
      <w:r>
        <w:rPr>
          <w:rFonts w:ascii="Times New Roman" w:hAnsi="Times New Roman"/>
          <w:b/>
          <w:sz w:val="18"/>
          <w:szCs w:val="18"/>
          <w:lang w:val="en-US"/>
        </w:rPr>
        <w:t>andreevka</w:t>
      </w:r>
      <w:proofErr w:type="spellEnd"/>
      <w:r>
        <w:rPr>
          <w:rFonts w:ascii="Times New Roman" w:hAnsi="Times New Roman"/>
          <w:b/>
          <w:sz w:val="18"/>
          <w:szCs w:val="18"/>
        </w:rPr>
        <w:t>.</w:t>
      </w:r>
      <w:proofErr w:type="spellStart"/>
      <w:r>
        <w:rPr>
          <w:rFonts w:ascii="Times New Roman" w:hAnsi="Times New Roman"/>
          <w:b/>
          <w:sz w:val="18"/>
          <w:szCs w:val="18"/>
          <w:lang w:val="en-US"/>
        </w:rPr>
        <w:t>adm</w:t>
      </w:r>
      <w:proofErr w:type="spellEnd"/>
      <w:r>
        <w:rPr>
          <w:rFonts w:ascii="Times New Roman" w:hAnsi="Times New Roman"/>
          <w:b/>
          <w:sz w:val="18"/>
          <w:szCs w:val="18"/>
        </w:rPr>
        <w:t>1@</w:t>
      </w:r>
      <w:r>
        <w:rPr>
          <w:rFonts w:ascii="Times New Roman" w:hAnsi="Times New Roman"/>
          <w:b/>
          <w:sz w:val="18"/>
          <w:szCs w:val="18"/>
          <w:lang w:val="en-US"/>
        </w:rPr>
        <w:t>mail</w:t>
      </w:r>
      <w:r>
        <w:rPr>
          <w:rFonts w:ascii="Times New Roman" w:hAnsi="Times New Roman"/>
          <w:b/>
          <w:sz w:val="18"/>
          <w:szCs w:val="18"/>
        </w:rPr>
        <w:t>.</w:t>
      </w:r>
      <w:proofErr w:type="spellStart"/>
      <w:r>
        <w:rPr>
          <w:rFonts w:ascii="Times New Roman" w:hAnsi="Times New Roman"/>
          <w:b/>
          <w:sz w:val="18"/>
          <w:szCs w:val="18"/>
          <w:lang w:val="en-US"/>
        </w:rPr>
        <w:t>ru</w:t>
      </w:r>
      <w:proofErr w:type="spellEnd"/>
    </w:p>
    <w:p w:rsidR="00670457" w:rsidRDefault="00670457" w:rsidP="00670457">
      <w:pPr>
        <w:pStyle w:val="a9"/>
        <w:jc w:val="center"/>
        <w:rPr>
          <w:rFonts w:ascii="Times New Roman" w:hAnsi="Times New Roman"/>
          <w:sz w:val="18"/>
          <w:szCs w:val="18"/>
        </w:rPr>
      </w:pPr>
      <w:r>
        <w:rPr>
          <w:rFonts w:ascii="Times New Roman" w:hAnsi="Times New Roman"/>
          <w:sz w:val="18"/>
          <w:szCs w:val="18"/>
        </w:rPr>
        <w:t>расчетный счет 4020481010000000385, ИНН 1319109082, КПП 131901001</w:t>
      </w:r>
    </w:p>
    <w:p w:rsidR="00670457" w:rsidRDefault="00670457" w:rsidP="00670457">
      <w:pPr>
        <w:pStyle w:val="a9"/>
        <w:jc w:val="center"/>
        <w:rPr>
          <w:rFonts w:ascii="Times New Roman" w:hAnsi="Times New Roman"/>
          <w:sz w:val="18"/>
          <w:szCs w:val="18"/>
        </w:rPr>
      </w:pPr>
      <w:r>
        <w:rPr>
          <w:rFonts w:ascii="Times New Roman" w:hAnsi="Times New Roman"/>
          <w:sz w:val="18"/>
          <w:szCs w:val="18"/>
        </w:rPr>
        <w:t>БИК 048952001, ОГРН 1021300834103, ОКПО 1663783, ОКОПФ 81</w:t>
      </w:r>
    </w:p>
    <w:p w:rsidR="00670457" w:rsidRDefault="00670457" w:rsidP="00670457">
      <w:pPr>
        <w:pStyle w:val="a9"/>
        <w:rPr>
          <w:rFonts w:ascii="Times New Roman" w:hAnsi="Times New Roman"/>
          <w:b/>
          <w:sz w:val="18"/>
          <w:szCs w:val="18"/>
          <w:lang w:eastAsia="ar-SA"/>
        </w:rPr>
      </w:pPr>
    </w:p>
    <w:p w:rsidR="00670457" w:rsidRDefault="00670457" w:rsidP="00670457">
      <w:pPr>
        <w:pStyle w:val="a9"/>
        <w:rPr>
          <w:rFonts w:ascii="Times New Roman" w:hAnsi="Times New Roman"/>
          <w:b/>
          <w:sz w:val="28"/>
          <w:szCs w:val="28"/>
          <w:lang w:eastAsia="ar-SA"/>
        </w:rPr>
      </w:pPr>
      <w:r>
        <w:rPr>
          <w:rFonts w:ascii="Times New Roman" w:hAnsi="Times New Roman"/>
          <w:b/>
          <w:sz w:val="28"/>
          <w:szCs w:val="28"/>
          <w:lang w:eastAsia="ar-SA"/>
        </w:rPr>
        <w:t xml:space="preserve">                                                      Решение</w:t>
      </w:r>
    </w:p>
    <w:p w:rsidR="00670457" w:rsidRDefault="00670457" w:rsidP="00670457">
      <w:pPr>
        <w:pStyle w:val="a9"/>
        <w:rPr>
          <w:rFonts w:ascii="Times New Roman" w:hAnsi="Times New Roman"/>
          <w:b/>
          <w:sz w:val="28"/>
          <w:szCs w:val="28"/>
          <w:lang w:eastAsia="ar-SA"/>
        </w:rPr>
      </w:pPr>
    </w:p>
    <w:tbl>
      <w:tblPr>
        <w:tblW w:w="4564" w:type="pct"/>
        <w:tblCellMar>
          <w:left w:w="70" w:type="dxa"/>
          <w:right w:w="70" w:type="dxa"/>
        </w:tblCellMar>
        <w:tblLook w:val="04A0"/>
      </w:tblPr>
      <w:tblGrid>
        <w:gridCol w:w="8667"/>
      </w:tblGrid>
      <w:tr w:rsidR="00670457" w:rsidTr="00670457">
        <w:trPr>
          <w:trHeight w:val="935"/>
        </w:trPr>
        <w:tc>
          <w:tcPr>
            <w:tcW w:w="5000" w:type="pct"/>
            <w:hideMark/>
          </w:tcPr>
          <w:p w:rsidR="00670457" w:rsidRDefault="00670457">
            <w:pPr>
              <w:jc w:val="center"/>
              <w:rPr>
                <w:rFonts w:ascii="Times New Roman" w:hAnsi="Times New Roman" w:cs="Times New Roman"/>
                <w:sz w:val="20"/>
              </w:rPr>
            </w:pPr>
            <w:r>
              <w:rPr>
                <w:rFonts w:ascii="Times New Roman" w:hAnsi="Times New Roman" w:cs="Times New Roman"/>
                <w:sz w:val="28"/>
                <w:szCs w:val="28"/>
              </w:rPr>
              <w:t>Второй  сессии Андреевского сельского поселения Темниковского муниципального района Республики Мордовия пятого созыва</w:t>
            </w:r>
          </w:p>
        </w:tc>
      </w:tr>
    </w:tbl>
    <w:p w:rsidR="00670457" w:rsidRDefault="00670457" w:rsidP="00670457">
      <w:pPr>
        <w:rPr>
          <w:rFonts w:ascii="Times New Roman" w:hAnsi="Times New Roman" w:cs="Times New Roman"/>
          <w:sz w:val="24"/>
          <w:szCs w:val="24"/>
          <w:u w:val="single"/>
          <w:lang w:eastAsia="ar-SA"/>
        </w:rPr>
      </w:pPr>
      <w:r>
        <w:rPr>
          <w:rFonts w:ascii="Times New Roman" w:hAnsi="Times New Roman" w:cs="Times New Roman"/>
          <w:sz w:val="24"/>
          <w:szCs w:val="24"/>
          <w:lang w:eastAsia="ar-SA"/>
        </w:rPr>
        <w:t xml:space="preserve">№   7  «А»                                                                                                             </w:t>
      </w:r>
      <w:r>
        <w:rPr>
          <w:rFonts w:ascii="Times New Roman" w:hAnsi="Times New Roman" w:cs="Times New Roman"/>
          <w:sz w:val="24"/>
          <w:szCs w:val="24"/>
          <w:u w:val="single"/>
          <w:lang w:eastAsia="ar-SA"/>
        </w:rPr>
        <w:t>29.04.2013г</w:t>
      </w:r>
    </w:p>
    <w:p w:rsidR="00670457" w:rsidRDefault="00670457" w:rsidP="00670457">
      <w:pPr>
        <w:pStyle w:val="a9"/>
        <w:rPr>
          <w:rFonts w:ascii="Times New Roman" w:hAnsi="Times New Roman"/>
          <w:b/>
          <w:sz w:val="24"/>
          <w:szCs w:val="24"/>
        </w:rPr>
      </w:pPr>
      <w:r>
        <w:rPr>
          <w:rFonts w:ascii="Times New Roman" w:hAnsi="Times New Roman"/>
          <w:b/>
          <w:sz w:val="28"/>
          <w:szCs w:val="28"/>
        </w:rPr>
        <w:t xml:space="preserve">  </w:t>
      </w:r>
      <w:r>
        <w:rPr>
          <w:rFonts w:ascii="Times New Roman" w:hAnsi="Times New Roman"/>
          <w:b/>
          <w:sz w:val="24"/>
          <w:szCs w:val="24"/>
        </w:rPr>
        <w:t xml:space="preserve">О   внесение изменений в решение </w:t>
      </w:r>
    </w:p>
    <w:p w:rsidR="00670457" w:rsidRDefault="00670457" w:rsidP="00670457">
      <w:pPr>
        <w:pStyle w:val="a9"/>
        <w:rPr>
          <w:rFonts w:ascii="Times New Roman" w:hAnsi="Times New Roman"/>
          <w:b/>
          <w:sz w:val="24"/>
          <w:szCs w:val="24"/>
        </w:rPr>
      </w:pPr>
      <w:r>
        <w:rPr>
          <w:rFonts w:ascii="Times New Roman" w:hAnsi="Times New Roman"/>
          <w:b/>
          <w:sz w:val="24"/>
          <w:szCs w:val="24"/>
        </w:rPr>
        <w:t xml:space="preserve">Девятой  сессии Совета депутатов </w:t>
      </w:r>
    </w:p>
    <w:p w:rsidR="00670457" w:rsidRDefault="00670457" w:rsidP="00670457">
      <w:pPr>
        <w:pStyle w:val="a9"/>
        <w:rPr>
          <w:rFonts w:ascii="Times New Roman" w:hAnsi="Times New Roman"/>
          <w:b/>
          <w:sz w:val="24"/>
          <w:szCs w:val="24"/>
        </w:rPr>
      </w:pPr>
      <w:r>
        <w:rPr>
          <w:rFonts w:ascii="Times New Roman" w:hAnsi="Times New Roman"/>
          <w:b/>
          <w:sz w:val="24"/>
          <w:szCs w:val="24"/>
        </w:rPr>
        <w:t xml:space="preserve"> Андреевского сельского поселения</w:t>
      </w:r>
    </w:p>
    <w:p w:rsidR="00670457" w:rsidRDefault="00670457" w:rsidP="00670457">
      <w:pPr>
        <w:pStyle w:val="a9"/>
        <w:rPr>
          <w:rFonts w:ascii="Times New Roman" w:eastAsiaTheme="minorEastAsia" w:hAnsi="Times New Roman"/>
          <w:b/>
          <w:sz w:val="24"/>
          <w:szCs w:val="24"/>
        </w:rPr>
      </w:pPr>
      <w:r>
        <w:rPr>
          <w:rFonts w:ascii="Times New Roman" w:hAnsi="Times New Roman"/>
          <w:b/>
          <w:sz w:val="24"/>
          <w:szCs w:val="24"/>
        </w:rPr>
        <w:t>Темниковского муниципального района</w:t>
      </w:r>
    </w:p>
    <w:p w:rsidR="00670457" w:rsidRDefault="00670457" w:rsidP="00670457">
      <w:pPr>
        <w:pStyle w:val="a9"/>
        <w:rPr>
          <w:rFonts w:ascii="Times New Roman" w:hAnsi="Times New Roman"/>
          <w:b/>
          <w:sz w:val="24"/>
          <w:szCs w:val="24"/>
        </w:rPr>
      </w:pPr>
      <w:r>
        <w:rPr>
          <w:rFonts w:ascii="Times New Roman" w:hAnsi="Times New Roman"/>
          <w:b/>
          <w:sz w:val="24"/>
          <w:szCs w:val="24"/>
        </w:rPr>
        <w:t xml:space="preserve"> Республики Мордовия пятого созыва</w:t>
      </w:r>
    </w:p>
    <w:p w:rsidR="00670457" w:rsidRDefault="00670457" w:rsidP="00670457">
      <w:pPr>
        <w:pStyle w:val="a9"/>
        <w:rPr>
          <w:rFonts w:ascii="Times New Roman" w:eastAsiaTheme="minorEastAsia" w:hAnsi="Times New Roman"/>
          <w:b/>
          <w:sz w:val="24"/>
          <w:szCs w:val="24"/>
        </w:rPr>
      </w:pPr>
      <w:r>
        <w:rPr>
          <w:rFonts w:ascii="Times New Roman" w:hAnsi="Times New Roman"/>
          <w:b/>
          <w:sz w:val="24"/>
          <w:szCs w:val="24"/>
        </w:rPr>
        <w:t xml:space="preserve"> «О прогнозе основных показателей</w:t>
      </w:r>
    </w:p>
    <w:p w:rsidR="00670457" w:rsidRDefault="00670457" w:rsidP="00670457">
      <w:pPr>
        <w:pStyle w:val="a9"/>
        <w:rPr>
          <w:rFonts w:ascii="Times New Roman" w:hAnsi="Times New Roman"/>
          <w:b/>
          <w:sz w:val="24"/>
          <w:szCs w:val="24"/>
        </w:rPr>
      </w:pPr>
      <w:r>
        <w:rPr>
          <w:rFonts w:ascii="Times New Roman" w:hAnsi="Times New Roman"/>
          <w:b/>
          <w:sz w:val="24"/>
          <w:szCs w:val="24"/>
        </w:rPr>
        <w:t xml:space="preserve"> социально-экономического развития</w:t>
      </w:r>
    </w:p>
    <w:p w:rsidR="00670457" w:rsidRDefault="00670457" w:rsidP="00670457">
      <w:pPr>
        <w:pStyle w:val="a9"/>
        <w:rPr>
          <w:rFonts w:ascii="Times New Roman" w:hAnsi="Times New Roman"/>
          <w:b/>
          <w:sz w:val="24"/>
          <w:szCs w:val="24"/>
        </w:rPr>
      </w:pPr>
      <w:r>
        <w:rPr>
          <w:rFonts w:ascii="Times New Roman" w:hAnsi="Times New Roman"/>
          <w:b/>
          <w:sz w:val="24"/>
          <w:szCs w:val="24"/>
        </w:rPr>
        <w:t xml:space="preserve"> на 2013 год и основных параметрах </w:t>
      </w:r>
    </w:p>
    <w:p w:rsidR="00670457" w:rsidRDefault="00670457" w:rsidP="00670457">
      <w:pPr>
        <w:pStyle w:val="a9"/>
        <w:rPr>
          <w:rFonts w:ascii="Times New Roman" w:hAnsi="Times New Roman"/>
          <w:b/>
          <w:sz w:val="24"/>
          <w:szCs w:val="24"/>
        </w:rPr>
      </w:pPr>
      <w:r>
        <w:rPr>
          <w:rFonts w:ascii="Times New Roman" w:hAnsi="Times New Roman"/>
          <w:b/>
          <w:sz w:val="24"/>
          <w:szCs w:val="24"/>
        </w:rPr>
        <w:t>социально-экономического развития</w:t>
      </w:r>
    </w:p>
    <w:p w:rsidR="00670457" w:rsidRDefault="00670457" w:rsidP="00670457">
      <w:pPr>
        <w:pStyle w:val="a9"/>
        <w:rPr>
          <w:rFonts w:ascii="Times New Roman" w:eastAsiaTheme="minorEastAsia" w:hAnsi="Times New Roman"/>
          <w:b/>
          <w:sz w:val="24"/>
          <w:szCs w:val="24"/>
        </w:rPr>
      </w:pPr>
      <w:r>
        <w:rPr>
          <w:rFonts w:ascii="Times New Roman" w:hAnsi="Times New Roman"/>
          <w:b/>
          <w:sz w:val="24"/>
          <w:szCs w:val="24"/>
        </w:rPr>
        <w:t>Темниковского муниципального района</w:t>
      </w:r>
    </w:p>
    <w:p w:rsidR="00670457" w:rsidRDefault="00670457" w:rsidP="00670457">
      <w:pPr>
        <w:pStyle w:val="a9"/>
        <w:rPr>
          <w:rFonts w:ascii="Times New Roman" w:hAnsi="Times New Roman"/>
          <w:b/>
          <w:sz w:val="24"/>
          <w:szCs w:val="24"/>
        </w:rPr>
      </w:pPr>
      <w:r>
        <w:rPr>
          <w:rFonts w:ascii="Times New Roman" w:hAnsi="Times New Roman"/>
          <w:b/>
          <w:sz w:val="24"/>
          <w:szCs w:val="24"/>
        </w:rPr>
        <w:t xml:space="preserve"> на период до 2015 года» </w:t>
      </w:r>
    </w:p>
    <w:p w:rsidR="00670457" w:rsidRDefault="00670457" w:rsidP="00670457">
      <w:pPr>
        <w:pStyle w:val="a9"/>
        <w:rPr>
          <w:rFonts w:ascii="Times New Roman" w:hAnsi="Times New Roman"/>
          <w:b/>
          <w:bCs/>
          <w:sz w:val="24"/>
          <w:szCs w:val="24"/>
        </w:rPr>
      </w:pPr>
      <w:r>
        <w:rPr>
          <w:rFonts w:ascii="Times New Roman" w:hAnsi="Times New Roman"/>
          <w:b/>
          <w:sz w:val="24"/>
          <w:szCs w:val="24"/>
        </w:rPr>
        <w:t>от 27 декабря 2012 года № 36 «А»</w:t>
      </w:r>
    </w:p>
    <w:p w:rsidR="00670457" w:rsidRDefault="00670457" w:rsidP="00670457">
      <w:pPr>
        <w:pStyle w:val="a9"/>
        <w:rPr>
          <w:rFonts w:ascii="Times New Roman" w:hAnsi="Times New Roman"/>
          <w:sz w:val="24"/>
          <w:szCs w:val="24"/>
        </w:rPr>
      </w:pPr>
    </w:p>
    <w:p w:rsidR="00670457" w:rsidRDefault="00670457" w:rsidP="00670457">
      <w:pPr>
        <w:ind w:firstLine="360"/>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 xml:space="preserve">Рассмотрев прогноз отдельных показателей социально-экономического развития Андреевского сельского поселения Темниковского муниципального района на 2013 год, </w:t>
      </w:r>
      <w:r>
        <w:rPr>
          <w:rFonts w:ascii="Times New Roman" w:eastAsia="Times New Roman" w:hAnsi="Times New Roman" w:cs="Times New Roman"/>
          <w:bCs/>
          <w:sz w:val="28"/>
          <w:szCs w:val="28"/>
        </w:rPr>
        <w:t xml:space="preserve">Совет депутатов </w:t>
      </w:r>
      <w:r>
        <w:rPr>
          <w:rFonts w:ascii="Times New Roman" w:eastAsia="Times New Roman" w:hAnsi="Times New Roman" w:cs="Times New Roman"/>
          <w:sz w:val="28"/>
          <w:szCs w:val="28"/>
        </w:rPr>
        <w:t xml:space="preserve">Андреевского сельского поселения </w:t>
      </w:r>
      <w:r>
        <w:rPr>
          <w:rFonts w:ascii="Times New Roman" w:eastAsia="Times New Roman" w:hAnsi="Times New Roman" w:cs="Times New Roman"/>
          <w:bCs/>
          <w:sz w:val="28"/>
          <w:szCs w:val="28"/>
        </w:rPr>
        <w:t xml:space="preserve">Темниковского муниципального района  </w:t>
      </w:r>
      <w:proofErr w:type="spellStart"/>
      <w:proofErr w:type="gramStart"/>
      <w:r>
        <w:rPr>
          <w:rFonts w:ascii="Times New Roman" w:eastAsia="Times New Roman" w:hAnsi="Times New Roman" w:cs="Times New Roman"/>
          <w:b/>
          <w:bCs/>
          <w:sz w:val="28"/>
          <w:szCs w:val="28"/>
        </w:rPr>
        <w:t>р</w:t>
      </w:r>
      <w:proofErr w:type="spellEnd"/>
      <w:proofErr w:type="gramEnd"/>
      <w:r>
        <w:rPr>
          <w:rFonts w:ascii="Times New Roman" w:eastAsia="Times New Roman" w:hAnsi="Times New Roman" w:cs="Times New Roman"/>
          <w:b/>
          <w:bCs/>
          <w:sz w:val="28"/>
          <w:szCs w:val="28"/>
        </w:rPr>
        <w:t xml:space="preserve"> е </w:t>
      </w:r>
      <w:proofErr w:type="spellStart"/>
      <w:r>
        <w:rPr>
          <w:rFonts w:ascii="Times New Roman" w:eastAsia="Times New Roman" w:hAnsi="Times New Roman" w:cs="Times New Roman"/>
          <w:b/>
          <w:bCs/>
          <w:sz w:val="28"/>
          <w:szCs w:val="28"/>
        </w:rPr>
        <w:t>ш</w:t>
      </w:r>
      <w:proofErr w:type="spellEnd"/>
      <w:r>
        <w:rPr>
          <w:rFonts w:ascii="Times New Roman" w:eastAsia="Times New Roman" w:hAnsi="Times New Roman" w:cs="Times New Roman"/>
          <w:b/>
          <w:bCs/>
          <w:sz w:val="28"/>
          <w:szCs w:val="28"/>
        </w:rPr>
        <w:t xml:space="preserve"> и л:</w:t>
      </w:r>
    </w:p>
    <w:p w:rsidR="00670457" w:rsidRDefault="00670457" w:rsidP="00670457">
      <w:pPr>
        <w:numPr>
          <w:ilvl w:val="0"/>
          <w:numId w:val="3"/>
        </w:num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Внести в приложение 1 к решению девятой сессии Совета депутатов Андреевского сельского поселения Темниковского муниципального района Республики Мордовия пятого созыва «О прогнозе основных показателей социально-экономического развития на 2013 год и основных параметрах социально-экономического развития Андреевского сельского поселения Темниковского муниципального района на период до 2015 года» от 27 декабря 2012 года № 36 «А» изменения, изложив их в новой редакции (прилагается).</w:t>
      </w:r>
      <w:proofErr w:type="gramEnd"/>
    </w:p>
    <w:p w:rsidR="00670457" w:rsidRDefault="00670457" w:rsidP="00670457">
      <w:pPr>
        <w:keepNext/>
        <w:widowControl w:val="0"/>
        <w:numPr>
          <w:ilvl w:val="0"/>
          <w:numId w:val="3"/>
        </w:numPr>
        <w:spacing w:after="0" w:line="240" w:lineRule="auto"/>
        <w:jc w:val="both"/>
        <w:outlineLvl w:val="8"/>
        <w:rPr>
          <w:rFonts w:ascii="Times New Roman" w:eastAsia="Times New Roman" w:hAnsi="Times New Roman" w:cs="Times New Roman"/>
          <w:bCs/>
          <w:sz w:val="28"/>
          <w:szCs w:val="28"/>
        </w:rPr>
      </w:pPr>
      <w:r>
        <w:rPr>
          <w:rFonts w:ascii="Times New Roman" w:eastAsia="Times New Roman" w:hAnsi="Times New Roman" w:cs="Times New Roman"/>
          <w:sz w:val="28"/>
          <w:szCs w:val="28"/>
        </w:rPr>
        <w:t>Настоящее решение вступает в силу со дня его официального опубликования и распространяет действие на правоотношения, возникшие с 01 января 2013 года.</w:t>
      </w:r>
    </w:p>
    <w:p w:rsidR="00670457" w:rsidRDefault="00670457" w:rsidP="00670457">
      <w:pPr>
        <w:keepNext/>
        <w:widowControl w:val="0"/>
        <w:spacing w:after="0" w:line="240" w:lineRule="auto"/>
        <w:ind w:left="720"/>
        <w:jc w:val="both"/>
        <w:outlineLvl w:val="8"/>
        <w:rPr>
          <w:rFonts w:ascii="Times New Roman" w:eastAsia="Times New Roman" w:hAnsi="Times New Roman" w:cs="Times New Roman"/>
          <w:sz w:val="28"/>
          <w:szCs w:val="28"/>
        </w:rPr>
      </w:pPr>
    </w:p>
    <w:p w:rsidR="00670457" w:rsidRDefault="00670457" w:rsidP="00670457">
      <w:pPr>
        <w:pStyle w:val="a9"/>
        <w:rPr>
          <w:rFonts w:ascii="Times New Roman" w:eastAsiaTheme="minorEastAsia" w:hAnsi="Times New Roman"/>
          <w:sz w:val="28"/>
          <w:szCs w:val="28"/>
        </w:rPr>
      </w:pPr>
      <w:r>
        <w:rPr>
          <w:rFonts w:ascii="Times New Roman" w:hAnsi="Times New Roman"/>
          <w:sz w:val="28"/>
          <w:szCs w:val="28"/>
        </w:rPr>
        <w:t>Глава Андреевского</w:t>
      </w:r>
    </w:p>
    <w:p w:rsidR="00670457" w:rsidRDefault="00670457" w:rsidP="00670457">
      <w:pPr>
        <w:pStyle w:val="a9"/>
        <w:rPr>
          <w:rFonts w:ascii="Times New Roman" w:hAnsi="Times New Roman"/>
          <w:sz w:val="28"/>
          <w:szCs w:val="28"/>
        </w:rPr>
      </w:pPr>
      <w:r>
        <w:rPr>
          <w:rFonts w:ascii="Times New Roman" w:hAnsi="Times New Roman"/>
          <w:sz w:val="28"/>
          <w:szCs w:val="28"/>
        </w:rPr>
        <w:lastRenderedPageBreak/>
        <w:t xml:space="preserve"> сельского поселения                                                            Т.В. Максимова                                                                                                                                                                                    </w:t>
      </w:r>
    </w:p>
    <w:tbl>
      <w:tblPr>
        <w:tblW w:w="17960" w:type="dxa"/>
        <w:tblInd w:w="94" w:type="dxa"/>
        <w:tblLook w:val="04A0"/>
      </w:tblPr>
      <w:tblGrid>
        <w:gridCol w:w="17960"/>
      </w:tblGrid>
      <w:tr w:rsidR="00670457" w:rsidTr="00670457">
        <w:trPr>
          <w:trHeight w:val="300"/>
        </w:trPr>
        <w:tc>
          <w:tcPr>
            <w:tcW w:w="17960" w:type="dxa"/>
            <w:noWrap/>
            <w:vAlign w:val="center"/>
          </w:tcPr>
          <w:p w:rsidR="00670457" w:rsidRDefault="00670457">
            <w:pPr>
              <w:jc w:val="right"/>
              <w:rPr>
                <w:b/>
                <w:bCs/>
              </w:rPr>
            </w:pPr>
          </w:p>
        </w:tc>
      </w:tr>
    </w:tbl>
    <w:p w:rsidR="00670457" w:rsidRDefault="00670457" w:rsidP="00670457">
      <w:pPr>
        <w:pStyle w:val="a9"/>
        <w:jc w:val="right"/>
        <w:rPr>
          <w:rFonts w:ascii="Times New Roman" w:hAnsi="Times New Roman"/>
          <w:sz w:val="18"/>
          <w:szCs w:val="18"/>
        </w:rPr>
      </w:pPr>
      <w:r>
        <w:rPr>
          <w:rFonts w:ascii="Times New Roman" w:hAnsi="Times New Roman"/>
          <w:sz w:val="18"/>
          <w:szCs w:val="18"/>
        </w:rPr>
        <w:t xml:space="preserve">                                                                                                                         к решению второй сессии </w:t>
      </w:r>
    </w:p>
    <w:p w:rsidR="00670457" w:rsidRDefault="00670457" w:rsidP="00670457">
      <w:pPr>
        <w:pStyle w:val="a9"/>
        <w:jc w:val="right"/>
        <w:rPr>
          <w:rFonts w:ascii="Times New Roman" w:hAnsi="Times New Roman"/>
          <w:sz w:val="18"/>
          <w:szCs w:val="18"/>
        </w:rPr>
      </w:pPr>
      <w:r>
        <w:rPr>
          <w:rFonts w:ascii="Times New Roman" w:hAnsi="Times New Roman"/>
          <w:sz w:val="18"/>
          <w:szCs w:val="18"/>
        </w:rPr>
        <w:t xml:space="preserve">Совета депутатов </w:t>
      </w:r>
    </w:p>
    <w:p w:rsidR="00670457" w:rsidRDefault="00670457" w:rsidP="00670457">
      <w:pPr>
        <w:pStyle w:val="a9"/>
        <w:jc w:val="right"/>
        <w:rPr>
          <w:rFonts w:ascii="Times New Roman" w:hAnsi="Times New Roman"/>
          <w:sz w:val="18"/>
          <w:szCs w:val="18"/>
        </w:rPr>
      </w:pPr>
      <w:r>
        <w:rPr>
          <w:rFonts w:ascii="Times New Roman" w:hAnsi="Times New Roman"/>
          <w:sz w:val="18"/>
          <w:szCs w:val="18"/>
        </w:rPr>
        <w:t xml:space="preserve">Андреевского сельского поселения </w:t>
      </w:r>
    </w:p>
    <w:p w:rsidR="00670457" w:rsidRDefault="00670457" w:rsidP="00670457">
      <w:pPr>
        <w:pStyle w:val="a9"/>
        <w:jc w:val="right"/>
        <w:rPr>
          <w:rFonts w:ascii="Times New Roman" w:hAnsi="Times New Roman"/>
          <w:sz w:val="18"/>
          <w:szCs w:val="18"/>
        </w:rPr>
      </w:pPr>
      <w:r>
        <w:rPr>
          <w:rFonts w:ascii="Times New Roman" w:hAnsi="Times New Roman"/>
          <w:sz w:val="18"/>
          <w:szCs w:val="18"/>
        </w:rPr>
        <w:t xml:space="preserve">от 29.04.2013 г № 7 «А» </w:t>
      </w:r>
    </w:p>
    <w:p w:rsidR="00670457" w:rsidRDefault="00670457" w:rsidP="00670457">
      <w:pPr>
        <w:pStyle w:val="a9"/>
        <w:jc w:val="right"/>
        <w:rPr>
          <w:rFonts w:ascii="Times New Roman" w:hAnsi="Times New Roman"/>
          <w:sz w:val="18"/>
          <w:szCs w:val="18"/>
        </w:rPr>
      </w:pPr>
    </w:p>
    <w:p w:rsidR="00670457" w:rsidRDefault="00670457" w:rsidP="00670457">
      <w:pPr>
        <w:pStyle w:val="a9"/>
        <w:jc w:val="right"/>
        <w:rPr>
          <w:rFonts w:ascii="Times New Roman" w:hAnsi="Times New Roman"/>
          <w:sz w:val="18"/>
          <w:szCs w:val="18"/>
        </w:rPr>
      </w:pPr>
    </w:p>
    <w:p w:rsidR="00670457" w:rsidRDefault="00670457" w:rsidP="00670457">
      <w:pPr>
        <w:pStyle w:val="a9"/>
        <w:jc w:val="right"/>
        <w:rPr>
          <w:rFonts w:ascii="Times New Roman" w:hAnsi="Times New Roman"/>
          <w:sz w:val="18"/>
          <w:szCs w:val="18"/>
        </w:rPr>
      </w:pPr>
    </w:p>
    <w:p w:rsidR="00670457" w:rsidRDefault="00670457" w:rsidP="00670457">
      <w:pPr>
        <w:pStyle w:val="a9"/>
        <w:jc w:val="right"/>
        <w:rPr>
          <w:rFonts w:ascii="Times New Roman" w:hAnsi="Times New Roman"/>
          <w:sz w:val="18"/>
          <w:szCs w:val="18"/>
        </w:rPr>
      </w:pPr>
    </w:p>
    <w:p w:rsidR="00670457" w:rsidRDefault="00670457" w:rsidP="00670457">
      <w:pPr>
        <w:rPr>
          <w:rFonts w:ascii="Times New Roman" w:hAnsi="Times New Roman" w:cs="Times New Roman"/>
          <w:sz w:val="28"/>
          <w:szCs w:val="28"/>
        </w:rPr>
      </w:pPr>
      <w:r>
        <w:rPr>
          <w:rFonts w:ascii="Times New Roman" w:eastAsia="Times New Roman" w:hAnsi="Times New Roman" w:cs="Times New Roman"/>
          <w:sz w:val="20"/>
          <w:szCs w:val="20"/>
        </w:rPr>
        <w:t xml:space="preserve">  </w:t>
      </w:r>
      <w:r>
        <w:rPr>
          <w:rFonts w:ascii="Times New Roman" w:eastAsia="Times New Roman" w:hAnsi="Times New Roman" w:cs="Times New Roman"/>
          <w:b/>
          <w:sz w:val="28"/>
          <w:szCs w:val="28"/>
        </w:rPr>
        <w:t xml:space="preserve">Основные показатели прогноза социально – экономического развития на  2013 год  </w:t>
      </w:r>
      <w:r>
        <w:rPr>
          <w:rFonts w:ascii="Times New Roman" w:eastAsia="Times New Roman" w:hAnsi="Times New Roman" w:cs="Times New Roman"/>
          <w:sz w:val="28"/>
          <w:szCs w:val="28"/>
        </w:rPr>
        <w:t xml:space="preserve">и основные параметры  </w:t>
      </w:r>
      <w:r>
        <w:rPr>
          <w:rFonts w:ascii="Times New Roman" w:hAnsi="Times New Roman" w:cs="Times New Roman"/>
          <w:sz w:val="28"/>
          <w:szCs w:val="28"/>
        </w:rPr>
        <w:t>социально – экономического развития  Андреевского сельского поселения Темниковского муниципального района на период до  2015 года</w:t>
      </w:r>
    </w:p>
    <w:p w:rsidR="00670457" w:rsidRDefault="00670457" w:rsidP="00670457">
      <w:pPr>
        <w:rPr>
          <w:rFonts w:ascii="Times New Roman" w:eastAsia="Times New Roman" w:hAnsi="Times New Roman" w:cs="Times New Roman"/>
          <w:sz w:val="28"/>
          <w:szCs w:val="28"/>
        </w:rPr>
      </w:pPr>
    </w:p>
    <w:tbl>
      <w:tblPr>
        <w:tblStyle w:val="af"/>
        <w:tblW w:w="9600" w:type="dxa"/>
        <w:tblInd w:w="0" w:type="dxa"/>
        <w:tblLayout w:type="fixed"/>
        <w:tblLook w:val="04A0"/>
      </w:tblPr>
      <w:tblGrid>
        <w:gridCol w:w="370"/>
        <w:gridCol w:w="3564"/>
        <w:gridCol w:w="1274"/>
        <w:gridCol w:w="1275"/>
        <w:gridCol w:w="1275"/>
        <w:gridCol w:w="1842"/>
      </w:tblGrid>
      <w:tr w:rsidR="00670457" w:rsidTr="00670457">
        <w:trPr>
          <w:trHeight w:val="745"/>
        </w:trPr>
        <w:tc>
          <w:tcPr>
            <w:tcW w:w="370" w:type="dxa"/>
            <w:tcBorders>
              <w:top w:val="single" w:sz="4" w:space="0" w:color="000000"/>
              <w:left w:val="single" w:sz="4" w:space="0" w:color="000000"/>
              <w:bottom w:val="single" w:sz="4" w:space="0" w:color="000000" w:themeColor="text1"/>
              <w:right w:val="single" w:sz="4" w:space="0" w:color="000000"/>
            </w:tcBorders>
            <w:hideMark/>
          </w:tcPr>
          <w:p w:rsidR="00670457" w:rsidRDefault="00670457">
            <w:pPr>
              <w:rPr>
                <w:rFonts w:ascii="Times New Roman" w:hAnsi="Times New Roman" w:cs="Times New Roman"/>
                <w:b/>
                <w:sz w:val="16"/>
                <w:szCs w:val="16"/>
              </w:rPr>
            </w:pPr>
            <w:r>
              <w:rPr>
                <w:rFonts w:ascii="Times New Roman" w:hAnsi="Times New Roman" w:cs="Times New Roman"/>
                <w:b/>
                <w:sz w:val="16"/>
                <w:szCs w:val="16"/>
              </w:rPr>
              <w:t xml:space="preserve">№ </w:t>
            </w:r>
            <w:proofErr w:type="spellStart"/>
            <w:r>
              <w:rPr>
                <w:rFonts w:ascii="Times New Roman" w:hAnsi="Times New Roman" w:cs="Times New Roman"/>
                <w:b/>
                <w:sz w:val="16"/>
                <w:szCs w:val="16"/>
              </w:rPr>
              <w:t>п\</w:t>
            </w:r>
            <w:proofErr w:type="gramStart"/>
            <w:r>
              <w:rPr>
                <w:rFonts w:ascii="Times New Roman" w:hAnsi="Times New Roman" w:cs="Times New Roman"/>
                <w:b/>
                <w:sz w:val="16"/>
                <w:szCs w:val="16"/>
              </w:rPr>
              <w:t>п</w:t>
            </w:r>
            <w:proofErr w:type="spellEnd"/>
            <w:proofErr w:type="gramEnd"/>
          </w:p>
        </w:tc>
        <w:tc>
          <w:tcPr>
            <w:tcW w:w="3564" w:type="dxa"/>
            <w:tcBorders>
              <w:top w:val="single" w:sz="4" w:space="0" w:color="000000"/>
              <w:left w:val="single" w:sz="4" w:space="0" w:color="000000"/>
              <w:bottom w:val="single" w:sz="4" w:space="0" w:color="000000" w:themeColor="text1"/>
              <w:right w:val="single" w:sz="4" w:space="0" w:color="000000"/>
            </w:tcBorders>
          </w:tcPr>
          <w:p w:rsidR="00670457" w:rsidRDefault="00670457">
            <w:pPr>
              <w:rPr>
                <w:rFonts w:ascii="Times New Roman" w:hAnsi="Times New Roman" w:cs="Times New Roman"/>
                <w:b/>
                <w:sz w:val="16"/>
                <w:szCs w:val="16"/>
              </w:rPr>
            </w:pPr>
          </w:p>
          <w:p w:rsidR="00670457" w:rsidRDefault="00670457">
            <w:pPr>
              <w:jc w:val="center"/>
              <w:rPr>
                <w:rFonts w:ascii="Times New Roman" w:hAnsi="Times New Roman" w:cs="Times New Roman"/>
                <w:b/>
              </w:rPr>
            </w:pPr>
            <w:r>
              <w:rPr>
                <w:rFonts w:ascii="Times New Roman" w:hAnsi="Times New Roman" w:cs="Times New Roman"/>
                <w:b/>
              </w:rPr>
              <w:t xml:space="preserve">ПОКАЗАТЕЛИ </w:t>
            </w:r>
          </w:p>
        </w:tc>
        <w:tc>
          <w:tcPr>
            <w:tcW w:w="1274" w:type="dxa"/>
            <w:tcBorders>
              <w:top w:val="single" w:sz="4" w:space="0" w:color="000000"/>
              <w:left w:val="single" w:sz="4" w:space="0" w:color="000000"/>
              <w:bottom w:val="single" w:sz="4" w:space="0" w:color="000000" w:themeColor="text1"/>
              <w:right w:val="single" w:sz="4" w:space="0" w:color="000000"/>
            </w:tcBorders>
            <w:hideMark/>
          </w:tcPr>
          <w:p w:rsidR="00670457" w:rsidRDefault="00670457">
            <w:pPr>
              <w:rPr>
                <w:rFonts w:ascii="Times New Roman" w:hAnsi="Times New Roman" w:cs="Times New Roman"/>
                <w:b/>
                <w:sz w:val="24"/>
                <w:szCs w:val="24"/>
              </w:rPr>
            </w:pPr>
            <w:r>
              <w:rPr>
                <w:rFonts w:ascii="Times New Roman" w:hAnsi="Times New Roman" w:cs="Times New Roman"/>
                <w:b/>
                <w:sz w:val="24"/>
                <w:szCs w:val="24"/>
              </w:rPr>
              <w:t xml:space="preserve">Ед. </w:t>
            </w:r>
            <w:proofErr w:type="spellStart"/>
            <w:r>
              <w:rPr>
                <w:rFonts w:ascii="Times New Roman" w:hAnsi="Times New Roman" w:cs="Times New Roman"/>
                <w:b/>
                <w:sz w:val="24"/>
                <w:szCs w:val="24"/>
              </w:rPr>
              <w:t>изм</w:t>
            </w:r>
            <w:proofErr w:type="spellEnd"/>
            <w:r>
              <w:rPr>
                <w:rFonts w:ascii="Times New Roman" w:hAnsi="Times New Roman" w:cs="Times New Roman"/>
                <w:b/>
                <w:sz w:val="24"/>
                <w:szCs w:val="24"/>
              </w:rPr>
              <w:t>.</w:t>
            </w:r>
          </w:p>
        </w:tc>
        <w:tc>
          <w:tcPr>
            <w:tcW w:w="1275" w:type="dxa"/>
            <w:tcBorders>
              <w:top w:val="single" w:sz="4" w:space="0" w:color="000000"/>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b/>
              </w:rPr>
            </w:pPr>
            <w:r>
              <w:rPr>
                <w:rFonts w:ascii="Times New Roman" w:hAnsi="Times New Roman" w:cs="Times New Roman"/>
                <w:b/>
              </w:rPr>
              <w:t>ПРОГНОЗ                        на 2013 год</w:t>
            </w:r>
          </w:p>
        </w:tc>
        <w:tc>
          <w:tcPr>
            <w:tcW w:w="1275" w:type="dxa"/>
            <w:tcBorders>
              <w:top w:val="single" w:sz="4" w:space="0" w:color="000000"/>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b/>
              </w:rPr>
            </w:pPr>
            <w:r>
              <w:rPr>
                <w:rFonts w:ascii="Times New Roman" w:hAnsi="Times New Roman" w:cs="Times New Roman"/>
                <w:b/>
              </w:rPr>
              <w:t>ПРОГНОЗ                        на 2014 год</w:t>
            </w:r>
          </w:p>
        </w:tc>
        <w:tc>
          <w:tcPr>
            <w:tcW w:w="1842" w:type="dxa"/>
            <w:tcBorders>
              <w:top w:val="single" w:sz="4" w:space="0" w:color="000000"/>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b/>
              </w:rPr>
            </w:pPr>
            <w:r>
              <w:rPr>
                <w:rFonts w:ascii="Times New Roman" w:hAnsi="Times New Roman" w:cs="Times New Roman"/>
                <w:b/>
              </w:rPr>
              <w:t>ПРОГНОЗ                        на 2015 год</w:t>
            </w:r>
          </w:p>
        </w:tc>
      </w:tr>
      <w:tr w:rsidR="00670457" w:rsidTr="00670457">
        <w:tc>
          <w:tcPr>
            <w:tcW w:w="370" w:type="dxa"/>
            <w:tcBorders>
              <w:top w:val="single" w:sz="4" w:space="0" w:color="000000"/>
              <w:left w:val="single" w:sz="4" w:space="0" w:color="000000"/>
              <w:bottom w:val="single" w:sz="4" w:space="0" w:color="000000"/>
              <w:right w:val="single" w:sz="4" w:space="0" w:color="000000"/>
            </w:tcBorders>
          </w:tcPr>
          <w:p w:rsidR="00670457" w:rsidRDefault="00670457">
            <w:pPr>
              <w:pStyle w:val="aa"/>
              <w:numPr>
                <w:ilvl w:val="0"/>
                <w:numId w:val="5"/>
              </w:numPr>
              <w:jc w:val="both"/>
              <w:rPr>
                <w:rFonts w:ascii="Times New Roman" w:hAnsi="Times New Roman" w:cs="Times New Roman"/>
              </w:rPr>
            </w:pPr>
          </w:p>
        </w:tc>
        <w:tc>
          <w:tcPr>
            <w:tcW w:w="3564" w:type="dxa"/>
            <w:tcBorders>
              <w:top w:val="single" w:sz="4" w:space="0" w:color="000000"/>
              <w:left w:val="single" w:sz="4" w:space="0" w:color="000000"/>
              <w:bottom w:val="single" w:sz="4" w:space="0" w:color="000000"/>
              <w:right w:val="single" w:sz="4" w:space="0" w:color="000000"/>
            </w:tcBorders>
            <w:hideMark/>
          </w:tcPr>
          <w:p w:rsidR="00670457" w:rsidRDefault="00670457">
            <w:pPr>
              <w:ind w:left="360"/>
              <w:rPr>
                <w:rFonts w:ascii="Times New Roman" w:hAnsi="Times New Roman" w:cs="Times New Roman"/>
                <w:b/>
              </w:rPr>
            </w:pPr>
            <w:r>
              <w:rPr>
                <w:rFonts w:ascii="Times New Roman" w:hAnsi="Times New Roman" w:cs="Times New Roman"/>
                <w:b/>
              </w:rPr>
              <w:t>Закуп скота и птицы:</w:t>
            </w:r>
          </w:p>
        </w:tc>
        <w:tc>
          <w:tcPr>
            <w:tcW w:w="1274" w:type="dxa"/>
            <w:tcBorders>
              <w:top w:val="single" w:sz="4" w:space="0" w:color="000000" w:themeColor="text1"/>
              <w:left w:val="single" w:sz="4" w:space="0" w:color="000000"/>
              <w:bottom w:val="single" w:sz="4" w:space="0" w:color="000000" w:themeColor="text1"/>
              <w:right w:val="single" w:sz="4" w:space="0" w:color="000000"/>
            </w:tcBorders>
          </w:tcPr>
          <w:p w:rsidR="00670457" w:rsidRDefault="00670457">
            <w:pPr>
              <w:jc w:val="both"/>
              <w:rPr>
                <w:rFonts w:ascii="Times New Roman" w:hAnsi="Times New Roman" w:cs="Times New Roman"/>
              </w:rPr>
            </w:pPr>
            <w:r>
              <w:rPr>
                <w:rFonts w:ascii="Times New Roman" w:hAnsi="Times New Roman" w:cs="Times New Roman"/>
              </w:rPr>
              <w:t>тонн</w:t>
            </w:r>
          </w:p>
          <w:p w:rsidR="00670457" w:rsidRDefault="00670457">
            <w:pPr>
              <w:rPr>
                <w:rFonts w:ascii="Times New Roman" w:hAnsi="Times New Roman" w:cs="Times New Roman"/>
              </w:rPr>
            </w:pPr>
          </w:p>
        </w:tc>
        <w:tc>
          <w:tcPr>
            <w:tcW w:w="1275" w:type="dxa"/>
            <w:tcBorders>
              <w:top w:val="single" w:sz="4" w:space="0" w:color="000000" w:themeColor="text1"/>
              <w:left w:val="single" w:sz="4" w:space="0" w:color="000000"/>
              <w:bottom w:val="single" w:sz="4" w:space="0" w:color="000000" w:themeColor="text1"/>
              <w:right w:val="single" w:sz="4" w:space="0" w:color="000000"/>
            </w:tcBorders>
          </w:tcPr>
          <w:p w:rsidR="00670457" w:rsidRDefault="00670457">
            <w:pPr>
              <w:jc w:val="center"/>
              <w:rPr>
                <w:rFonts w:ascii="Times New Roman" w:hAnsi="Times New Roman" w:cs="Times New Roman"/>
              </w:rPr>
            </w:pPr>
            <w:r>
              <w:rPr>
                <w:rFonts w:ascii="Times New Roman" w:hAnsi="Times New Roman" w:cs="Times New Roman"/>
              </w:rPr>
              <w:t>14,0</w:t>
            </w:r>
          </w:p>
          <w:p w:rsidR="00670457" w:rsidRDefault="00670457">
            <w:pPr>
              <w:jc w:val="center"/>
              <w:rPr>
                <w:rFonts w:ascii="Times New Roman" w:hAnsi="Times New Roman" w:cs="Times New Roman"/>
              </w:rPr>
            </w:pPr>
          </w:p>
        </w:tc>
        <w:tc>
          <w:tcPr>
            <w:tcW w:w="1275" w:type="dxa"/>
            <w:tcBorders>
              <w:top w:val="single" w:sz="4" w:space="0" w:color="000000" w:themeColor="text1"/>
              <w:left w:val="single" w:sz="4" w:space="0" w:color="000000"/>
              <w:bottom w:val="single" w:sz="4" w:space="0" w:color="000000" w:themeColor="text1"/>
              <w:right w:val="single" w:sz="4" w:space="0" w:color="000000"/>
            </w:tcBorders>
          </w:tcPr>
          <w:p w:rsidR="00670457" w:rsidRDefault="00670457">
            <w:pPr>
              <w:jc w:val="center"/>
              <w:rPr>
                <w:rFonts w:ascii="Times New Roman" w:hAnsi="Times New Roman" w:cs="Times New Roman"/>
              </w:rPr>
            </w:pPr>
            <w:r>
              <w:rPr>
                <w:rFonts w:ascii="Times New Roman" w:hAnsi="Times New Roman" w:cs="Times New Roman"/>
              </w:rPr>
              <w:t>14,0</w:t>
            </w:r>
          </w:p>
          <w:p w:rsidR="00670457" w:rsidRDefault="00670457">
            <w:pPr>
              <w:jc w:val="center"/>
              <w:rPr>
                <w:rFonts w:ascii="Times New Roman" w:hAnsi="Times New Roman" w:cs="Times New Roman"/>
              </w:rPr>
            </w:pPr>
          </w:p>
          <w:p w:rsidR="00670457" w:rsidRDefault="00670457">
            <w:pPr>
              <w:rPr>
                <w:rFonts w:ascii="Times New Roman" w:hAnsi="Times New Roman" w:cs="Times New Roman"/>
              </w:rPr>
            </w:pPr>
          </w:p>
        </w:tc>
        <w:tc>
          <w:tcPr>
            <w:tcW w:w="1842"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15,0</w:t>
            </w:r>
          </w:p>
        </w:tc>
      </w:tr>
      <w:tr w:rsidR="00670457" w:rsidTr="00670457">
        <w:tc>
          <w:tcPr>
            <w:tcW w:w="370" w:type="dxa"/>
            <w:tcBorders>
              <w:top w:val="single" w:sz="4" w:space="0" w:color="000000"/>
              <w:left w:val="single" w:sz="4" w:space="0" w:color="000000"/>
              <w:bottom w:val="single" w:sz="4" w:space="0" w:color="000000"/>
              <w:right w:val="single" w:sz="4" w:space="0" w:color="000000"/>
            </w:tcBorders>
          </w:tcPr>
          <w:p w:rsidR="00670457" w:rsidRDefault="00670457">
            <w:pPr>
              <w:jc w:val="both"/>
              <w:rPr>
                <w:rFonts w:ascii="Times New Roman" w:hAnsi="Times New Roman" w:cs="Times New Roman"/>
                <w:b/>
              </w:rPr>
            </w:pPr>
          </w:p>
        </w:tc>
        <w:tc>
          <w:tcPr>
            <w:tcW w:w="3564"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rPr>
            </w:pPr>
            <w:r>
              <w:rPr>
                <w:rFonts w:ascii="Times New Roman" w:hAnsi="Times New Roman" w:cs="Times New Roman"/>
              </w:rPr>
              <w:t>от СХПК</w:t>
            </w:r>
          </w:p>
        </w:tc>
        <w:tc>
          <w:tcPr>
            <w:tcW w:w="1274" w:type="dxa"/>
            <w:tcBorders>
              <w:top w:val="single" w:sz="4" w:space="0" w:color="000000" w:themeColor="text1"/>
              <w:left w:val="single" w:sz="4" w:space="0" w:color="000000"/>
              <w:bottom w:val="single" w:sz="4" w:space="0" w:color="000000" w:themeColor="text1"/>
              <w:right w:val="single" w:sz="4" w:space="0" w:color="000000"/>
            </w:tcBorders>
          </w:tcPr>
          <w:p w:rsidR="00670457" w:rsidRDefault="00670457">
            <w:pPr>
              <w:jc w:val="both"/>
              <w:rPr>
                <w:rFonts w:ascii="Times New Roman" w:hAnsi="Times New Roman" w:cs="Times New Roman"/>
              </w:rPr>
            </w:pPr>
            <w:r>
              <w:rPr>
                <w:rFonts w:ascii="Times New Roman" w:hAnsi="Times New Roman" w:cs="Times New Roman"/>
              </w:rPr>
              <w:t>тонн</w:t>
            </w:r>
          </w:p>
          <w:p w:rsidR="00670457" w:rsidRDefault="00670457">
            <w:pPr>
              <w:rPr>
                <w:rFonts w:ascii="Times New Roman" w:hAnsi="Times New Roman" w:cs="Times New Roman"/>
              </w:rPr>
            </w:pP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w:t>
            </w:r>
          </w:p>
        </w:tc>
        <w:tc>
          <w:tcPr>
            <w:tcW w:w="1842"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w:t>
            </w:r>
          </w:p>
        </w:tc>
      </w:tr>
      <w:tr w:rsidR="00670457" w:rsidTr="00670457">
        <w:tc>
          <w:tcPr>
            <w:tcW w:w="370" w:type="dxa"/>
            <w:tcBorders>
              <w:top w:val="single" w:sz="4" w:space="0" w:color="000000"/>
              <w:left w:val="single" w:sz="4" w:space="0" w:color="000000"/>
              <w:bottom w:val="single" w:sz="4" w:space="0" w:color="000000"/>
              <w:right w:val="single" w:sz="4" w:space="0" w:color="000000"/>
            </w:tcBorders>
          </w:tcPr>
          <w:p w:rsidR="00670457" w:rsidRDefault="00670457">
            <w:pPr>
              <w:rPr>
                <w:rFonts w:ascii="Times New Roman" w:hAnsi="Times New Roman" w:cs="Times New Roman"/>
                <w:b/>
              </w:rPr>
            </w:pPr>
          </w:p>
        </w:tc>
        <w:tc>
          <w:tcPr>
            <w:tcW w:w="3564"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rPr>
            </w:pPr>
            <w:r>
              <w:rPr>
                <w:rFonts w:ascii="Times New Roman" w:hAnsi="Times New Roman" w:cs="Times New Roman"/>
              </w:rPr>
              <w:t>население</w:t>
            </w:r>
          </w:p>
        </w:tc>
        <w:tc>
          <w:tcPr>
            <w:tcW w:w="1274"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rPr>
                <w:rFonts w:ascii="Times New Roman" w:hAnsi="Times New Roman" w:cs="Times New Roman"/>
              </w:rPr>
            </w:pPr>
            <w:r>
              <w:rPr>
                <w:rFonts w:ascii="Times New Roman" w:hAnsi="Times New Roman" w:cs="Times New Roman"/>
              </w:rPr>
              <w:t>тонн</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14,0</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14,0</w:t>
            </w:r>
          </w:p>
        </w:tc>
        <w:tc>
          <w:tcPr>
            <w:tcW w:w="1842"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15,0</w:t>
            </w:r>
          </w:p>
        </w:tc>
      </w:tr>
      <w:tr w:rsidR="00670457" w:rsidTr="00670457">
        <w:tc>
          <w:tcPr>
            <w:tcW w:w="370"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b/>
              </w:rPr>
            </w:pPr>
            <w:r>
              <w:rPr>
                <w:rFonts w:ascii="Times New Roman" w:hAnsi="Times New Roman" w:cs="Times New Roman"/>
                <w:b/>
              </w:rPr>
              <w:t>2</w:t>
            </w:r>
          </w:p>
        </w:tc>
        <w:tc>
          <w:tcPr>
            <w:tcW w:w="3564"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b/>
              </w:rPr>
            </w:pPr>
            <w:r>
              <w:rPr>
                <w:rFonts w:ascii="Times New Roman" w:hAnsi="Times New Roman" w:cs="Times New Roman"/>
                <w:b/>
              </w:rPr>
              <w:t>Закуп молока:</w:t>
            </w:r>
          </w:p>
        </w:tc>
        <w:tc>
          <w:tcPr>
            <w:tcW w:w="1274"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rPr>
                <w:rFonts w:ascii="Times New Roman" w:hAnsi="Times New Roman" w:cs="Times New Roman"/>
              </w:rPr>
            </w:pPr>
            <w:r>
              <w:rPr>
                <w:rFonts w:ascii="Times New Roman" w:hAnsi="Times New Roman" w:cs="Times New Roman"/>
              </w:rPr>
              <w:t>тонн</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312,0</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312,0</w:t>
            </w:r>
          </w:p>
        </w:tc>
        <w:tc>
          <w:tcPr>
            <w:tcW w:w="1842"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325,0</w:t>
            </w:r>
          </w:p>
        </w:tc>
      </w:tr>
      <w:tr w:rsidR="00670457" w:rsidTr="00670457">
        <w:tc>
          <w:tcPr>
            <w:tcW w:w="370" w:type="dxa"/>
            <w:tcBorders>
              <w:top w:val="single" w:sz="4" w:space="0" w:color="000000"/>
              <w:left w:val="single" w:sz="4" w:space="0" w:color="000000"/>
              <w:bottom w:val="single" w:sz="4" w:space="0" w:color="000000"/>
              <w:right w:val="single" w:sz="4" w:space="0" w:color="000000"/>
            </w:tcBorders>
          </w:tcPr>
          <w:p w:rsidR="00670457" w:rsidRDefault="00670457">
            <w:pPr>
              <w:rPr>
                <w:rFonts w:ascii="Times New Roman" w:hAnsi="Times New Roman" w:cs="Times New Roman"/>
                <w:b/>
              </w:rPr>
            </w:pPr>
          </w:p>
        </w:tc>
        <w:tc>
          <w:tcPr>
            <w:tcW w:w="3564"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rPr>
            </w:pPr>
            <w:r>
              <w:rPr>
                <w:rFonts w:ascii="Times New Roman" w:hAnsi="Times New Roman" w:cs="Times New Roman"/>
              </w:rPr>
              <w:t>от СХПК</w:t>
            </w:r>
          </w:p>
        </w:tc>
        <w:tc>
          <w:tcPr>
            <w:tcW w:w="1274"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rPr>
                <w:rFonts w:ascii="Times New Roman" w:hAnsi="Times New Roman" w:cs="Times New Roman"/>
              </w:rPr>
            </w:pPr>
            <w:r>
              <w:rPr>
                <w:rFonts w:ascii="Times New Roman" w:hAnsi="Times New Roman" w:cs="Times New Roman"/>
              </w:rPr>
              <w:t>тонн</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276,0</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276,0</w:t>
            </w:r>
          </w:p>
        </w:tc>
        <w:tc>
          <w:tcPr>
            <w:tcW w:w="1842"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290,0</w:t>
            </w:r>
          </w:p>
        </w:tc>
      </w:tr>
      <w:tr w:rsidR="00670457" w:rsidTr="00670457">
        <w:tc>
          <w:tcPr>
            <w:tcW w:w="370" w:type="dxa"/>
            <w:tcBorders>
              <w:top w:val="single" w:sz="4" w:space="0" w:color="000000"/>
              <w:left w:val="single" w:sz="4" w:space="0" w:color="000000"/>
              <w:bottom w:val="single" w:sz="4" w:space="0" w:color="000000"/>
              <w:right w:val="single" w:sz="4" w:space="0" w:color="000000"/>
            </w:tcBorders>
          </w:tcPr>
          <w:p w:rsidR="00670457" w:rsidRDefault="00670457">
            <w:pPr>
              <w:rPr>
                <w:rFonts w:ascii="Times New Roman" w:hAnsi="Times New Roman" w:cs="Times New Roman"/>
                <w:b/>
              </w:rPr>
            </w:pPr>
          </w:p>
        </w:tc>
        <w:tc>
          <w:tcPr>
            <w:tcW w:w="3564"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rPr>
            </w:pPr>
            <w:r>
              <w:rPr>
                <w:rFonts w:ascii="Times New Roman" w:hAnsi="Times New Roman" w:cs="Times New Roman"/>
              </w:rPr>
              <w:t>население</w:t>
            </w:r>
          </w:p>
        </w:tc>
        <w:tc>
          <w:tcPr>
            <w:tcW w:w="1274"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rPr>
                <w:rFonts w:ascii="Times New Roman" w:hAnsi="Times New Roman" w:cs="Times New Roman"/>
              </w:rPr>
            </w:pPr>
            <w:r>
              <w:rPr>
                <w:rFonts w:ascii="Times New Roman" w:hAnsi="Times New Roman" w:cs="Times New Roman"/>
              </w:rPr>
              <w:t>тонн</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36,0</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36,0</w:t>
            </w:r>
          </w:p>
        </w:tc>
        <w:tc>
          <w:tcPr>
            <w:tcW w:w="1842"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35,0</w:t>
            </w:r>
          </w:p>
        </w:tc>
      </w:tr>
      <w:tr w:rsidR="00670457" w:rsidTr="00670457">
        <w:tc>
          <w:tcPr>
            <w:tcW w:w="370"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b/>
              </w:rPr>
            </w:pPr>
            <w:r>
              <w:rPr>
                <w:rFonts w:ascii="Times New Roman" w:hAnsi="Times New Roman" w:cs="Times New Roman"/>
                <w:b/>
              </w:rPr>
              <w:t>3</w:t>
            </w:r>
          </w:p>
        </w:tc>
        <w:tc>
          <w:tcPr>
            <w:tcW w:w="3564"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b/>
              </w:rPr>
            </w:pPr>
            <w:r>
              <w:rPr>
                <w:rFonts w:ascii="Times New Roman" w:hAnsi="Times New Roman" w:cs="Times New Roman"/>
                <w:b/>
              </w:rPr>
              <w:t>Товарооборот – всего:</w:t>
            </w:r>
          </w:p>
        </w:tc>
        <w:tc>
          <w:tcPr>
            <w:tcW w:w="1274" w:type="dxa"/>
            <w:tcBorders>
              <w:top w:val="single" w:sz="4" w:space="0" w:color="000000" w:themeColor="text1"/>
              <w:left w:val="single" w:sz="4" w:space="0" w:color="000000"/>
              <w:bottom w:val="single" w:sz="4" w:space="0" w:color="000000" w:themeColor="text1"/>
              <w:right w:val="single" w:sz="4" w:space="0" w:color="000000"/>
            </w:tcBorders>
          </w:tcPr>
          <w:p w:rsidR="00670457" w:rsidRDefault="00670457">
            <w:pPr>
              <w:rPr>
                <w:rFonts w:ascii="Times New Roman" w:hAnsi="Times New Roman" w:cs="Times New Roman"/>
              </w:rPr>
            </w:pPr>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
          <w:p w:rsidR="00670457" w:rsidRDefault="00670457">
            <w:pPr>
              <w:rPr>
                <w:rFonts w:ascii="Times New Roman" w:hAnsi="Times New Roman" w:cs="Times New Roman"/>
              </w:rPr>
            </w:pP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31,9</w:t>
            </w:r>
          </w:p>
        </w:tc>
        <w:tc>
          <w:tcPr>
            <w:tcW w:w="1275"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34,5</w:t>
            </w:r>
          </w:p>
        </w:tc>
        <w:tc>
          <w:tcPr>
            <w:tcW w:w="1842" w:type="dxa"/>
            <w:tcBorders>
              <w:top w:val="single" w:sz="4" w:space="0" w:color="000000" w:themeColor="text1"/>
              <w:left w:val="single" w:sz="4" w:space="0" w:color="000000"/>
              <w:bottom w:val="single" w:sz="4" w:space="0" w:color="000000" w:themeColor="text1"/>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35,0</w:t>
            </w:r>
          </w:p>
        </w:tc>
      </w:tr>
      <w:tr w:rsidR="00670457" w:rsidTr="00670457">
        <w:tc>
          <w:tcPr>
            <w:tcW w:w="370"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b/>
              </w:rPr>
            </w:pPr>
            <w:r>
              <w:rPr>
                <w:rFonts w:ascii="Times New Roman" w:hAnsi="Times New Roman" w:cs="Times New Roman"/>
                <w:b/>
              </w:rPr>
              <w:t>4</w:t>
            </w:r>
          </w:p>
        </w:tc>
        <w:tc>
          <w:tcPr>
            <w:tcW w:w="3564" w:type="dxa"/>
            <w:tcBorders>
              <w:top w:val="single" w:sz="4" w:space="0" w:color="000000"/>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b/>
              </w:rPr>
            </w:pPr>
            <w:r>
              <w:rPr>
                <w:rFonts w:ascii="Times New Roman" w:hAnsi="Times New Roman" w:cs="Times New Roman"/>
                <w:b/>
              </w:rPr>
              <w:t>Реализация водки:</w:t>
            </w:r>
          </w:p>
        </w:tc>
        <w:tc>
          <w:tcPr>
            <w:tcW w:w="1274" w:type="dxa"/>
            <w:tcBorders>
              <w:top w:val="single" w:sz="4" w:space="0" w:color="000000" w:themeColor="text1"/>
              <w:left w:val="single" w:sz="4" w:space="0" w:color="000000"/>
              <w:bottom w:val="single" w:sz="4" w:space="0" w:color="000000"/>
              <w:right w:val="single" w:sz="4" w:space="0" w:color="000000"/>
            </w:tcBorders>
            <w:hideMark/>
          </w:tcPr>
          <w:p w:rsidR="00670457" w:rsidRDefault="00670457">
            <w:pPr>
              <w:rPr>
                <w:rFonts w:ascii="Times New Roman" w:hAnsi="Times New Roman" w:cs="Times New Roman"/>
              </w:rPr>
            </w:pPr>
            <w:r>
              <w:rPr>
                <w:rFonts w:ascii="Times New Roman" w:hAnsi="Times New Roman" w:cs="Times New Roman"/>
              </w:rPr>
              <w:t>дал</w:t>
            </w:r>
            <w:proofErr w:type="gramStart"/>
            <w:r>
              <w:rPr>
                <w:rFonts w:ascii="Times New Roman" w:hAnsi="Times New Roman" w:cs="Times New Roman"/>
              </w:rPr>
              <w:t>..</w:t>
            </w:r>
            <w:proofErr w:type="gramEnd"/>
          </w:p>
        </w:tc>
        <w:tc>
          <w:tcPr>
            <w:tcW w:w="1275" w:type="dxa"/>
            <w:tcBorders>
              <w:top w:val="single" w:sz="4" w:space="0" w:color="000000" w:themeColor="text1"/>
              <w:left w:val="single" w:sz="4" w:space="0" w:color="000000"/>
              <w:bottom w:val="single" w:sz="4" w:space="0" w:color="000000"/>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309,0</w:t>
            </w:r>
          </w:p>
        </w:tc>
        <w:tc>
          <w:tcPr>
            <w:tcW w:w="1275" w:type="dxa"/>
            <w:tcBorders>
              <w:top w:val="single" w:sz="4" w:space="0" w:color="000000" w:themeColor="text1"/>
              <w:left w:val="single" w:sz="4" w:space="0" w:color="000000"/>
              <w:bottom w:val="single" w:sz="4" w:space="0" w:color="000000"/>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309,0</w:t>
            </w:r>
          </w:p>
        </w:tc>
        <w:tc>
          <w:tcPr>
            <w:tcW w:w="1842" w:type="dxa"/>
            <w:tcBorders>
              <w:top w:val="single" w:sz="4" w:space="0" w:color="000000" w:themeColor="text1"/>
              <w:left w:val="single" w:sz="4" w:space="0" w:color="000000"/>
              <w:bottom w:val="single" w:sz="4" w:space="0" w:color="000000"/>
              <w:right w:val="single" w:sz="4" w:space="0" w:color="000000"/>
            </w:tcBorders>
            <w:hideMark/>
          </w:tcPr>
          <w:p w:rsidR="00670457" w:rsidRDefault="00670457">
            <w:pPr>
              <w:jc w:val="center"/>
              <w:rPr>
                <w:rFonts w:ascii="Times New Roman" w:hAnsi="Times New Roman" w:cs="Times New Roman"/>
              </w:rPr>
            </w:pPr>
            <w:r>
              <w:rPr>
                <w:rFonts w:ascii="Times New Roman" w:hAnsi="Times New Roman" w:cs="Times New Roman"/>
              </w:rPr>
              <w:t>315,0</w:t>
            </w:r>
          </w:p>
        </w:tc>
      </w:tr>
    </w:tbl>
    <w:p w:rsidR="00670457" w:rsidRDefault="00670457" w:rsidP="00670457">
      <w:pPr>
        <w:rPr>
          <w:rFonts w:ascii="Times New Roman" w:eastAsia="Times New Roman" w:hAnsi="Times New Roman" w:cs="Times New Roman"/>
          <w:b/>
          <w:sz w:val="16"/>
          <w:szCs w:val="16"/>
        </w:rPr>
      </w:pPr>
    </w:p>
    <w:p w:rsidR="00670457" w:rsidRDefault="00670457" w:rsidP="00670457">
      <w:pPr>
        <w:rPr>
          <w:rFonts w:ascii="Times New Roman" w:eastAsia="Times New Roman" w:hAnsi="Times New Roman" w:cs="Times New Roman"/>
          <w:b/>
          <w:sz w:val="16"/>
          <w:szCs w:val="16"/>
        </w:rPr>
      </w:pPr>
    </w:p>
    <w:p w:rsidR="00670457" w:rsidRDefault="00670457" w:rsidP="00670457">
      <w:pPr>
        <w:rPr>
          <w:rFonts w:ascii="Times New Roman" w:eastAsia="Times New Roman" w:hAnsi="Times New Roman" w:cs="Times New Roman"/>
        </w:rPr>
      </w:pPr>
    </w:p>
    <w:p w:rsidR="00670457" w:rsidRDefault="00670457" w:rsidP="00670457">
      <w:pPr>
        <w:rPr>
          <w:rFonts w:ascii="Times New Roman" w:eastAsia="Times New Roman" w:hAnsi="Times New Roman" w:cs="Times New Roman"/>
        </w:rPr>
      </w:pPr>
    </w:p>
    <w:p w:rsidR="00670457" w:rsidRDefault="00670457" w:rsidP="00670457">
      <w:pPr>
        <w:rPr>
          <w:rFonts w:ascii="Times New Roman" w:hAnsi="Times New Roman" w:cs="Times New Roman"/>
          <w:sz w:val="24"/>
          <w:szCs w:val="24"/>
        </w:rPr>
      </w:pPr>
    </w:p>
    <w:p w:rsidR="00670457" w:rsidRDefault="00670457" w:rsidP="00670457">
      <w:pPr>
        <w:rPr>
          <w:rFonts w:ascii="Times New Roman" w:hAnsi="Times New Roman" w:cs="Times New Roman"/>
          <w:sz w:val="24"/>
          <w:szCs w:val="24"/>
        </w:rPr>
      </w:pPr>
    </w:p>
    <w:p w:rsidR="00670457" w:rsidRDefault="00670457" w:rsidP="00670457">
      <w:pPr>
        <w:ind w:left="-426"/>
        <w:rPr>
          <w:rFonts w:ascii="Times New Roman" w:eastAsia="Times New Roman" w:hAnsi="Times New Roman" w:cs="Times New Roman"/>
          <w:sz w:val="28"/>
          <w:szCs w:val="28"/>
        </w:rPr>
      </w:pPr>
    </w:p>
    <w:p w:rsidR="00670457" w:rsidRDefault="00670457" w:rsidP="00670457">
      <w:pPr>
        <w:ind w:left="-426" w:firstLine="426"/>
        <w:rPr>
          <w:rFonts w:ascii="Times New Roman" w:hAnsi="Times New Roman" w:cs="Times New Roman"/>
          <w:sz w:val="28"/>
          <w:szCs w:val="28"/>
        </w:rPr>
      </w:pPr>
    </w:p>
    <w:p w:rsidR="00670457" w:rsidRDefault="00670457" w:rsidP="00670457">
      <w:pPr>
        <w:rPr>
          <w:rFonts w:ascii="Times New Roman" w:hAnsi="Times New Roman" w:cs="Times New Roman"/>
          <w:sz w:val="28"/>
          <w:szCs w:val="28"/>
        </w:rPr>
      </w:pPr>
    </w:p>
    <w:p w:rsidR="00670457" w:rsidRDefault="00670457" w:rsidP="00670457">
      <w:pPr>
        <w:rPr>
          <w:rFonts w:ascii="Times New Roman" w:hAnsi="Times New Roman" w:cs="Times New Roman"/>
        </w:rPr>
      </w:pPr>
    </w:p>
    <w:p w:rsidR="00670457" w:rsidRPr="00670457" w:rsidRDefault="00670457">
      <w:pPr>
        <w:rPr>
          <w:rFonts w:ascii="Times New Roman" w:hAnsi="Times New Roman" w:cs="Times New Roman"/>
          <w:sz w:val="24"/>
          <w:szCs w:val="24"/>
        </w:rPr>
      </w:pPr>
    </w:p>
    <w:sectPr w:rsidR="00670457" w:rsidRPr="006704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7"/>
    <w:lvl w:ilvl="0">
      <w:start w:val="2"/>
      <w:numFmt w:val="decimal"/>
      <w:lvlText w:val="%1."/>
      <w:lvlJc w:val="left"/>
      <w:pPr>
        <w:tabs>
          <w:tab w:val="num" w:pos="786"/>
        </w:tabs>
        <w:ind w:left="78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8874D13"/>
    <w:multiLevelType w:val="hybridMultilevel"/>
    <w:tmpl w:val="60E6CFD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F4436F5"/>
    <w:multiLevelType w:val="hybridMultilevel"/>
    <w:tmpl w:val="A4F254D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70457"/>
    <w:rsid w:val="00670457"/>
    <w:rsid w:val="00A0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670457"/>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70457"/>
    <w:rPr>
      <w:rFonts w:ascii="Arial" w:eastAsia="Times New Roman" w:hAnsi="Arial" w:cs="Arial"/>
      <w:b/>
      <w:bCs/>
      <w:color w:val="000080"/>
      <w:sz w:val="24"/>
      <w:szCs w:val="24"/>
    </w:rPr>
  </w:style>
  <w:style w:type="paragraph" w:styleId="a3">
    <w:name w:val="Title"/>
    <w:basedOn w:val="a"/>
    <w:link w:val="a4"/>
    <w:qFormat/>
    <w:rsid w:val="00670457"/>
    <w:pPr>
      <w:spacing w:after="0" w:line="240" w:lineRule="auto"/>
      <w:jc w:val="center"/>
    </w:pPr>
    <w:rPr>
      <w:rFonts w:ascii="Times New Roman" w:eastAsia="Times New Roman" w:hAnsi="Times New Roman" w:cs="Times New Roman"/>
      <w:b/>
      <w:sz w:val="28"/>
      <w:szCs w:val="20"/>
    </w:rPr>
  </w:style>
  <w:style w:type="character" w:customStyle="1" w:styleId="a4">
    <w:name w:val="Название Знак"/>
    <w:basedOn w:val="a0"/>
    <w:link w:val="a3"/>
    <w:rsid w:val="00670457"/>
    <w:rPr>
      <w:rFonts w:ascii="Times New Roman" w:eastAsia="Times New Roman" w:hAnsi="Times New Roman" w:cs="Times New Roman"/>
      <w:b/>
      <w:sz w:val="28"/>
      <w:szCs w:val="20"/>
    </w:rPr>
  </w:style>
  <w:style w:type="character" w:customStyle="1" w:styleId="a5">
    <w:name w:val="Основной текст Знак"/>
    <w:basedOn w:val="a0"/>
    <w:link w:val="a6"/>
    <w:semiHidden/>
    <w:rsid w:val="00670457"/>
    <w:rPr>
      <w:rFonts w:ascii="Times New Roman" w:eastAsia="Times New Roman" w:hAnsi="Times New Roman" w:cs="Times New Roman"/>
      <w:sz w:val="20"/>
      <w:szCs w:val="20"/>
      <w:lang w:val="en-US"/>
    </w:rPr>
  </w:style>
  <w:style w:type="paragraph" w:styleId="a6">
    <w:name w:val="Body Text"/>
    <w:basedOn w:val="a"/>
    <w:link w:val="a5"/>
    <w:semiHidden/>
    <w:unhideWhenUsed/>
    <w:rsid w:val="00670457"/>
    <w:pPr>
      <w:suppressAutoHyphens/>
      <w:spacing w:after="120" w:line="240" w:lineRule="auto"/>
    </w:pPr>
    <w:rPr>
      <w:rFonts w:ascii="Times New Roman" w:eastAsia="Times New Roman" w:hAnsi="Times New Roman" w:cs="Times New Roman"/>
      <w:sz w:val="20"/>
      <w:szCs w:val="20"/>
      <w:lang w:val="en-US"/>
    </w:rPr>
  </w:style>
  <w:style w:type="paragraph" w:styleId="a7">
    <w:name w:val="Subtitle"/>
    <w:basedOn w:val="a"/>
    <w:link w:val="a8"/>
    <w:qFormat/>
    <w:rsid w:val="00670457"/>
    <w:pPr>
      <w:spacing w:after="0" w:line="240" w:lineRule="auto"/>
      <w:jc w:val="center"/>
    </w:pPr>
    <w:rPr>
      <w:rFonts w:ascii="Times New Roman" w:eastAsia="Times New Roman" w:hAnsi="Times New Roman" w:cs="Times New Roman"/>
      <w:b/>
      <w:sz w:val="32"/>
      <w:szCs w:val="20"/>
    </w:rPr>
  </w:style>
  <w:style w:type="character" w:customStyle="1" w:styleId="a8">
    <w:name w:val="Подзаголовок Знак"/>
    <w:basedOn w:val="a0"/>
    <w:link w:val="a7"/>
    <w:rsid w:val="00670457"/>
    <w:rPr>
      <w:rFonts w:ascii="Times New Roman" w:eastAsia="Times New Roman" w:hAnsi="Times New Roman" w:cs="Times New Roman"/>
      <w:b/>
      <w:sz w:val="32"/>
      <w:szCs w:val="20"/>
    </w:rPr>
  </w:style>
  <w:style w:type="paragraph" w:styleId="a9">
    <w:name w:val="No Spacing"/>
    <w:uiPriority w:val="1"/>
    <w:qFormat/>
    <w:rsid w:val="00670457"/>
    <w:pPr>
      <w:spacing w:after="0" w:line="240" w:lineRule="auto"/>
    </w:pPr>
    <w:rPr>
      <w:rFonts w:ascii="Calibri" w:eastAsia="Times New Roman" w:hAnsi="Calibri" w:cs="Times New Roman"/>
    </w:rPr>
  </w:style>
  <w:style w:type="paragraph" w:styleId="aa">
    <w:name w:val="List Paragraph"/>
    <w:basedOn w:val="a"/>
    <w:uiPriority w:val="34"/>
    <w:qFormat/>
    <w:rsid w:val="00670457"/>
    <w:pPr>
      <w:ind w:left="720"/>
      <w:contextualSpacing/>
    </w:pPr>
  </w:style>
  <w:style w:type="paragraph" w:customStyle="1" w:styleId="ab">
    <w:name w:val="Нормальный (таблица)"/>
    <w:basedOn w:val="a"/>
    <w:next w:val="a"/>
    <w:uiPriority w:val="99"/>
    <w:rsid w:val="00670457"/>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c">
    <w:name w:val="Таблицы (моноширинный)"/>
    <w:basedOn w:val="a"/>
    <w:next w:val="a"/>
    <w:uiPriority w:val="99"/>
    <w:rsid w:val="00670457"/>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character" w:customStyle="1" w:styleId="ad">
    <w:name w:val="Цветовое выделение"/>
    <w:uiPriority w:val="99"/>
    <w:rsid w:val="00670457"/>
    <w:rPr>
      <w:b/>
      <w:bCs/>
      <w:color w:val="000080"/>
    </w:rPr>
  </w:style>
  <w:style w:type="character" w:customStyle="1" w:styleId="ae">
    <w:name w:val="Гипертекстовая ссылка"/>
    <w:basedOn w:val="ad"/>
    <w:uiPriority w:val="99"/>
    <w:rsid w:val="00670457"/>
    <w:rPr>
      <w:color w:val="008000"/>
    </w:rPr>
  </w:style>
  <w:style w:type="table" w:styleId="af">
    <w:name w:val="Table Grid"/>
    <w:basedOn w:val="a1"/>
    <w:rsid w:val="00670457"/>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semiHidden/>
    <w:unhideWhenUsed/>
    <w:rsid w:val="00670457"/>
    <w:rPr>
      <w:color w:val="0000FF"/>
      <w:u w:val="single"/>
    </w:rPr>
  </w:style>
</w:styles>
</file>

<file path=word/webSettings.xml><?xml version="1.0" encoding="utf-8"?>
<w:webSettings xmlns:r="http://schemas.openxmlformats.org/officeDocument/2006/relationships" xmlns:w="http://schemas.openxmlformats.org/wordprocessingml/2006/main">
  <w:divs>
    <w:div w:id="95074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86B1A3640250B1E28FB67AFF761E30D7AD471D1754F4FF0F175892B379F" TargetMode="External"/><Relationship Id="rId13"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18" Type="http://schemas.openxmlformats.org/officeDocument/2006/relationships/hyperlink" Target="garantF1://8819500.5000" TargetMode="External"/><Relationship Id="rId26"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3" Type="http://schemas.openxmlformats.org/officeDocument/2006/relationships/settings" Target="settings.xml"/><Relationship Id="rId21"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7" Type="http://schemas.openxmlformats.org/officeDocument/2006/relationships/hyperlink" Target="consultantplus://offline/ref=1D86B1A3640250B1E28FB67AFF761E30DBAB491C1254F4FF0F17589239A49D2679A9C8406DAECBBC75F" TargetMode="External"/><Relationship Id="rId12"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17"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25" Type="http://schemas.openxmlformats.org/officeDocument/2006/relationships/hyperlink" Target="consultantplus://offline/ref=034562A11338ECBE6E769CF72CD6C47B258B5A31CFA5DE340319781C2AC4EE3E45D9414DEC95F56E24F67EzFf4I" TargetMode="External"/><Relationship Id="rId2" Type="http://schemas.openxmlformats.org/officeDocument/2006/relationships/styles" Target="styles.xml"/><Relationship Id="rId16" Type="http://schemas.openxmlformats.org/officeDocument/2006/relationships/hyperlink" Target="garantF1://8817515.0" TargetMode="External"/><Relationship Id="rId20"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29" Type="http://schemas.openxmlformats.org/officeDocument/2006/relationships/hyperlink" Target="consultantplus://offline/ref=034562A11338ECBE6E769CF72CD6C47B258B5A31CFA5DE340319781C2AC4EE3E45D9414DEC95F56E24F67EzFf4I" TargetMode="External"/><Relationship Id="rId1" Type="http://schemas.openxmlformats.org/officeDocument/2006/relationships/numbering" Target="numbering.xml"/><Relationship Id="rId6" Type="http://schemas.openxmlformats.org/officeDocument/2006/relationships/hyperlink" Target="consultantplus://offline/ref=1D86B1A3640250B1E28FB67AFF761E30DFAC4F1C1358A9F5074E54903EBA7BF" TargetMode="External"/><Relationship Id="rId11" Type="http://schemas.openxmlformats.org/officeDocument/2006/relationships/hyperlink" Target="garantF1://8819500.0" TargetMode="External"/><Relationship Id="rId24" Type="http://schemas.openxmlformats.org/officeDocument/2006/relationships/hyperlink" Target="consultantplus://offline/ref=034562A11338ECBE6E7682FA3ABA997720820734CDA6D16A5F4623417DzCfDI" TargetMode="External"/><Relationship Id="rId32" Type="http://schemas.openxmlformats.org/officeDocument/2006/relationships/theme" Target="theme/theme1.xml"/><Relationship Id="rId5" Type="http://schemas.openxmlformats.org/officeDocument/2006/relationships/hyperlink" Target="consultantplus://offline/ref=5CCDAE1F98FD48E94A5E21FFE1875CF8FB14D593B42C824E1E6C7F577DnE66G" TargetMode="External"/><Relationship Id="rId15" Type="http://schemas.openxmlformats.org/officeDocument/2006/relationships/hyperlink" Target="garantF1://12052272.0" TargetMode="External"/><Relationship Id="rId23" Type="http://schemas.openxmlformats.org/officeDocument/2006/relationships/hyperlink" Target="file:///C:\Documents%20and%20Settings\nik\&#1056;&#1072;&#1073;&#1086;&#1095;&#1080;&#1081;%20&#1089;&#1090;&#1086;&#1083;\&#1047;&#1072;&#1088;&#1087;&#1083;&#1072;&#1090;&#1072;%202006&#1075;\&#1047;&#1072;&#1088;&#1087;&#1083;&#1072;&#1090;&#1072;%20&#1087;&#1086;%20&#1088;&#1072;&#1081;&#1086;&#1085;&#1072;&#1084;%20&#1074;%202006%20&#1075;\&#1052;&#1054;&#1044;&#1045;&#1051;&#1068;&#1053;&#1054;&#1045;%20&#1055;&#1054;&#1051;&#1054;&#1046;&#1045;&#1053;&#1048;&#1045;%20(&#1088;&#1091;&#1079;&#1072;&#1077;&#1074;&#1082;&#1072;).doc" TargetMode="External"/><Relationship Id="rId28" Type="http://schemas.openxmlformats.org/officeDocument/2006/relationships/hyperlink" Target="consultantplus://offline/ref=034562A11338ECBE6E7682FA3ABA997720820734CDA6D16A5F4623417DzCfDI" TargetMode="External"/><Relationship Id="rId10" Type="http://schemas.openxmlformats.org/officeDocument/2006/relationships/hyperlink" Target="garantF1://12052272.0" TargetMode="External"/><Relationship Id="rId19" Type="http://schemas.openxmlformats.org/officeDocument/2006/relationships/hyperlink" Target="garantF1://8819500.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D86B1A3640250B1E28FB67AFF761E30DFAC4F1C1358A9F5074E54903EABC2317EE0C441B67CF" TargetMode="External"/><Relationship Id="rId14" Type="http://schemas.openxmlformats.org/officeDocument/2006/relationships/hyperlink" Target="garantF1://86367.0" TargetMode="External"/><Relationship Id="rId22" Type="http://schemas.openxmlformats.org/officeDocument/2006/relationships/hyperlink" Target="file:///C:\Documents%20and%20Settings\nik\&#1056;&#1072;&#1073;&#1086;&#1095;&#1080;&#1081;%20&#1089;&#1090;&#1086;&#1083;\&#1047;&#1072;&#1088;&#1087;&#1083;&#1072;&#1090;&#1072;%202006&#1075;\&#1047;&#1072;&#1088;&#1087;&#1083;&#1072;&#1090;&#1072;%20&#1087;&#1086;%20&#1088;&#1072;&#1081;&#1086;&#1085;&#1072;&#1084;%20&#1074;%202006%20&#1075;\&#1052;&#1054;&#1044;&#1045;&#1051;&#1068;&#1053;&#1054;&#1045;%20&#1055;&#1054;&#1051;&#1054;&#1046;&#1045;&#1053;&#1048;&#1045;%20(&#1088;&#1091;&#1079;&#1072;&#1077;&#1074;&#1082;&#1072;).doc" TargetMode="External"/><Relationship Id="rId27" Type="http://schemas.openxmlformats.org/officeDocument/2006/relationships/hyperlink" Target="consultantplus://offline/ref=034562A11338ECBE6E7682FA3ABA997720830739CBA2D16A5F4623417DCDE4690296180FA1z9fAI" TargetMode="External"/><Relationship Id="rId30" Type="http://schemas.openxmlformats.org/officeDocument/2006/relationships/hyperlink" Target="consultantplus://offline/ref=034562A11338ECBE6E769CF72CD6C47B258B5A31C8A4DF340319781C2AC4EE3E45D9414DEC95F56E24F27BzFf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10818</Words>
  <Characters>61663</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2013-07-18T08:08:00Z</dcterms:created>
  <dcterms:modified xsi:type="dcterms:W3CDTF">2013-07-18T08:21:00Z</dcterms:modified>
</cp:coreProperties>
</file>