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адресу:Республика Мордовия, Темниковский муниципальный район,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Пурдошанское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4586">
        <w:rPr>
          <w:rFonts w:ascii="Times New Roman" w:hAnsi="Times New Roman" w:cs="Times New Roman"/>
          <w:b/>
          <w:sz w:val="28"/>
          <w:szCs w:val="28"/>
        </w:rPr>
        <w:t xml:space="preserve">д. Нижние Борки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 ул.</w:t>
      </w:r>
      <w:r w:rsidR="007A4BC4">
        <w:rPr>
          <w:rFonts w:ascii="Times New Roman" w:hAnsi="Times New Roman" w:cs="Times New Roman"/>
          <w:b/>
          <w:sz w:val="28"/>
          <w:szCs w:val="28"/>
        </w:rPr>
        <w:t xml:space="preserve">Луговая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7A4BC4">
        <w:rPr>
          <w:rFonts w:ascii="Times New Roman" w:hAnsi="Times New Roman" w:cs="Times New Roman"/>
          <w:b/>
          <w:sz w:val="28"/>
          <w:szCs w:val="28"/>
        </w:rPr>
        <w:t>34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7A4BC4">
        <w:rPr>
          <w:rFonts w:ascii="Times New Roman" w:hAnsi="Times New Roman" w:cs="Times New Roman"/>
          <w:sz w:val="28"/>
          <w:szCs w:val="28"/>
        </w:rPr>
        <w:t>земельного</w:t>
      </w:r>
      <w:r w:rsidR="003C3ADB">
        <w:rPr>
          <w:rFonts w:ascii="Times New Roman" w:hAnsi="Times New Roman" w:cs="Times New Roman"/>
          <w:sz w:val="28"/>
          <w:szCs w:val="28"/>
        </w:rPr>
        <w:t xml:space="preserve"> участка </w:t>
      </w:r>
      <w:bookmarkStart w:id="0" w:name="_GoBack"/>
      <w:bookmarkEnd w:id="0"/>
      <w:r w:rsidR="007A4BC4">
        <w:rPr>
          <w:rFonts w:ascii="Times New Roman" w:hAnsi="Times New Roman" w:cs="Times New Roman"/>
          <w:sz w:val="28"/>
          <w:szCs w:val="28"/>
        </w:rPr>
        <w:t xml:space="preserve"> </w:t>
      </w:r>
      <w:r w:rsidR="007C5E9E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C74586">
        <w:rPr>
          <w:rFonts w:ascii="Times New Roman" w:hAnsi="Times New Roman" w:cs="Times New Roman"/>
          <w:sz w:val="28"/>
          <w:szCs w:val="28"/>
          <w:highlight w:val="yellow"/>
        </w:rPr>
        <w:t>0324003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7A4BC4">
        <w:rPr>
          <w:rFonts w:ascii="Times New Roman" w:hAnsi="Times New Roman" w:cs="Times New Roman"/>
          <w:sz w:val="28"/>
          <w:szCs w:val="28"/>
        </w:rPr>
        <w:t>122</w:t>
      </w:r>
      <w:r w:rsidR="00C74586">
        <w:rPr>
          <w:rFonts w:ascii="Times New Roman" w:hAnsi="Times New Roman" w:cs="Times New Roman"/>
          <w:sz w:val="28"/>
          <w:szCs w:val="28"/>
        </w:rPr>
        <w:t xml:space="preserve"> </w:t>
      </w:r>
      <w:r w:rsidR="007C5E9E">
        <w:rPr>
          <w:rFonts w:ascii="Times New Roman" w:hAnsi="Times New Roman" w:cs="Times New Roman"/>
          <w:sz w:val="28"/>
          <w:szCs w:val="28"/>
        </w:rPr>
        <w:t xml:space="preserve">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Темниковский муниципальный район, </w:t>
      </w:r>
      <w:r w:rsidR="008F0609">
        <w:rPr>
          <w:rFonts w:ascii="Times New Roman" w:hAnsi="Times New Roman" w:cs="Times New Roman"/>
          <w:sz w:val="28"/>
          <w:szCs w:val="28"/>
        </w:rPr>
        <w:t xml:space="preserve">Пурдошанское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4586">
        <w:rPr>
          <w:rFonts w:ascii="Times New Roman" w:hAnsi="Times New Roman" w:cs="Times New Roman"/>
          <w:sz w:val="28"/>
          <w:szCs w:val="28"/>
        </w:rPr>
        <w:t xml:space="preserve">д. Нижние Борки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, ул.</w:t>
      </w:r>
      <w:r w:rsidR="007A4BC4">
        <w:rPr>
          <w:rFonts w:ascii="Times New Roman" w:hAnsi="Times New Roman" w:cs="Times New Roman"/>
          <w:sz w:val="28"/>
          <w:szCs w:val="28"/>
        </w:rPr>
        <w:t xml:space="preserve">Луговая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7A4BC4">
        <w:rPr>
          <w:rFonts w:ascii="Times New Roman" w:hAnsi="Times New Roman" w:cs="Times New Roman"/>
          <w:sz w:val="28"/>
          <w:szCs w:val="28"/>
        </w:rPr>
        <w:t>34</w:t>
      </w:r>
      <w:r w:rsidR="00DD5290">
        <w:rPr>
          <w:rFonts w:ascii="Times New Roman" w:hAnsi="Times New Roman" w:cs="Times New Roman"/>
          <w:sz w:val="28"/>
          <w:szCs w:val="28"/>
        </w:rPr>
        <w:t xml:space="preserve"> площадью </w:t>
      </w:r>
      <w:r w:rsidR="007A4BC4">
        <w:rPr>
          <w:rFonts w:ascii="Times New Roman" w:hAnsi="Times New Roman" w:cs="Times New Roman"/>
          <w:sz w:val="28"/>
          <w:szCs w:val="28"/>
        </w:rPr>
        <w:t xml:space="preserve">2600 </w:t>
      </w:r>
      <w:r w:rsidR="00F950B9">
        <w:rPr>
          <w:rFonts w:ascii="Times New Roman" w:hAnsi="Times New Roman" w:cs="Times New Roman"/>
          <w:sz w:val="28"/>
          <w:szCs w:val="28"/>
        </w:rPr>
        <w:t xml:space="preserve"> </w:t>
      </w:r>
      <w:r w:rsidR="00AB03C0">
        <w:rPr>
          <w:rFonts w:ascii="Times New Roman" w:hAnsi="Times New Roman" w:cs="Times New Roman"/>
          <w:sz w:val="28"/>
          <w:szCs w:val="28"/>
        </w:rPr>
        <w:t xml:space="preserve"> </w:t>
      </w:r>
      <w:r w:rsidR="00DD5290">
        <w:rPr>
          <w:rFonts w:ascii="Times New Roman" w:hAnsi="Times New Roman" w:cs="Times New Roman"/>
          <w:sz w:val="28"/>
          <w:szCs w:val="28"/>
        </w:rPr>
        <w:t>кв.м.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4BC4">
        <w:rPr>
          <w:rFonts w:ascii="Times New Roman" w:hAnsi="Times New Roman" w:cs="Times New Roman"/>
          <w:sz w:val="28"/>
          <w:szCs w:val="28"/>
        </w:rPr>
        <w:t xml:space="preserve">Савкин Иван Васильевич </w:t>
      </w:r>
      <w:r w:rsidR="00C74586">
        <w:rPr>
          <w:rFonts w:ascii="Times New Roman" w:hAnsi="Times New Roman" w:cs="Times New Roman"/>
          <w:sz w:val="28"/>
          <w:szCs w:val="28"/>
        </w:rPr>
        <w:t xml:space="preserve"> </w:t>
      </w:r>
      <w:r w:rsidR="00521EE2">
        <w:rPr>
          <w:rFonts w:ascii="Times New Roman" w:hAnsi="Times New Roman" w:cs="Times New Roman"/>
          <w:sz w:val="28"/>
          <w:szCs w:val="28"/>
        </w:rPr>
        <w:t xml:space="preserve">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DD5290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7A4BC4">
        <w:rPr>
          <w:rFonts w:ascii="Times New Roman" w:hAnsi="Times New Roman" w:cs="Times New Roman"/>
          <w:sz w:val="28"/>
          <w:szCs w:val="28"/>
        </w:rPr>
        <w:t xml:space="preserve">Савкину Ивану Васильевичу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1389A"/>
    <w:rsid w:val="000A2829"/>
    <w:rsid w:val="001213DA"/>
    <w:rsid w:val="00250AE8"/>
    <w:rsid w:val="002A74A5"/>
    <w:rsid w:val="00361D4D"/>
    <w:rsid w:val="003C3ADB"/>
    <w:rsid w:val="004C0EF5"/>
    <w:rsid w:val="00521EE2"/>
    <w:rsid w:val="00666414"/>
    <w:rsid w:val="00690F08"/>
    <w:rsid w:val="006926A6"/>
    <w:rsid w:val="006B7DEA"/>
    <w:rsid w:val="007A4BC4"/>
    <w:rsid w:val="007C5E9E"/>
    <w:rsid w:val="008228C3"/>
    <w:rsid w:val="0086658B"/>
    <w:rsid w:val="008F0609"/>
    <w:rsid w:val="009053C9"/>
    <w:rsid w:val="00A75E5B"/>
    <w:rsid w:val="00A9082D"/>
    <w:rsid w:val="00AB03C0"/>
    <w:rsid w:val="00C74586"/>
    <w:rsid w:val="00D26EFE"/>
    <w:rsid w:val="00DD5290"/>
    <w:rsid w:val="00E46464"/>
    <w:rsid w:val="00E8779E"/>
    <w:rsid w:val="00F95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4</cp:revision>
  <dcterms:created xsi:type="dcterms:W3CDTF">2023-03-14T07:36:00Z</dcterms:created>
  <dcterms:modified xsi:type="dcterms:W3CDTF">2023-03-14T07:46:00Z</dcterms:modified>
</cp:coreProperties>
</file>