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373050" w:rsidP="00846862">
      <w:pPr>
        <w:jc w:val="right"/>
        <w:outlineLvl w:val="0"/>
        <w:rPr>
          <w:rFonts w:ascii="Times New Roman" w:hAnsi="Times New Roman" w:cs="Times New Roman"/>
          <w:sz w:val="28"/>
          <w:szCs w:val="28"/>
        </w:rPr>
      </w:pPr>
      <w:r>
        <w:rPr>
          <w:rFonts w:ascii="Times New Roman" w:hAnsi="Times New Roman" w:cs="Times New Roman"/>
          <w:sz w:val="28"/>
          <w:szCs w:val="28"/>
        </w:rPr>
        <w:t>2</w:t>
      </w:r>
      <w:r w:rsidR="00B4420D">
        <w:rPr>
          <w:rFonts w:ascii="Times New Roman" w:hAnsi="Times New Roman" w:cs="Times New Roman"/>
          <w:sz w:val="28"/>
          <w:szCs w:val="28"/>
        </w:rPr>
        <w:t>7</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Pr>
          <w:rFonts w:ascii="Times New Roman" w:hAnsi="Times New Roman" w:cs="Times New Roman"/>
          <w:sz w:val="28"/>
          <w:szCs w:val="28"/>
        </w:rPr>
        <w:t>3</w:t>
      </w:r>
      <w:r w:rsidR="00846862" w:rsidRPr="008802AA">
        <w:rPr>
          <w:rFonts w:ascii="Times New Roman" w:hAnsi="Times New Roman" w:cs="Times New Roman"/>
          <w:sz w:val="28"/>
          <w:szCs w:val="28"/>
        </w:rPr>
        <w:t>.202</w:t>
      </w:r>
      <w:r w:rsidR="00902D4A">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Pr>
          <w:rFonts w:ascii="Times New Roman" w:hAnsi="Times New Roman" w:cs="Times New Roman"/>
          <w:sz w:val="28"/>
          <w:szCs w:val="28"/>
        </w:rPr>
        <w:t>3</w:t>
      </w:r>
      <w:r w:rsidR="00B4420D">
        <w:rPr>
          <w:rFonts w:ascii="Times New Roman" w:hAnsi="Times New Roman" w:cs="Times New Roman"/>
          <w:sz w:val="28"/>
          <w:szCs w:val="28"/>
        </w:rPr>
        <w:t>1</w:t>
      </w:r>
    </w:p>
    <w:p w:rsidR="00E72428" w:rsidRPr="00B4420D" w:rsidRDefault="00E72428" w:rsidP="00E72428">
      <w:pPr>
        <w:pStyle w:val="affff4"/>
        <w:ind w:firstLine="720"/>
        <w:rPr>
          <w:sz w:val="28"/>
          <w:szCs w:val="28"/>
        </w:rPr>
      </w:pPr>
    </w:p>
    <w:p w:rsidR="00B4420D" w:rsidRPr="00B4420D" w:rsidRDefault="00B4420D" w:rsidP="00B4420D">
      <w:pPr>
        <w:ind w:left="125"/>
        <w:jc w:val="center"/>
        <w:rPr>
          <w:rFonts w:ascii="Times New Roman" w:hAnsi="Times New Roman" w:cs="Times New Roman"/>
        </w:rPr>
      </w:pPr>
      <w:r w:rsidRPr="00B4420D">
        <w:rPr>
          <w:rFonts w:ascii="Times New Roman" w:hAnsi="Times New Roman" w:cs="Times New Roman"/>
        </w:rPr>
        <w:t>АДМИНИСТРАЦИЯ РУССКО ТЮВЕЕВСКОГО   СЕЛЬСКОГО ПОСЕЛЕНИЯ ТЕМНИКОВСКОГО МУНИЦИПАЛЬНОГО РАЙОНА</w:t>
      </w:r>
    </w:p>
    <w:p w:rsidR="00B4420D" w:rsidRPr="00B4420D" w:rsidRDefault="00B4420D" w:rsidP="00B4420D">
      <w:pPr>
        <w:ind w:left="125" w:firstLine="709"/>
        <w:jc w:val="center"/>
        <w:rPr>
          <w:rFonts w:ascii="Times New Roman" w:hAnsi="Times New Roman" w:cs="Times New Roman"/>
        </w:rPr>
      </w:pPr>
      <w:r w:rsidRPr="00B4420D">
        <w:rPr>
          <w:rFonts w:ascii="Times New Roman" w:hAnsi="Times New Roman" w:cs="Times New Roman"/>
        </w:rPr>
        <w:t>РЕСПУБЛИКИ МОРДОВИЯ</w:t>
      </w:r>
    </w:p>
    <w:p w:rsidR="00B4420D" w:rsidRPr="00B4420D" w:rsidRDefault="00B4420D" w:rsidP="00B4420D">
      <w:pPr>
        <w:ind w:left="125" w:firstLine="709"/>
        <w:jc w:val="center"/>
        <w:rPr>
          <w:rFonts w:ascii="Times New Roman" w:hAnsi="Times New Roman" w:cs="Times New Roman"/>
          <w:b/>
          <w:sz w:val="34"/>
          <w:szCs w:val="34"/>
        </w:rPr>
      </w:pPr>
    </w:p>
    <w:p w:rsidR="00B4420D" w:rsidRPr="00B4420D" w:rsidRDefault="00B4420D" w:rsidP="00B4420D">
      <w:pPr>
        <w:ind w:left="125" w:firstLine="709"/>
        <w:jc w:val="center"/>
        <w:rPr>
          <w:rFonts w:ascii="Times New Roman" w:hAnsi="Times New Roman" w:cs="Times New Roman"/>
          <w:b/>
          <w:sz w:val="34"/>
          <w:szCs w:val="34"/>
        </w:rPr>
      </w:pPr>
    </w:p>
    <w:p w:rsidR="00B4420D" w:rsidRPr="00B4420D" w:rsidRDefault="00B4420D" w:rsidP="00B4420D">
      <w:pPr>
        <w:ind w:left="125" w:firstLine="709"/>
        <w:jc w:val="center"/>
        <w:rPr>
          <w:rFonts w:ascii="Times New Roman" w:hAnsi="Times New Roman" w:cs="Times New Roman"/>
          <w:b/>
          <w:sz w:val="34"/>
          <w:szCs w:val="34"/>
        </w:rPr>
      </w:pPr>
      <w:r w:rsidRPr="00B4420D">
        <w:rPr>
          <w:rFonts w:ascii="Times New Roman" w:hAnsi="Times New Roman" w:cs="Times New Roman"/>
          <w:b/>
          <w:sz w:val="34"/>
          <w:szCs w:val="34"/>
        </w:rPr>
        <w:t>П О С Т А Н О В Л Е Н И Е</w:t>
      </w:r>
    </w:p>
    <w:p w:rsidR="00B4420D" w:rsidRPr="00B4420D" w:rsidRDefault="00B4420D" w:rsidP="00B4420D">
      <w:pPr>
        <w:jc w:val="center"/>
        <w:rPr>
          <w:rFonts w:ascii="Times New Roman" w:hAnsi="Times New Roman" w:cs="Times New Roman"/>
        </w:rPr>
      </w:pPr>
    </w:p>
    <w:p w:rsidR="00B4420D" w:rsidRPr="00B4420D" w:rsidRDefault="00B4420D" w:rsidP="00B4420D">
      <w:pPr>
        <w:jc w:val="center"/>
        <w:rPr>
          <w:rFonts w:ascii="Times New Roman" w:hAnsi="Times New Roman" w:cs="Times New Roman"/>
        </w:rPr>
      </w:pPr>
      <w:r w:rsidRPr="00B4420D">
        <w:rPr>
          <w:rFonts w:ascii="Times New Roman" w:hAnsi="Times New Roman" w:cs="Times New Roman"/>
        </w:rPr>
        <w:t>27 марта 2023 г.                                                                                                         № 25</w:t>
      </w:r>
    </w:p>
    <w:p w:rsidR="00B4420D" w:rsidRPr="00B4420D" w:rsidRDefault="00B4420D" w:rsidP="00B4420D">
      <w:pPr>
        <w:ind w:left="125" w:firstLine="709"/>
        <w:jc w:val="center"/>
        <w:rPr>
          <w:rFonts w:ascii="Times New Roman" w:hAnsi="Times New Roman" w:cs="Times New Roman"/>
        </w:rPr>
      </w:pPr>
      <w:r w:rsidRPr="00B4420D">
        <w:rPr>
          <w:rFonts w:ascii="Times New Roman" w:hAnsi="Times New Roman" w:cs="Times New Roman"/>
        </w:rPr>
        <w:t>д.Русское Тювеево</w:t>
      </w:r>
    </w:p>
    <w:p w:rsidR="00B4420D" w:rsidRPr="00B4420D" w:rsidRDefault="00B4420D" w:rsidP="00B4420D">
      <w:pPr>
        <w:rPr>
          <w:rFonts w:ascii="Times New Roman" w:hAnsi="Times New Roman" w:cs="Times New Roman"/>
        </w:rPr>
      </w:pPr>
    </w:p>
    <w:p w:rsidR="00B4420D" w:rsidRPr="00B4420D" w:rsidRDefault="00B4420D" w:rsidP="00B4420D">
      <w:pPr>
        <w:shd w:val="clear" w:color="auto" w:fill="FFFFFF"/>
        <w:ind w:right="-55"/>
        <w:jc w:val="center"/>
        <w:rPr>
          <w:rFonts w:ascii="Times New Roman" w:hAnsi="Times New Roman" w:cs="Times New Roman"/>
          <w:b/>
        </w:rPr>
      </w:pPr>
      <w:r w:rsidRPr="00B4420D">
        <w:rPr>
          <w:rFonts w:ascii="Times New Roman" w:hAnsi="Times New Roman" w:cs="Times New Roman"/>
          <w:b/>
        </w:rPr>
        <w:t>Об утверждении муниципальной программы</w:t>
      </w:r>
    </w:p>
    <w:p w:rsidR="00B4420D" w:rsidRPr="00B4420D" w:rsidRDefault="00B4420D" w:rsidP="00B4420D">
      <w:pPr>
        <w:shd w:val="clear" w:color="auto" w:fill="FFFFFF"/>
        <w:ind w:right="-55"/>
        <w:jc w:val="center"/>
        <w:rPr>
          <w:rFonts w:ascii="Times New Roman" w:hAnsi="Times New Roman" w:cs="Times New Roman"/>
          <w:b/>
        </w:rPr>
      </w:pPr>
      <w:r w:rsidRPr="00B4420D">
        <w:rPr>
          <w:rFonts w:ascii="Times New Roman" w:hAnsi="Times New Roman" w:cs="Times New Roman"/>
          <w:b/>
        </w:rPr>
        <w:t xml:space="preserve"> «Благоустройство территории Русско-Тювеевского  сельского поселения Темниковского муниципального района Республики Мордовия </w:t>
      </w:r>
    </w:p>
    <w:p w:rsidR="00B4420D" w:rsidRPr="00B4420D" w:rsidRDefault="00B4420D" w:rsidP="00B4420D">
      <w:pPr>
        <w:shd w:val="clear" w:color="auto" w:fill="FFFFFF"/>
        <w:ind w:right="-55"/>
        <w:jc w:val="center"/>
        <w:rPr>
          <w:rFonts w:ascii="Times New Roman" w:hAnsi="Times New Roman" w:cs="Times New Roman"/>
          <w:b/>
        </w:rPr>
      </w:pPr>
      <w:r w:rsidRPr="00B4420D">
        <w:rPr>
          <w:rFonts w:ascii="Times New Roman" w:hAnsi="Times New Roman" w:cs="Times New Roman"/>
          <w:b/>
        </w:rPr>
        <w:t>на 2023-2025 годы»</w:t>
      </w:r>
    </w:p>
    <w:p w:rsidR="00B4420D" w:rsidRPr="00B4420D" w:rsidRDefault="00B4420D" w:rsidP="00B4420D">
      <w:pPr>
        <w:shd w:val="clear" w:color="auto" w:fill="FFFFFF"/>
        <w:ind w:right="-55"/>
        <w:jc w:val="center"/>
        <w:rPr>
          <w:rFonts w:ascii="Times New Roman" w:hAnsi="Times New Roman" w:cs="Times New Roman"/>
          <w:b/>
        </w:rPr>
      </w:pPr>
    </w:p>
    <w:p w:rsidR="00B4420D" w:rsidRPr="00B4420D" w:rsidRDefault="00B4420D" w:rsidP="00B4420D">
      <w:pPr>
        <w:shd w:val="clear" w:color="auto" w:fill="FFFFFF"/>
        <w:ind w:right="36"/>
        <w:jc w:val="center"/>
        <w:rPr>
          <w:rFonts w:ascii="Times New Roman" w:hAnsi="Times New Roman" w:cs="Times New Roman"/>
        </w:rPr>
      </w:pPr>
    </w:p>
    <w:p w:rsidR="00B4420D" w:rsidRPr="00B4420D" w:rsidRDefault="00B4420D" w:rsidP="00B4420D">
      <w:pPr>
        <w:spacing w:line="360" w:lineRule="auto"/>
        <w:ind w:left="-24"/>
        <w:rPr>
          <w:rFonts w:ascii="Times New Roman" w:hAnsi="Times New Roman" w:cs="Times New Roman"/>
        </w:rPr>
      </w:pPr>
      <w:r w:rsidRPr="00B4420D">
        <w:rPr>
          <w:rFonts w:ascii="Times New Roman" w:hAnsi="Times New Roman" w:cs="Times New Roman"/>
        </w:rPr>
        <w:t xml:space="preserve">       Во исполнение требований </w:t>
      </w:r>
      <w:r w:rsidRPr="00B4420D">
        <w:rPr>
          <w:rStyle w:val="a4"/>
          <w:rFonts w:ascii="Times New Roman" w:hAnsi="Times New Roman"/>
          <w:b/>
        </w:rPr>
        <w:t>Федерального Закона</w:t>
      </w:r>
      <w:r w:rsidRPr="00B4420D">
        <w:rPr>
          <w:rFonts w:ascii="Times New Roman" w:hAnsi="Times New Roman" w:cs="Times New Roman"/>
        </w:rPr>
        <w:t xml:space="preserve"> </w:t>
      </w:r>
      <w:r w:rsidRPr="00B4420D">
        <w:rPr>
          <w:rStyle w:val="a4"/>
          <w:rFonts w:ascii="Times New Roman" w:hAnsi="Times New Roman"/>
          <w:b/>
        </w:rPr>
        <w:t>от 06.10.2003 № 131-ФЗ</w:t>
      </w:r>
      <w:r w:rsidRPr="00B4420D">
        <w:rPr>
          <w:rFonts w:ascii="Times New Roman" w:hAnsi="Times New Roman" w:cs="Times New Roman"/>
        </w:rPr>
        <w:t xml:space="preserve"> «Об общих принципах организации местного самоуправления», руководствуясь ст. 20 </w:t>
      </w:r>
      <w:r w:rsidRPr="00B4420D">
        <w:rPr>
          <w:rFonts w:ascii="Times New Roman" w:hAnsi="Times New Roman" w:cs="Times New Roman"/>
          <w:bCs/>
        </w:rPr>
        <w:t>Устава Русско-Тювеевского  сельского поселения</w:t>
      </w:r>
      <w:r w:rsidRPr="00B4420D">
        <w:rPr>
          <w:rFonts w:ascii="Times New Roman" w:hAnsi="Times New Roman" w:cs="Times New Roman"/>
        </w:rPr>
        <w:t xml:space="preserve"> Темниковского муниципального района Республики Мордовия</w:t>
      </w:r>
      <w:r w:rsidRPr="00B4420D">
        <w:rPr>
          <w:rFonts w:ascii="Times New Roman" w:hAnsi="Times New Roman" w:cs="Times New Roman"/>
          <w:bCs/>
        </w:rPr>
        <w:t>,</w:t>
      </w:r>
      <w:r w:rsidRPr="00B4420D">
        <w:rPr>
          <w:rFonts w:ascii="Times New Roman" w:hAnsi="Times New Roman" w:cs="Times New Roman"/>
        </w:rPr>
        <w:t xml:space="preserve"> администрация Русско-Тювеевского  сельского поселения </w:t>
      </w:r>
      <w:r w:rsidRPr="00B4420D">
        <w:rPr>
          <w:rFonts w:ascii="Times New Roman" w:hAnsi="Times New Roman" w:cs="Times New Roman"/>
          <w:b/>
        </w:rPr>
        <w:t>п о с т а н о в л я е т</w:t>
      </w:r>
      <w:r w:rsidRPr="00B4420D">
        <w:rPr>
          <w:rFonts w:ascii="Times New Roman" w:hAnsi="Times New Roman" w:cs="Times New Roman"/>
        </w:rPr>
        <w:t>:</w:t>
      </w:r>
    </w:p>
    <w:p w:rsidR="00B4420D" w:rsidRPr="00B4420D" w:rsidRDefault="00B4420D" w:rsidP="00B4420D">
      <w:pPr>
        <w:spacing w:line="360" w:lineRule="auto"/>
        <w:rPr>
          <w:rFonts w:ascii="Times New Roman" w:hAnsi="Times New Roman" w:cs="Times New Roman"/>
        </w:rPr>
      </w:pPr>
      <w:bookmarkStart w:id="0" w:name="sub_20"/>
      <w:r w:rsidRPr="00B4420D">
        <w:rPr>
          <w:rFonts w:ascii="Times New Roman" w:hAnsi="Times New Roman" w:cs="Times New Roman"/>
        </w:rPr>
        <w:t xml:space="preserve">       1.Утвердить прилагаемую муниципальную целевую программу «Благоустройство территории Русско-Тювеевского  сельского поселения Темниковского муниципального района Республики Мордовия» на 2023-2025 годы.</w:t>
      </w:r>
    </w:p>
    <w:p w:rsidR="00B4420D" w:rsidRPr="00B4420D" w:rsidRDefault="00B4420D" w:rsidP="00B4420D">
      <w:pPr>
        <w:spacing w:line="360" w:lineRule="auto"/>
        <w:rPr>
          <w:rFonts w:ascii="Times New Roman" w:hAnsi="Times New Roman" w:cs="Times New Roman"/>
        </w:rPr>
      </w:pPr>
      <w:r w:rsidRPr="00B4420D">
        <w:rPr>
          <w:rFonts w:ascii="Times New Roman" w:hAnsi="Times New Roman" w:cs="Times New Roman"/>
        </w:rPr>
        <w:t xml:space="preserve">       2.Постановление № 32 от 01.10.2018 года признать утратившим силу.</w:t>
      </w:r>
    </w:p>
    <w:p w:rsidR="00B4420D" w:rsidRPr="00B4420D" w:rsidRDefault="00B4420D" w:rsidP="00B4420D">
      <w:pPr>
        <w:spacing w:line="360" w:lineRule="auto"/>
        <w:rPr>
          <w:rFonts w:ascii="Times New Roman" w:hAnsi="Times New Roman" w:cs="Times New Roman"/>
        </w:rPr>
      </w:pPr>
      <w:r w:rsidRPr="00B4420D">
        <w:rPr>
          <w:rFonts w:ascii="Times New Roman" w:hAnsi="Times New Roman" w:cs="Times New Roman"/>
        </w:rPr>
        <w:t xml:space="preserve">       3.Опубликовать настоящее решение в информационном бюллетене Русско-Тювеевского  сельского поселения.</w:t>
      </w:r>
    </w:p>
    <w:bookmarkEnd w:id="0"/>
    <w:p w:rsidR="00B4420D" w:rsidRPr="00B4420D" w:rsidRDefault="00B4420D" w:rsidP="00B4420D">
      <w:pPr>
        <w:spacing w:line="360" w:lineRule="auto"/>
        <w:rPr>
          <w:rFonts w:ascii="Times New Roman" w:hAnsi="Times New Roman" w:cs="Times New Roman"/>
        </w:rPr>
      </w:pPr>
    </w:p>
    <w:p w:rsidR="00B4420D" w:rsidRPr="00B4420D" w:rsidRDefault="00B4420D" w:rsidP="00B4420D">
      <w:pPr>
        <w:rPr>
          <w:rFonts w:ascii="Times New Roman" w:hAnsi="Times New Roman" w:cs="Times New Roman"/>
        </w:rPr>
      </w:pPr>
    </w:p>
    <w:p w:rsidR="00B4420D" w:rsidRPr="00B4420D" w:rsidRDefault="00B4420D" w:rsidP="00B4420D">
      <w:pPr>
        <w:rPr>
          <w:rFonts w:ascii="Times New Roman" w:hAnsi="Times New Roman" w:cs="Times New Roman"/>
        </w:rPr>
      </w:pPr>
    </w:p>
    <w:p w:rsidR="00B4420D" w:rsidRPr="00B4420D" w:rsidRDefault="00B4420D" w:rsidP="00B4420D">
      <w:pPr>
        <w:rPr>
          <w:rFonts w:ascii="Times New Roman" w:hAnsi="Times New Roman" w:cs="Times New Roman"/>
        </w:rPr>
      </w:pPr>
      <w:r w:rsidRPr="00B4420D">
        <w:rPr>
          <w:rFonts w:ascii="Times New Roman" w:hAnsi="Times New Roman" w:cs="Times New Roman"/>
        </w:rPr>
        <w:t>И.о.главы Русско-Тювеевского</w:t>
      </w:r>
    </w:p>
    <w:p w:rsidR="00B4420D" w:rsidRPr="00B4420D" w:rsidRDefault="00B4420D" w:rsidP="00B4420D">
      <w:pPr>
        <w:rPr>
          <w:rFonts w:ascii="Times New Roman" w:hAnsi="Times New Roman" w:cs="Times New Roman"/>
        </w:rPr>
      </w:pPr>
      <w:r w:rsidRPr="00B4420D">
        <w:rPr>
          <w:rFonts w:ascii="Times New Roman" w:hAnsi="Times New Roman" w:cs="Times New Roman"/>
        </w:rPr>
        <w:t>сельского поселения                                                                                  О.И.Бондарчук</w:t>
      </w:r>
    </w:p>
    <w:p w:rsidR="00B4420D" w:rsidRPr="00B4420D" w:rsidRDefault="00B4420D" w:rsidP="00B4420D">
      <w:pPr>
        <w:rPr>
          <w:rFonts w:ascii="Times New Roman" w:hAnsi="Times New Roman" w:cs="Times New Roman"/>
          <w:b/>
        </w:rPr>
      </w:pPr>
      <w:r w:rsidRPr="00B4420D">
        <w:rPr>
          <w:rFonts w:ascii="Times New Roman" w:hAnsi="Times New Roman" w:cs="Times New Roman"/>
        </w:rPr>
        <w:tab/>
      </w:r>
      <w:r w:rsidRPr="00B4420D">
        <w:rPr>
          <w:rFonts w:ascii="Times New Roman" w:hAnsi="Times New Roman" w:cs="Times New Roman"/>
        </w:rPr>
        <w:tab/>
      </w:r>
      <w:r w:rsidRPr="00B4420D">
        <w:rPr>
          <w:rFonts w:ascii="Times New Roman" w:hAnsi="Times New Roman" w:cs="Times New Roman"/>
        </w:rPr>
        <w:tab/>
      </w:r>
      <w:r w:rsidRPr="00B4420D">
        <w:rPr>
          <w:rFonts w:ascii="Times New Roman" w:hAnsi="Times New Roman" w:cs="Times New Roman"/>
        </w:rPr>
        <w:tab/>
      </w:r>
      <w:r w:rsidRPr="00B4420D">
        <w:rPr>
          <w:rFonts w:ascii="Times New Roman" w:hAnsi="Times New Roman" w:cs="Times New Roman"/>
        </w:rPr>
        <w:tab/>
      </w:r>
      <w:r w:rsidRPr="00B4420D">
        <w:rPr>
          <w:rFonts w:ascii="Times New Roman" w:hAnsi="Times New Roman" w:cs="Times New Roman"/>
        </w:rPr>
        <w:tab/>
      </w:r>
      <w:r w:rsidRPr="00B4420D">
        <w:rPr>
          <w:rFonts w:ascii="Times New Roman" w:hAnsi="Times New Roman" w:cs="Times New Roman"/>
        </w:rPr>
        <w:tab/>
      </w:r>
      <w:r w:rsidRPr="00B4420D">
        <w:rPr>
          <w:rFonts w:ascii="Times New Roman" w:hAnsi="Times New Roman" w:cs="Times New Roman"/>
        </w:rPr>
        <w:tab/>
      </w:r>
      <w:r w:rsidRPr="00B4420D">
        <w:rPr>
          <w:rFonts w:ascii="Times New Roman" w:hAnsi="Times New Roman" w:cs="Times New Roman"/>
        </w:rPr>
        <w:tab/>
      </w:r>
    </w:p>
    <w:p w:rsidR="00B4420D" w:rsidRPr="00B4420D" w:rsidRDefault="00B4420D" w:rsidP="00B4420D">
      <w:pPr>
        <w:rPr>
          <w:rFonts w:ascii="Times New Roman" w:hAnsi="Times New Roman" w:cs="Times New Roman"/>
        </w:rPr>
        <w:sectPr w:rsidR="00B4420D" w:rsidRPr="00B4420D">
          <w:pgSz w:w="11906" w:h="16838"/>
          <w:pgMar w:top="1134" w:right="567" w:bottom="1134" w:left="1134" w:header="709" w:footer="709" w:gutter="0"/>
          <w:cols w:space="720"/>
        </w:sectPr>
      </w:pPr>
    </w:p>
    <w:p w:rsidR="00B4420D" w:rsidRPr="00B4420D" w:rsidRDefault="00B4420D" w:rsidP="00B4420D">
      <w:pPr>
        <w:jc w:val="right"/>
        <w:rPr>
          <w:rFonts w:ascii="Times New Roman" w:hAnsi="Times New Roman" w:cs="Times New Roman"/>
        </w:rPr>
      </w:pPr>
      <w:r w:rsidRPr="00B4420D">
        <w:rPr>
          <w:rFonts w:ascii="Times New Roman" w:hAnsi="Times New Roman" w:cs="Times New Roman"/>
        </w:rPr>
        <w:lastRenderedPageBreak/>
        <w:t xml:space="preserve">                                                                              ПРИЛОЖЕНИЕ</w:t>
      </w:r>
    </w:p>
    <w:p w:rsidR="00B4420D" w:rsidRPr="00B4420D" w:rsidRDefault="00B4420D" w:rsidP="00B4420D">
      <w:pPr>
        <w:jc w:val="right"/>
        <w:rPr>
          <w:rFonts w:ascii="Times New Roman" w:hAnsi="Times New Roman" w:cs="Times New Roman"/>
        </w:rPr>
      </w:pPr>
      <w:r w:rsidRPr="00B4420D">
        <w:rPr>
          <w:rFonts w:ascii="Times New Roman" w:hAnsi="Times New Roman" w:cs="Times New Roman"/>
        </w:rPr>
        <w:t>к постановлению администрации</w:t>
      </w:r>
    </w:p>
    <w:p w:rsidR="00B4420D" w:rsidRPr="00B4420D" w:rsidRDefault="00B4420D" w:rsidP="00B4420D">
      <w:pPr>
        <w:jc w:val="right"/>
        <w:rPr>
          <w:rFonts w:ascii="Times New Roman" w:hAnsi="Times New Roman" w:cs="Times New Roman"/>
        </w:rPr>
      </w:pPr>
      <w:r w:rsidRPr="00B4420D">
        <w:rPr>
          <w:rFonts w:ascii="Times New Roman" w:hAnsi="Times New Roman" w:cs="Times New Roman"/>
        </w:rPr>
        <w:t>Русско-Тювеевского  сельского поселения</w:t>
      </w:r>
    </w:p>
    <w:p w:rsidR="00B4420D" w:rsidRPr="00B4420D" w:rsidRDefault="00B4420D" w:rsidP="00B4420D">
      <w:pPr>
        <w:jc w:val="right"/>
        <w:rPr>
          <w:rFonts w:ascii="Times New Roman" w:hAnsi="Times New Roman" w:cs="Times New Roman"/>
        </w:rPr>
      </w:pPr>
      <w:r w:rsidRPr="00B4420D">
        <w:rPr>
          <w:rFonts w:ascii="Times New Roman" w:hAnsi="Times New Roman" w:cs="Times New Roman"/>
        </w:rPr>
        <w:t>Темниковского муниципального района</w:t>
      </w:r>
    </w:p>
    <w:p w:rsidR="00B4420D" w:rsidRPr="00B4420D" w:rsidRDefault="00B4420D" w:rsidP="00B4420D">
      <w:pPr>
        <w:ind w:firstLine="5400"/>
        <w:jc w:val="right"/>
        <w:rPr>
          <w:rFonts w:ascii="Times New Roman" w:hAnsi="Times New Roman" w:cs="Times New Roman"/>
        </w:rPr>
      </w:pPr>
      <w:r w:rsidRPr="00B4420D">
        <w:rPr>
          <w:rFonts w:ascii="Times New Roman" w:hAnsi="Times New Roman" w:cs="Times New Roman"/>
        </w:rPr>
        <w:t>Республики Мордовия</w:t>
      </w:r>
    </w:p>
    <w:p w:rsidR="00B4420D" w:rsidRPr="00B4420D" w:rsidRDefault="00B4420D" w:rsidP="00B4420D">
      <w:pPr>
        <w:ind w:firstLine="5400"/>
        <w:jc w:val="right"/>
        <w:rPr>
          <w:rFonts w:ascii="Times New Roman" w:hAnsi="Times New Roman" w:cs="Times New Roman"/>
        </w:rPr>
      </w:pPr>
      <w:r w:rsidRPr="00B4420D">
        <w:rPr>
          <w:rFonts w:ascii="Times New Roman" w:hAnsi="Times New Roman" w:cs="Times New Roman"/>
        </w:rPr>
        <w:t xml:space="preserve">от 27 марта 2023 г. № 25 </w:t>
      </w:r>
    </w:p>
    <w:p w:rsidR="00B4420D" w:rsidRPr="00B4420D" w:rsidRDefault="00B4420D" w:rsidP="00B4420D">
      <w:pPr>
        <w:ind w:firstLine="567"/>
        <w:jc w:val="center"/>
        <w:rPr>
          <w:rFonts w:ascii="Times New Roman" w:hAnsi="Times New Roman" w:cs="Times New Roman"/>
          <w:b/>
        </w:rPr>
      </w:pPr>
      <w:r w:rsidRPr="00B4420D">
        <w:rPr>
          <w:rFonts w:ascii="Times New Roman" w:hAnsi="Times New Roman" w:cs="Times New Roman"/>
          <w:b/>
        </w:rPr>
        <w:t xml:space="preserve">    </w:t>
      </w:r>
    </w:p>
    <w:p w:rsidR="00B4420D" w:rsidRPr="00B4420D" w:rsidRDefault="00B4420D" w:rsidP="00B4420D">
      <w:pPr>
        <w:ind w:firstLine="567"/>
        <w:jc w:val="center"/>
        <w:rPr>
          <w:rFonts w:ascii="Times New Roman" w:hAnsi="Times New Roman" w:cs="Times New Roman"/>
          <w:b/>
        </w:rPr>
      </w:pPr>
    </w:p>
    <w:p w:rsidR="00B4420D" w:rsidRPr="00B4420D" w:rsidRDefault="00B4420D" w:rsidP="00B4420D">
      <w:pPr>
        <w:jc w:val="center"/>
        <w:rPr>
          <w:rFonts w:ascii="Times New Roman" w:hAnsi="Times New Roman" w:cs="Times New Roman"/>
          <w:b/>
        </w:rPr>
      </w:pPr>
      <w:r w:rsidRPr="00B4420D">
        <w:rPr>
          <w:rFonts w:ascii="Times New Roman" w:hAnsi="Times New Roman" w:cs="Times New Roman"/>
          <w:b/>
        </w:rPr>
        <w:t>МУНИЦИПАЛЬНАЯ ПРОГРАММА</w:t>
      </w:r>
    </w:p>
    <w:p w:rsidR="00B4420D" w:rsidRPr="00B4420D" w:rsidRDefault="00B4420D" w:rsidP="00B4420D">
      <w:pPr>
        <w:jc w:val="center"/>
        <w:rPr>
          <w:rFonts w:ascii="Times New Roman" w:hAnsi="Times New Roman" w:cs="Times New Roman"/>
          <w:b/>
        </w:rPr>
      </w:pPr>
      <w:r w:rsidRPr="00B4420D">
        <w:rPr>
          <w:rFonts w:ascii="Times New Roman" w:hAnsi="Times New Roman" w:cs="Times New Roman"/>
          <w:b/>
        </w:rPr>
        <w:t>«БЛАГОУСТРОЙСТВО ТЕРРИТОРИИ РУССКО-ТЮВЕЕВСКОГО  СЕЛЬСКОГО ПОСЕЛЕНИЯ ТЕМНИКОВСКОГО МУНИЦИПАЛЬНОГО РАЙОНА РЕСПУБЛИКИ МОРДОВИЯ» НА 2023-2025 ГОДЫ</w:t>
      </w:r>
    </w:p>
    <w:p w:rsidR="00B4420D" w:rsidRPr="00B4420D" w:rsidRDefault="00B4420D" w:rsidP="00B4420D">
      <w:pPr>
        <w:rPr>
          <w:rFonts w:ascii="Times New Roman" w:hAnsi="Times New Roman" w:cs="Times New Roman"/>
        </w:rPr>
      </w:pPr>
    </w:p>
    <w:p w:rsidR="00B4420D" w:rsidRPr="00B4420D" w:rsidRDefault="00B4420D" w:rsidP="00B4420D">
      <w:pPr>
        <w:jc w:val="center"/>
        <w:rPr>
          <w:rFonts w:ascii="Times New Roman" w:hAnsi="Times New Roman" w:cs="Times New Roman"/>
          <w:b/>
        </w:rPr>
      </w:pPr>
      <w:r w:rsidRPr="00B4420D">
        <w:rPr>
          <w:rFonts w:ascii="Times New Roman" w:hAnsi="Times New Roman" w:cs="Times New Roman"/>
          <w:b/>
        </w:rPr>
        <w:t>Паспорт</w:t>
      </w:r>
    </w:p>
    <w:p w:rsidR="00B4420D" w:rsidRPr="00B4420D" w:rsidRDefault="00B4420D" w:rsidP="00B4420D">
      <w:pPr>
        <w:jc w:val="center"/>
        <w:rPr>
          <w:rFonts w:ascii="Times New Roman" w:hAnsi="Times New Roman" w:cs="Times New Roman"/>
          <w:b/>
        </w:rPr>
      </w:pPr>
      <w:r w:rsidRPr="00B4420D">
        <w:rPr>
          <w:rFonts w:ascii="Times New Roman" w:hAnsi="Times New Roman" w:cs="Times New Roman"/>
          <w:b/>
        </w:rPr>
        <w:t>муниципальной  программы «Благоустройство территории Русско-Тювеевского сельского поселения Темниковского муниципального района Республики Мордовия» на 2023-2025 годы</w:t>
      </w:r>
    </w:p>
    <w:p w:rsidR="00B4420D" w:rsidRPr="00B4420D" w:rsidRDefault="00B4420D" w:rsidP="00B4420D">
      <w:pPr>
        <w:jc w:val="center"/>
        <w:rPr>
          <w:rFonts w:ascii="Times New Roman" w:hAnsi="Times New Roman" w:cs="Times New Roman"/>
          <w:b/>
        </w:rPr>
      </w:pPr>
    </w:p>
    <w:tbl>
      <w:tblPr>
        <w:tblW w:w="10207" w:type="dxa"/>
        <w:tblInd w:w="108" w:type="dxa"/>
        <w:tblLook w:val="00A0"/>
      </w:tblPr>
      <w:tblGrid>
        <w:gridCol w:w="3828"/>
        <w:gridCol w:w="6379"/>
      </w:tblGrid>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Наименование муниципальной программы</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Муниципальная программа</w:t>
            </w:r>
            <w:r w:rsidRPr="00B4420D">
              <w:rPr>
                <w:rFonts w:ascii="Times New Roman" w:hAnsi="Times New Roman" w:cs="Times New Roman"/>
                <w:bCs/>
              </w:rPr>
              <w:t xml:space="preserve"> </w:t>
            </w:r>
            <w:r w:rsidRPr="00B4420D">
              <w:rPr>
                <w:rFonts w:ascii="Times New Roman" w:hAnsi="Times New Roman" w:cs="Times New Roman"/>
                <w:bCs/>
                <w:iCs/>
              </w:rPr>
              <w:t xml:space="preserve">«Благоустройство территории Русско-Тювеевского сельского поселения на </w:t>
            </w:r>
            <w:r w:rsidRPr="00B4420D">
              <w:rPr>
                <w:rFonts w:ascii="Times New Roman" w:hAnsi="Times New Roman" w:cs="Times New Roman"/>
                <w:sz w:val="20"/>
                <w:szCs w:val="20"/>
              </w:rPr>
              <w:t>2023-2025</w:t>
            </w:r>
            <w:r w:rsidRPr="00B4420D">
              <w:rPr>
                <w:rFonts w:ascii="Times New Roman" w:hAnsi="Times New Roman" w:cs="Times New Roman"/>
              </w:rPr>
              <w:t xml:space="preserve"> </w:t>
            </w:r>
            <w:r w:rsidRPr="00B4420D">
              <w:rPr>
                <w:rFonts w:ascii="Times New Roman" w:hAnsi="Times New Roman" w:cs="Times New Roman"/>
                <w:bCs/>
                <w:iCs/>
              </w:rPr>
              <w:t>годы» (далее «Программа»)</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Постановление администрации Русско-Тювеевского сельского поселения от 07 июня 2016г. №24«Об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 xml:space="preserve">Устав Русско-Тювеевского сельского поселения; </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Генеральный план Русско-Тювеевского сельского поселения.</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Ответственный исполнитель муниципальной программы</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Администрация Русско-Тювеевского сельского поселения Темниковского муниципального района РМ</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Соисполнители  муниципальной программы</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Администрация Русско-Тювеевского сельского поселения Темниковского муниципального района РМ</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Участники муниципальной программы</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Администрация Русско-Тювеевского сельского поселения Темниковского муниципального района РМ</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Подпрограммы  муниципальной программы</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отсутствуют</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Цели муниципальной  программы</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rPr>
              <w:t xml:space="preserve">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 </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Задачи муниципальной программы</w:t>
            </w:r>
          </w:p>
        </w:tc>
        <w:tc>
          <w:tcPr>
            <w:tcW w:w="6379" w:type="dxa"/>
          </w:tcPr>
          <w:p w:rsidR="00B4420D" w:rsidRPr="00B4420D" w:rsidRDefault="00B4420D" w:rsidP="00705AB2">
            <w:pPr>
              <w:pStyle w:val="affffd"/>
              <w:suppressAutoHyphens/>
              <w:rPr>
                <w:lang w:eastAsia="ar-SA"/>
              </w:rPr>
            </w:pPr>
            <w:r w:rsidRPr="00B4420D">
              <w:rPr>
                <w:lang w:eastAsia="ar-SA"/>
              </w:rPr>
              <w:t>- организация взаимодействия между предприятиями, организациями и учреждениями при решении вопросов благоустройства сельского поселения</w:t>
            </w:r>
          </w:p>
          <w:p w:rsidR="00B4420D" w:rsidRPr="00B4420D" w:rsidRDefault="00B4420D" w:rsidP="00705AB2">
            <w:pPr>
              <w:pStyle w:val="affffd"/>
              <w:suppressAutoHyphens/>
              <w:rPr>
                <w:lang w:eastAsia="ar-SA"/>
              </w:rPr>
            </w:pPr>
            <w:r w:rsidRPr="00B4420D">
              <w:rPr>
                <w:lang w:eastAsia="ar-SA"/>
              </w:rPr>
              <w:t>-  привлечение жителей к участию в решении проблем благоустройства населенных пунктов сельского поселения</w:t>
            </w:r>
          </w:p>
          <w:p w:rsidR="00B4420D" w:rsidRPr="00B4420D" w:rsidRDefault="00B4420D" w:rsidP="00705AB2">
            <w:pPr>
              <w:pStyle w:val="affffd"/>
              <w:suppressAutoHyphens/>
              <w:rPr>
                <w:lang w:eastAsia="ar-SA"/>
              </w:rPr>
            </w:pPr>
            <w:r w:rsidRPr="00B4420D">
              <w:rPr>
                <w:lang w:eastAsia="ar-SA"/>
              </w:rPr>
              <w:t xml:space="preserve">-обеспечение бесперебойного освещения улиц в ночное </w:t>
            </w:r>
            <w:r w:rsidRPr="00B4420D">
              <w:rPr>
                <w:lang w:eastAsia="ar-SA"/>
              </w:rPr>
              <w:lastRenderedPageBreak/>
              <w:t>время;</w:t>
            </w:r>
          </w:p>
          <w:p w:rsidR="00B4420D" w:rsidRPr="00B4420D" w:rsidRDefault="00B4420D" w:rsidP="00705AB2">
            <w:pPr>
              <w:pStyle w:val="affffd"/>
              <w:suppressAutoHyphens/>
              <w:rPr>
                <w:lang w:eastAsia="ar-SA"/>
              </w:rPr>
            </w:pPr>
            <w:r w:rsidRPr="00B4420D">
              <w:rPr>
                <w:lang w:eastAsia="ar-SA"/>
              </w:rPr>
              <w:t>- приобретение дополнительных  светильников уличного освещения;</w:t>
            </w:r>
          </w:p>
          <w:p w:rsidR="00B4420D" w:rsidRPr="00B4420D" w:rsidRDefault="00B4420D" w:rsidP="00705AB2">
            <w:pPr>
              <w:pStyle w:val="affffd"/>
              <w:suppressAutoHyphens/>
              <w:rPr>
                <w:lang w:eastAsia="ar-SA"/>
              </w:rPr>
            </w:pPr>
            <w:r w:rsidRPr="00B4420D">
              <w:rPr>
                <w:lang w:eastAsia="ar-SA"/>
              </w:rPr>
              <w:t>-проведение комплекса работ по благоустройству населённых пунктов, в том числе:</w:t>
            </w:r>
          </w:p>
          <w:p w:rsidR="00B4420D" w:rsidRPr="00B4420D" w:rsidRDefault="00B4420D" w:rsidP="00705AB2">
            <w:pPr>
              <w:pStyle w:val="affffd"/>
              <w:suppressAutoHyphens/>
              <w:rPr>
                <w:lang w:eastAsia="ar-SA"/>
              </w:rPr>
            </w:pPr>
            <w:r w:rsidRPr="00B4420D">
              <w:rPr>
                <w:lang w:eastAsia="ar-SA"/>
              </w:rPr>
              <w:t>-опиловка усыхающих крон деревьев и удаление полностью высохших деревьев;</w:t>
            </w:r>
          </w:p>
          <w:p w:rsidR="00B4420D" w:rsidRPr="00B4420D" w:rsidRDefault="00B4420D" w:rsidP="00705AB2">
            <w:pPr>
              <w:pStyle w:val="affffd"/>
              <w:suppressAutoHyphens/>
              <w:rPr>
                <w:lang w:eastAsia="ar-SA"/>
              </w:rPr>
            </w:pPr>
            <w:r w:rsidRPr="00B4420D">
              <w:rPr>
                <w:lang w:eastAsia="ar-SA"/>
              </w:rPr>
              <w:t>-устройство клумб у памятников;</w:t>
            </w:r>
          </w:p>
          <w:p w:rsidR="00B4420D" w:rsidRPr="00B4420D" w:rsidRDefault="00B4420D" w:rsidP="00705AB2">
            <w:pPr>
              <w:pStyle w:val="affffd"/>
              <w:suppressAutoHyphens/>
              <w:rPr>
                <w:lang w:eastAsia="ar-SA"/>
              </w:rPr>
            </w:pPr>
            <w:r w:rsidRPr="00B4420D">
              <w:rPr>
                <w:lang w:eastAsia="ar-SA"/>
              </w:rPr>
              <w:t>-уборка сорной растительности;</w:t>
            </w:r>
          </w:p>
          <w:p w:rsidR="00B4420D" w:rsidRPr="00B4420D" w:rsidRDefault="00B4420D" w:rsidP="00705AB2">
            <w:pPr>
              <w:pStyle w:val="affffd"/>
              <w:suppressAutoHyphens/>
              <w:rPr>
                <w:lang w:eastAsia="ar-SA"/>
              </w:rPr>
            </w:pPr>
            <w:r w:rsidRPr="00B4420D">
              <w:rPr>
                <w:lang w:eastAsia="ar-SA"/>
              </w:rPr>
              <w:t>-ликвидация несанкционированных свалок в населённых пунктах поселения;</w:t>
            </w:r>
          </w:p>
          <w:p w:rsidR="00B4420D" w:rsidRPr="00B4420D" w:rsidRDefault="00B4420D" w:rsidP="00705AB2">
            <w:pPr>
              <w:pStyle w:val="affffd"/>
              <w:suppressAutoHyphens/>
              <w:rPr>
                <w:lang w:eastAsia="ar-SA"/>
              </w:rPr>
            </w:pPr>
            <w:r w:rsidRPr="00B4420D">
              <w:rPr>
                <w:lang w:eastAsia="ar-SA"/>
              </w:rPr>
              <w:t>-текущий ремонт памятников;</w:t>
            </w:r>
          </w:p>
          <w:p w:rsidR="00B4420D" w:rsidRPr="00B4420D" w:rsidRDefault="00B4420D" w:rsidP="00705AB2">
            <w:pPr>
              <w:rPr>
                <w:rFonts w:ascii="Times New Roman" w:hAnsi="Times New Roman" w:cs="Times New Roman"/>
                <w:bCs/>
                <w:iCs/>
              </w:rPr>
            </w:pPr>
            <w:r w:rsidRPr="00B4420D">
              <w:rPr>
                <w:rFonts w:ascii="Times New Roman" w:hAnsi="Times New Roman" w:cs="Times New Roman"/>
              </w:rPr>
              <w:t>-окашивание улиц в весенне-летний период;</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lastRenderedPageBreak/>
              <w:t>Целевые показатели (индикаторы)  эффективности реализации муниципальной программы</w:t>
            </w:r>
          </w:p>
        </w:tc>
        <w:tc>
          <w:tcPr>
            <w:tcW w:w="6379" w:type="dxa"/>
          </w:tcPr>
          <w:p w:rsidR="00B4420D" w:rsidRPr="00B4420D" w:rsidRDefault="00B4420D" w:rsidP="00705AB2">
            <w:pPr>
              <w:rPr>
                <w:rFonts w:ascii="Times New Roman" w:hAnsi="Times New Roman" w:cs="Times New Roman"/>
              </w:rPr>
            </w:pPr>
            <w:r w:rsidRPr="00B4420D">
              <w:rPr>
                <w:rFonts w:ascii="Times New Roman" w:hAnsi="Times New Roman" w:cs="Times New Roman"/>
              </w:rPr>
              <w:t>- Повышение уровня благоустройства территории сельского поселения.</w:t>
            </w:r>
          </w:p>
          <w:p w:rsidR="00B4420D" w:rsidRPr="00B4420D" w:rsidRDefault="00B4420D" w:rsidP="00705AB2">
            <w:pPr>
              <w:rPr>
                <w:rFonts w:ascii="Times New Roman" w:hAnsi="Times New Roman" w:cs="Times New Roman"/>
              </w:rPr>
            </w:pPr>
            <w:r w:rsidRPr="00B4420D">
              <w:rPr>
                <w:rFonts w:ascii="Times New Roman" w:hAnsi="Times New Roman" w:cs="Times New Roman"/>
              </w:rPr>
              <w:t>- Повышение степени удовлетворенности населения уровнем благоустройства.</w:t>
            </w:r>
          </w:p>
          <w:p w:rsidR="00B4420D" w:rsidRPr="00B4420D" w:rsidRDefault="00B4420D" w:rsidP="00705AB2">
            <w:pPr>
              <w:rPr>
                <w:rFonts w:ascii="Times New Roman" w:hAnsi="Times New Roman" w:cs="Times New Roman"/>
              </w:rPr>
            </w:pPr>
            <w:r w:rsidRPr="00B4420D">
              <w:rPr>
                <w:rFonts w:ascii="Times New Roman" w:hAnsi="Times New Roman" w:cs="Times New Roman"/>
              </w:rPr>
              <w:t>-  Улучшение внешнего вида муниципального образования.</w:t>
            </w:r>
          </w:p>
          <w:p w:rsidR="00B4420D" w:rsidRPr="00B4420D" w:rsidRDefault="00B4420D" w:rsidP="00705AB2">
            <w:pPr>
              <w:rPr>
                <w:rFonts w:ascii="Times New Roman" w:hAnsi="Times New Roman" w:cs="Times New Roman"/>
                <w:bCs/>
                <w:color w:val="000000"/>
              </w:rPr>
            </w:pPr>
            <w:r w:rsidRPr="00B4420D">
              <w:rPr>
                <w:rFonts w:ascii="Times New Roman" w:hAnsi="Times New Roman" w:cs="Times New Roman"/>
                <w:bCs/>
                <w:color w:val="000000"/>
              </w:rPr>
              <w:t xml:space="preserve">- </w:t>
            </w:r>
            <w:r w:rsidRPr="00B4420D">
              <w:rPr>
                <w:rFonts w:ascii="Times New Roman" w:hAnsi="Times New Roman" w:cs="Times New Roman"/>
              </w:rPr>
              <w:t>Улучшение санитарного и экологического состояния населенных пунктов.</w:t>
            </w:r>
            <w:r w:rsidRPr="00B4420D">
              <w:rPr>
                <w:rFonts w:ascii="Times New Roman" w:hAnsi="Times New Roman" w:cs="Times New Roman"/>
                <w:bCs/>
                <w:color w:val="000000"/>
              </w:rPr>
              <w:t xml:space="preserve"> </w:t>
            </w:r>
          </w:p>
          <w:p w:rsidR="00B4420D" w:rsidRPr="00B4420D" w:rsidRDefault="00B4420D" w:rsidP="00705AB2">
            <w:pPr>
              <w:rPr>
                <w:rFonts w:ascii="Times New Roman" w:hAnsi="Times New Roman" w:cs="Times New Roman"/>
              </w:rPr>
            </w:pPr>
            <w:r w:rsidRPr="00B4420D">
              <w:rPr>
                <w:rFonts w:ascii="Times New Roman" w:hAnsi="Times New Roman" w:cs="Times New Roman"/>
                <w:bCs/>
                <w:color w:val="000000"/>
              </w:rPr>
              <w:t xml:space="preserve">- </w:t>
            </w:r>
            <w:r w:rsidRPr="00B4420D">
              <w:rPr>
                <w:rFonts w:ascii="Times New Roman" w:hAnsi="Times New Roman" w:cs="Times New Roman"/>
              </w:rPr>
              <w:t>Увеличение</w:t>
            </w:r>
            <w:r w:rsidRPr="00B4420D">
              <w:rPr>
                <w:rFonts w:ascii="Times New Roman" w:hAnsi="Times New Roman" w:cs="Times New Roman"/>
                <w:bCs/>
              </w:rPr>
              <w:t xml:space="preserve"> доли протяженности улиц, оснащенных системами уличного освещения с использованием энергосберегающих технологий</w:t>
            </w:r>
            <w:r w:rsidRPr="00B4420D">
              <w:rPr>
                <w:rFonts w:ascii="Times New Roman" w:hAnsi="Times New Roman" w:cs="Times New Roman"/>
              </w:rPr>
              <w:t>.</w:t>
            </w:r>
          </w:p>
          <w:p w:rsidR="00B4420D" w:rsidRPr="00B4420D" w:rsidRDefault="00B4420D" w:rsidP="00705AB2">
            <w:pPr>
              <w:rPr>
                <w:rFonts w:ascii="Times New Roman" w:hAnsi="Times New Roman" w:cs="Times New Roman"/>
                <w:bCs/>
                <w:color w:val="000000"/>
              </w:rPr>
            </w:pPr>
            <w:r w:rsidRPr="00B4420D">
              <w:rPr>
                <w:rFonts w:ascii="Times New Roman" w:hAnsi="Times New Roman" w:cs="Times New Roman"/>
              </w:rPr>
              <w:t xml:space="preserve">- </w:t>
            </w:r>
            <w:r w:rsidRPr="00B4420D">
              <w:rPr>
                <w:rFonts w:ascii="Times New Roman" w:hAnsi="Times New Roman" w:cs="Times New Roman"/>
                <w:iCs/>
              </w:rPr>
              <w:t>Ликвидация стихийных (несанкционированных) свалок.</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 xml:space="preserve"> </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Этапы и сроки реализации муниципальной программы</w:t>
            </w:r>
          </w:p>
        </w:tc>
        <w:tc>
          <w:tcPr>
            <w:tcW w:w="6379" w:type="dxa"/>
          </w:tcPr>
          <w:p w:rsidR="00B4420D" w:rsidRPr="00B4420D" w:rsidRDefault="00B4420D" w:rsidP="00705AB2">
            <w:pPr>
              <w:rPr>
                <w:rFonts w:ascii="Times New Roman" w:hAnsi="Times New Roman" w:cs="Times New Roman"/>
                <w:bCs/>
                <w:iCs/>
              </w:rPr>
            </w:pP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2023 - 2025  годы</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 xml:space="preserve">Ресурсное обеспечение муниципальной программы                                       </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 xml:space="preserve">Программа будет финансироваться за счет средств местного бюджета Русско-Тювеевского сельского поселения Темниковского муниципального района.              Общий объем финансирования Программы с 2023 по 2025г. 401,8 тыс. руб </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в том числе по годам:</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 xml:space="preserve"> 2023 г.- 41,9 тыс. руб.,</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 xml:space="preserve"> 2024 г.- 195,8 тыс. руб., </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 xml:space="preserve"> 2025 г.- 164,1 тыс. руб.,</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t>Ожидаемые результаты  реализации Программы</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Повышение уровня благоустройства территории Русско-Тювеевского сельского поселения.</w:t>
            </w:r>
          </w:p>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 xml:space="preserve">Увеличение уровня озеленения территории </w:t>
            </w:r>
            <w:r w:rsidRPr="00B4420D">
              <w:rPr>
                <w:rFonts w:ascii="Times New Roman" w:hAnsi="Times New Roman" w:cs="Times New Roman"/>
                <w:bCs/>
                <w:iCs/>
              </w:rPr>
              <w:lastRenderedPageBreak/>
              <w:t>сельского поселения.</w:t>
            </w:r>
          </w:p>
          <w:p w:rsidR="00B4420D" w:rsidRPr="00B4420D" w:rsidRDefault="00B4420D" w:rsidP="00705AB2">
            <w:pPr>
              <w:rPr>
                <w:rFonts w:ascii="Times New Roman" w:hAnsi="Times New Roman" w:cs="Times New Roman"/>
              </w:rPr>
            </w:pPr>
            <w:r w:rsidRPr="00B4420D">
              <w:rPr>
                <w:rFonts w:ascii="Times New Roman" w:hAnsi="Times New Roman" w:cs="Times New Roman"/>
              </w:rPr>
              <w:t>Исполнение наказов избирателей.</w:t>
            </w:r>
          </w:p>
          <w:p w:rsidR="00B4420D" w:rsidRPr="00B4420D" w:rsidRDefault="00B4420D" w:rsidP="00705AB2">
            <w:pPr>
              <w:rPr>
                <w:rFonts w:ascii="Times New Roman" w:hAnsi="Times New Roman" w:cs="Times New Roman"/>
              </w:rPr>
            </w:pPr>
            <w:r w:rsidRPr="00B4420D">
              <w:rPr>
                <w:rFonts w:ascii="Times New Roman" w:hAnsi="Times New Roman" w:cs="Times New Roman"/>
              </w:rPr>
              <w:t>Улучшение условий проживания жителей.</w:t>
            </w:r>
          </w:p>
          <w:p w:rsidR="00B4420D" w:rsidRPr="00B4420D" w:rsidRDefault="00B4420D" w:rsidP="00705AB2">
            <w:pPr>
              <w:rPr>
                <w:rFonts w:ascii="Times New Roman" w:hAnsi="Times New Roman" w:cs="Times New Roman"/>
              </w:rPr>
            </w:pPr>
            <w:r w:rsidRPr="00B4420D">
              <w:rPr>
                <w:rFonts w:ascii="Times New Roman" w:hAnsi="Times New Roman" w:cs="Times New Roman"/>
              </w:rPr>
              <w:t>Предупреждение аварийных ситуаций, угрожающих</w:t>
            </w:r>
          </w:p>
          <w:p w:rsidR="00B4420D" w:rsidRPr="00B4420D" w:rsidRDefault="00B4420D" w:rsidP="00705AB2">
            <w:pPr>
              <w:rPr>
                <w:rFonts w:ascii="Times New Roman" w:hAnsi="Times New Roman" w:cs="Times New Roman"/>
              </w:rPr>
            </w:pPr>
            <w:r w:rsidRPr="00B4420D">
              <w:rPr>
                <w:rFonts w:ascii="Times New Roman" w:hAnsi="Times New Roman" w:cs="Times New Roman"/>
              </w:rPr>
              <w:t>жизнедеятельности человека.</w:t>
            </w:r>
          </w:p>
          <w:p w:rsidR="00B4420D" w:rsidRPr="00B4420D" w:rsidRDefault="00B4420D" w:rsidP="00705AB2">
            <w:pPr>
              <w:rPr>
                <w:rFonts w:ascii="Times New Roman" w:hAnsi="Times New Roman" w:cs="Times New Roman"/>
              </w:rPr>
            </w:pPr>
            <w:r w:rsidRPr="00B4420D">
              <w:rPr>
                <w:rFonts w:ascii="Times New Roman" w:hAnsi="Times New Roman" w:cs="Times New Roman"/>
              </w:rPr>
              <w:t>Обустройство площадок для сбора мусора.</w:t>
            </w:r>
          </w:p>
          <w:p w:rsidR="00B4420D" w:rsidRPr="00B4420D" w:rsidRDefault="00B4420D" w:rsidP="00705AB2">
            <w:pPr>
              <w:rPr>
                <w:rFonts w:ascii="Times New Roman" w:hAnsi="Times New Roman" w:cs="Times New Roman"/>
                <w:bCs/>
                <w:iCs/>
              </w:rPr>
            </w:pPr>
            <w:r w:rsidRPr="00B4420D">
              <w:rPr>
                <w:rFonts w:ascii="Times New Roman" w:hAnsi="Times New Roman" w:cs="Times New Roman"/>
              </w:rPr>
              <w:t>Выполнение мероприятий по озеленению.</w:t>
            </w:r>
            <w:r w:rsidRPr="00B4420D">
              <w:rPr>
                <w:rFonts w:ascii="Times New Roman" w:hAnsi="Times New Roman" w:cs="Times New Roman"/>
                <w:bCs/>
                <w:iCs/>
              </w:rPr>
              <w:t>.</w:t>
            </w:r>
          </w:p>
        </w:tc>
      </w:tr>
      <w:tr w:rsidR="00B4420D" w:rsidRPr="00B4420D" w:rsidTr="00705AB2">
        <w:tc>
          <w:tcPr>
            <w:tcW w:w="3828" w:type="dxa"/>
          </w:tcPr>
          <w:p w:rsidR="00B4420D" w:rsidRPr="00B4420D" w:rsidRDefault="00B4420D" w:rsidP="00705AB2">
            <w:pPr>
              <w:rPr>
                <w:rFonts w:ascii="Times New Roman" w:hAnsi="Times New Roman" w:cs="Times New Roman"/>
                <w:bCs/>
              </w:rPr>
            </w:pPr>
            <w:r w:rsidRPr="00B4420D">
              <w:rPr>
                <w:rFonts w:ascii="Times New Roman" w:hAnsi="Times New Roman" w:cs="Times New Roman"/>
                <w:bCs/>
              </w:rPr>
              <w:lastRenderedPageBreak/>
              <w:t>Система организации управления и контроль за исполнением муниципальной программы</w:t>
            </w:r>
          </w:p>
        </w:tc>
        <w:tc>
          <w:tcPr>
            <w:tcW w:w="6379" w:type="dxa"/>
          </w:tcPr>
          <w:p w:rsidR="00B4420D" w:rsidRPr="00B4420D" w:rsidRDefault="00B4420D" w:rsidP="00705AB2">
            <w:pPr>
              <w:rPr>
                <w:rFonts w:ascii="Times New Roman" w:hAnsi="Times New Roman" w:cs="Times New Roman"/>
                <w:bCs/>
                <w:iCs/>
              </w:rPr>
            </w:pPr>
            <w:r w:rsidRPr="00B4420D">
              <w:rPr>
                <w:rFonts w:ascii="Times New Roman" w:hAnsi="Times New Roman" w:cs="Times New Roman"/>
                <w:bCs/>
                <w:iCs/>
              </w:rPr>
              <w:t>Администрация Русско-Тювеевского сельского поселения Темниковского муниципального района РМ</w:t>
            </w:r>
          </w:p>
          <w:p w:rsidR="00B4420D" w:rsidRPr="00B4420D" w:rsidRDefault="00B4420D" w:rsidP="00705AB2">
            <w:pPr>
              <w:rPr>
                <w:rFonts w:ascii="Times New Roman" w:hAnsi="Times New Roman" w:cs="Times New Roman"/>
                <w:bCs/>
                <w:iCs/>
              </w:rPr>
            </w:pPr>
          </w:p>
        </w:tc>
      </w:tr>
    </w:tbl>
    <w:p w:rsidR="00B4420D" w:rsidRPr="00B4420D" w:rsidRDefault="00B4420D" w:rsidP="00B4420D">
      <w:pPr>
        <w:jc w:val="center"/>
        <w:rPr>
          <w:rFonts w:ascii="Times New Roman" w:hAnsi="Times New Roman" w:cs="Times New Roman"/>
          <w:b/>
          <w:bCs/>
        </w:rPr>
      </w:pPr>
    </w:p>
    <w:p w:rsidR="00B4420D" w:rsidRPr="00B4420D" w:rsidRDefault="00B4420D" w:rsidP="00B4420D">
      <w:pPr>
        <w:jc w:val="center"/>
        <w:rPr>
          <w:rFonts w:ascii="Times New Roman" w:hAnsi="Times New Roman" w:cs="Times New Roman"/>
          <w:b/>
          <w:bCs/>
        </w:rPr>
      </w:pPr>
    </w:p>
    <w:p w:rsidR="00B4420D" w:rsidRPr="00B4420D" w:rsidRDefault="00B4420D" w:rsidP="00B4420D">
      <w:pPr>
        <w:jc w:val="center"/>
        <w:rPr>
          <w:rFonts w:ascii="Times New Roman" w:hAnsi="Times New Roman" w:cs="Times New Roman"/>
          <w:b/>
          <w:bCs/>
        </w:rPr>
      </w:pPr>
    </w:p>
    <w:p w:rsidR="00B4420D" w:rsidRPr="00B4420D" w:rsidRDefault="00B4420D" w:rsidP="00B4420D">
      <w:pPr>
        <w:rPr>
          <w:rFonts w:ascii="Times New Roman" w:hAnsi="Times New Roman" w:cs="Times New Roman"/>
          <w:b/>
        </w:rPr>
      </w:pPr>
      <w:r w:rsidRPr="00B4420D">
        <w:rPr>
          <w:rFonts w:ascii="Times New Roman" w:hAnsi="Times New Roman" w:cs="Times New Roman"/>
          <w:b/>
        </w:rPr>
        <w:t>Раздел 1. Характеристика проблем, на решение которых направлена Программа.</w:t>
      </w:r>
    </w:p>
    <w:p w:rsidR="00B4420D" w:rsidRPr="00B4420D" w:rsidRDefault="00B4420D" w:rsidP="00B4420D">
      <w:pPr>
        <w:rPr>
          <w:rFonts w:ascii="Times New Roman" w:hAnsi="Times New Roman" w:cs="Times New Roman"/>
        </w:rPr>
      </w:pPr>
    </w:p>
    <w:p w:rsidR="00B4420D" w:rsidRPr="00B4420D" w:rsidRDefault="00B4420D" w:rsidP="00B4420D">
      <w:pPr>
        <w:rPr>
          <w:rFonts w:ascii="Times New Roman" w:hAnsi="Times New Roman" w:cs="Times New Roman"/>
        </w:rPr>
      </w:pPr>
      <w:r w:rsidRPr="00B4420D">
        <w:rPr>
          <w:rFonts w:ascii="Times New Roman" w:hAnsi="Times New Roman" w:cs="Times New Roman"/>
        </w:rPr>
        <w:t>Русско-Тювеевское сельское поселение Темниковского муниципального района Республики Мордовия состоит  из 12 населенных  пунктов: д.Русское Тювеево,д. Итяково, д.Чижиково, д.Дегтярево,  д.Верясы, д.Русское Караево, д.Большое Татарское Караево, д.Сосновка, п. Пушта, п. Росстанье, п.Романовский, п.Нижний Сатис.</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Численность населения на 01.01.2023 года составляет 1211 человек.</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Благоустройство территории сельского поселения - одна из приоритетных задач органов местного самоуправления. Повышение уровня качества среды проживания является необходимым условием повышения уровня жизни населения. Повышение уровня благоустройства территории стимулирует позитивные тенденции в социально-экономическом развитии сельского поселения и, как следствие повышение качества жизни населения на данной территории. </w:t>
      </w:r>
    </w:p>
    <w:p w:rsidR="00B4420D" w:rsidRPr="00B4420D" w:rsidRDefault="00B4420D" w:rsidP="00B4420D">
      <w:pPr>
        <w:rPr>
          <w:rFonts w:ascii="Times New Roman" w:hAnsi="Times New Roman" w:cs="Times New Roman"/>
        </w:rPr>
      </w:pPr>
      <w:r w:rsidRPr="00B4420D">
        <w:rPr>
          <w:rFonts w:ascii="Times New Roman" w:hAnsi="Times New Roman" w:cs="Times New Roman"/>
        </w:rPr>
        <w:t>Основными проблемами, которые призвана решать данная Программа, являются:</w:t>
      </w:r>
    </w:p>
    <w:p w:rsidR="00B4420D" w:rsidRPr="00B4420D" w:rsidRDefault="00B4420D" w:rsidP="00B4420D">
      <w:pPr>
        <w:rPr>
          <w:rFonts w:ascii="Times New Roman" w:hAnsi="Times New Roman" w:cs="Times New Roman"/>
        </w:rPr>
      </w:pPr>
      <w:r w:rsidRPr="00B4420D">
        <w:rPr>
          <w:rFonts w:ascii="Times New Roman" w:hAnsi="Times New Roman" w:cs="Times New Roman"/>
        </w:rPr>
        <w:t>- неудовлетворительное санитарное состояние поселения;</w:t>
      </w:r>
    </w:p>
    <w:p w:rsidR="00B4420D" w:rsidRPr="00B4420D" w:rsidRDefault="00B4420D" w:rsidP="00B4420D">
      <w:pPr>
        <w:rPr>
          <w:rFonts w:ascii="Times New Roman" w:hAnsi="Times New Roman" w:cs="Times New Roman"/>
        </w:rPr>
      </w:pPr>
      <w:r w:rsidRPr="00B4420D">
        <w:rPr>
          <w:rFonts w:ascii="Times New Roman" w:hAnsi="Times New Roman" w:cs="Times New Roman"/>
        </w:rPr>
        <w:t>- несанкционированные свалки ТБО в частном секторе;</w:t>
      </w:r>
    </w:p>
    <w:p w:rsidR="00B4420D" w:rsidRPr="00B4420D" w:rsidRDefault="00B4420D" w:rsidP="00B4420D">
      <w:pPr>
        <w:rPr>
          <w:rFonts w:ascii="Times New Roman" w:hAnsi="Times New Roman" w:cs="Times New Roman"/>
        </w:rPr>
      </w:pPr>
      <w:r w:rsidRPr="00B4420D">
        <w:rPr>
          <w:rFonts w:ascii="Times New Roman" w:hAnsi="Times New Roman" w:cs="Times New Roman"/>
        </w:rPr>
        <w:t>- неблагоустроенные дворы и внутридомовые территории;</w:t>
      </w:r>
    </w:p>
    <w:p w:rsidR="00B4420D" w:rsidRPr="00B4420D" w:rsidRDefault="00B4420D" w:rsidP="00B4420D">
      <w:pPr>
        <w:rPr>
          <w:rFonts w:ascii="Times New Roman" w:hAnsi="Times New Roman" w:cs="Times New Roman"/>
        </w:rPr>
      </w:pPr>
      <w:r w:rsidRPr="00B4420D">
        <w:rPr>
          <w:rFonts w:ascii="Times New Roman" w:hAnsi="Times New Roman" w:cs="Times New Roman"/>
        </w:rPr>
        <w:t>- недостаточное освещение улиц населенных пунктов;</w:t>
      </w:r>
    </w:p>
    <w:p w:rsidR="00B4420D" w:rsidRPr="00B4420D" w:rsidRDefault="00B4420D" w:rsidP="00B4420D">
      <w:pPr>
        <w:rPr>
          <w:rFonts w:ascii="Times New Roman" w:hAnsi="Times New Roman" w:cs="Times New Roman"/>
        </w:rPr>
      </w:pPr>
      <w:r w:rsidRPr="00B4420D">
        <w:rPr>
          <w:rFonts w:ascii="Times New Roman" w:hAnsi="Times New Roman" w:cs="Times New Roman"/>
        </w:rPr>
        <w:t>- разрушены покрытия дорог,  ремонт пешеходных дорожек, ограждений;</w:t>
      </w:r>
    </w:p>
    <w:p w:rsidR="00B4420D" w:rsidRPr="00B4420D" w:rsidRDefault="00B4420D" w:rsidP="00B4420D">
      <w:pPr>
        <w:rPr>
          <w:rFonts w:ascii="Times New Roman" w:hAnsi="Times New Roman" w:cs="Times New Roman"/>
        </w:rPr>
      </w:pPr>
      <w:r w:rsidRPr="00B4420D">
        <w:rPr>
          <w:rFonts w:ascii="Times New Roman" w:hAnsi="Times New Roman" w:cs="Times New Roman"/>
        </w:rPr>
        <w:t>- неудовлетворительное состояние зеленых насаждений;</w:t>
      </w:r>
    </w:p>
    <w:p w:rsidR="00B4420D" w:rsidRPr="00B4420D" w:rsidRDefault="00B4420D" w:rsidP="00B4420D">
      <w:pPr>
        <w:rPr>
          <w:rFonts w:ascii="Times New Roman" w:hAnsi="Times New Roman" w:cs="Times New Roman"/>
        </w:rPr>
      </w:pPr>
      <w:r w:rsidRPr="00B4420D">
        <w:rPr>
          <w:rFonts w:ascii="Times New Roman" w:hAnsi="Times New Roman" w:cs="Times New Roman"/>
        </w:rPr>
        <w:t>- большое количество переросших и аварийных деревьев.</w:t>
      </w:r>
    </w:p>
    <w:p w:rsidR="00B4420D" w:rsidRPr="00B4420D" w:rsidRDefault="00B4420D" w:rsidP="00B4420D">
      <w:pPr>
        <w:rPr>
          <w:rFonts w:ascii="Times New Roman" w:hAnsi="Times New Roman" w:cs="Times New Roman"/>
        </w:rPr>
      </w:pPr>
      <w:r w:rsidRPr="00B4420D">
        <w:rPr>
          <w:rFonts w:ascii="Times New Roman" w:hAnsi="Times New Roman" w:cs="Times New Roman"/>
        </w:rPr>
        <w:t>Проблема благоустройства поселения требует постоянного внимания со стороны администрации сельского поселения среди населения по наведению порядка, очистке и благоустройству прилегающих дворовых территорий, выполнению всех соответствующих мероприятий по очистке, благоустройству и озеленению поселения в комплексе, а также значительного финансирования и времени.</w:t>
      </w:r>
    </w:p>
    <w:p w:rsidR="00B4420D" w:rsidRPr="00B4420D" w:rsidRDefault="00B4420D" w:rsidP="00B4420D">
      <w:pPr>
        <w:rPr>
          <w:rFonts w:ascii="Times New Roman" w:hAnsi="Times New Roman" w:cs="Times New Roman"/>
        </w:rPr>
      </w:pPr>
      <w:r w:rsidRPr="00B4420D">
        <w:rPr>
          <w:rFonts w:ascii="Times New Roman" w:hAnsi="Times New Roman" w:cs="Times New Roman"/>
        </w:rPr>
        <w:t>Но какие бы меры ни принимались администрацией поселения, как бы активно ни действовали организации, поселение не станет здоровой средой обитания, если не произойдет радикальных изменений в сознании и поведении жителей поселения. Здесь основная роль принадлежит повышению экологической культуры населения, которую призваны решать образовательные учреждения, средства массовой информации, социальная реклама, формируя в сознании подрастающего поколения и жителей поселения чувства любви к родному селу, бережное отношение к природе, потребность в сохранении чистоты и красоты окружающей среды.</w:t>
      </w:r>
    </w:p>
    <w:p w:rsidR="00B4420D" w:rsidRPr="00B4420D" w:rsidRDefault="00B4420D" w:rsidP="00B4420D">
      <w:pPr>
        <w:jc w:val="center"/>
        <w:rPr>
          <w:rFonts w:ascii="Times New Roman" w:hAnsi="Times New Roman" w:cs="Times New Roman"/>
          <w:b/>
        </w:rPr>
      </w:pPr>
    </w:p>
    <w:p w:rsidR="00B4420D" w:rsidRPr="00B4420D" w:rsidRDefault="00B4420D" w:rsidP="00B4420D">
      <w:pPr>
        <w:jc w:val="center"/>
        <w:rPr>
          <w:rFonts w:ascii="Times New Roman" w:hAnsi="Times New Roman" w:cs="Times New Roman"/>
          <w:b/>
        </w:rPr>
      </w:pPr>
    </w:p>
    <w:p w:rsidR="00B4420D" w:rsidRPr="00B4420D" w:rsidRDefault="00B4420D" w:rsidP="00B4420D">
      <w:pPr>
        <w:jc w:val="center"/>
        <w:rPr>
          <w:rFonts w:ascii="Times New Roman" w:hAnsi="Times New Roman" w:cs="Times New Roman"/>
          <w:b/>
          <w:bCs/>
          <w:color w:val="FF0000"/>
        </w:rPr>
      </w:pPr>
      <w:r w:rsidRPr="00B4420D">
        <w:rPr>
          <w:rFonts w:ascii="Times New Roman" w:hAnsi="Times New Roman" w:cs="Times New Roman"/>
          <w:b/>
        </w:rPr>
        <w:t xml:space="preserve">1.1 </w:t>
      </w:r>
      <w:r w:rsidRPr="00B4420D">
        <w:rPr>
          <w:rFonts w:ascii="Times New Roman" w:hAnsi="Times New Roman" w:cs="Times New Roman"/>
          <w:b/>
          <w:bCs/>
          <w:iCs/>
        </w:rPr>
        <w:t>«Озеленение»</w:t>
      </w:r>
      <w:r w:rsidRPr="00B4420D">
        <w:rPr>
          <w:rFonts w:ascii="Times New Roman" w:hAnsi="Times New Roman" w:cs="Times New Roman"/>
          <w:b/>
          <w:bCs/>
        </w:rPr>
        <w:t>.</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t>В области  озеленения территории Русско-Тювеевского сельского поселения можно выделить следующие основные проблемы.</w:t>
      </w:r>
    </w:p>
    <w:p w:rsidR="00B4420D" w:rsidRPr="00B4420D" w:rsidRDefault="00B4420D" w:rsidP="00B4420D">
      <w:pPr>
        <w:ind w:firstLine="708"/>
        <w:rPr>
          <w:rFonts w:ascii="Times New Roman" w:hAnsi="Times New Roman" w:cs="Times New Roman"/>
          <w:bCs/>
        </w:rPr>
      </w:pPr>
      <w:r w:rsidRPr="00B4420D">
        <w:rPr>
          <w:rFonts w:ascii="Times New Roman" w:hAnsi="Times New Roman" w:cs="Times New Roman"/>
          <w:bCs/>
        </w:rPr>
        <w:t>Недостаточный уровень озеленения территории сельского поселения.</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t>Основные причины:</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lastRenderedPageBreak/>
        <w:t>- старовозрастность существующих зеленых насаждений;</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t>- сокращение площади, используемой для создания новых зеленых насаждений.</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t>Для улучшения и поддержания состояния зеленых насаждений, устранения аварийной ситуации, соответствия эксплуатационным требованиям к объектам коммунального хозяйства, придания зеленым насаждениям надлежащего декоративного облика требуется своевременное проведение работ по ремонту и текущему содержанию зеленых насаждений на территории Русско-Тювеевского сельского поселения. Особое внимание следует уделять восстановлению зеленого фонда, путем планомерной замены старовозрастных и аварийных насаждений, используя крупномерный посадочный материал саженцев деревьев ценных пород и декоративных кустарников.</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t>Также необходимо проводить ежегодный обкос сорной растительности в местах общего пользования, вдоль дорог.</w:t>
      </w:r>
    </w:p>
    <w:p w:rsidR="00B4420D" w:rsidRPr="00B4420D" w:rsidRDefault="00B4420D" w:rsidP="00B4420D">
      <w:pPr>
        <w:rPr>
          <w:rFonts w:ascii="Times New Roman" w:hAnsi="Times New Roman" w:cs="Times New Roman"/>
          <w:b/>
          <w:bCs/>
        </w:rPr>
      </w:pPr>
    </w:p>
    <w:p w:rsidR="00B4420D" w:rsidRPr="00B4420D" w:rsidRDefault="00B4420D" w:rsidP="00B4420D">
      <w:pPr>
        <w:tabs>
          <w:tab w:val="left" w:pos="3435"/>
          <w:tab w:val="center" w:pos="5031"/>
        </w:tabs>
        <w:jc w:val="center"/>
        <w:rPr>
          <w:rFonts w:ascii="Times New Roman" w:hAnsi="Times New Roman" w:cs="Times New Roman"/>
          <w:b/>
          <w:bCs/>
        </w:rPr>
      </w:pPr>
      <w:r w:rsidRPr="00B4420D">
        <w:rPr>
          <w:rFonts w:ascii="Times New Roman" w:hAnsi="Times New Roman" w:cs="Times New Roman"/>
          <w:b/>
          <w:bCs/>
        </w:rPr>
        <w:t xml:space="preserve">1.2 </w:t>
      </w:r>
      <w:r w:rsidRPr="00B4420D">
        <w:rPr>
          <w:rFonts w:ascii="Times New Roman" w:hAnsi="Times New Roman" w:cs="Times New Roman"/>
          <w:b/>
          <w:bCs/>
          <w:iCs/>
        </w:rPr>
        <w:t xml:space="preserve"> «Прочие мероприятия  по благоустройству территории сельского поселения»</w:t>
      </w:r>
      <w:r w:rsidRPr="00B4420D">
        <w:rPr>
          <w:rFonts w:ascii="Times New Roman" w:hAnsi="Times New Roman" w:cs="Times New Roman"/>
          <w:b/>
          <w:bCs/>
        </w:rPr>
        <w:t>.</w:t>
      </w:r>
    </w:p>
    <w:p w:rsidR="00B4420D" w:rsidRPr="00B4420D" w:rsidRDefault="00B4420D" w:rsidP="00B4420D">
      <w:pPr>
        <w:tabs>
          <w:tab w:val="left" w:pos="3435"/>
          <w:tab w:val="center" w:pos="5031"/>
        </w:tabs>
        <w:ind w:firstLine="708"/>
        <w:rPr>
          <w:rFonts w:ascii="Times New Roman" w:hAnsi="Times New Roman" w:cs="Times New Roman"/>
          <w:bCs/>
          <w:u w:val="single"/>
        </w:rPr>
      </w:pPr>
      <w:r w:rsidRPr="00B4420D">
        <w:rPr>
          <w:rFonts w:ascii="Times New Roman" w:hAnsi="Times New Roman" w:cs="Times New Roman"/>
          <w:bCs/>
        </w:rPr>
        <w:t>Наличие несанкционированных свалок на территории поселения.</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t>Основная причина – захламление  территорий путем несанкционированной выгрузки бытовых и строительных отходов   жителями  Русско-Тювеевского сельского поселения.  Уделяется недостаточное внимание решению данной проблемы, работы по ликвидации несанкционированных свалок на территории Русско-Тювеевского сельского поселения не проводились из-за отсутствия финансирования данных мероприятий.</w:t>
      </w:r>
    </w:p>
    <w:p w:rsidR="00B4420D" w:rsidRPr="00B4420D" w:rsidRDefault="00B4420D" w:rsidP="00B4420D">
      <w:pPr>
        <w:ind w:firstLine="708"/>
        <w:rPr>
          <w:rFonts w:ascii="Times New Roman" w:hAnsi="Times New Roman" w:cs="Times New Roman"/>
          <w:bCs/>
        </w:rPr>
      </w:pPr>
      <w:r w:rsidRPr="00B4420D">
        <w:rPr>
          <w:rFonts w:ascii="Times New Roman" w:hAnsi="Times New Roman" w:cs="Times New Roman"/>
          <w:bCs/>
        </w:rPr>
        <w:t>Наличие бродячих животных на территории Русско-Тювеевского сельского поселения.</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t>Из-за отсутствия разъяснительной работы ветеринарных и санэпиднадзорных служб среди населения о соблюдении санитарно-ветеринарных правил в целях предупреждения  заболеваний животных  и людей бешенством и другими зооносными инфекциями, и несоблюдение  общих требований содержания животных населением на территории сельского поселения появляется большое количество бродячих животных, которые подлежат отлову.</w:t>
      </w:r>
    </w:p>
    <w:p w:rsidR="00B4420D" w:rsidRPr="00B4420D" w:rsidRDefault="00B4420D" w:rsidP="00B4420D">
      <w:pPr>
        <w:ind w:firstLine="708"/>
        <w:rPr>
          <w:rFonts w:ascii="Times New Roman" w:hAnsi="Times New Roman" w:cs="Times New Roman"/>
          <w:bCs/>
        </w:rPr>
      </w:pPr>
      <w:r w:rsidRPr="00B4420D">
        <w:rPr>
          <w:rFonts w:ascii="Times New Roman" w:hAnsi="Times New Roman" w:cs="Times New Roman"/>
          <w:bCs/>
        </w:rPr>
        <w:t>Особенности очистки канав, труб и дренажей.</w:t>
      </w:r>
    </w:p>
    <w:p w:rsidR="00B4420D" w:rsidRPr="00B4420D" w:rsidRDefault="00B4420D" w:rsidP="00B4420D">
      <w:pPr>
        <w:ind w:firstLine="708"/>
        <w:rPr>
          <w:rFonts w:ascii="Times New Roman" w:hAnsi="Times New Roman" w:cs="Times New Roman"/>
        </w:rPr>
      </w:pPr>
      <w:r w:rsidRPr="00B4420D">
        <w:rPr>
          <w:rFonts w:ascii="Times New Roman" w:hAnsi="Times New Roman" w:cs="Times New Roman"/>
        </w:rPr>
        <w:t>Близкое расположение подземных грунтовых вод к поверхности земли, создают необходимость в весенне-зимний период  проводить работы по уборке и чистке канав,  труб и дренажей, предназначенных для отвода  поверхностных  и грунтовых вод с улиц и дорог.</w:t>
      </w:r>
    </w:p>
    <w:p w:rsidR="00B4420D" w:rsidRPr="00B4420D" w:rsidRDefault="00B4420D" w:rsidP="00B4420D">
      <w:pPr>
        <w:ind w:firstLine="708"/>
        <w:rPr>
          <w:rFonts w:ascii="Times New Roman" w:hAnsi="Times New Roman" w:cs="Times New Roman"/>
        </w:rPr>
      </w:pPr>
    </w:p>
    <w:p w:rsidR="00B4420D" w:rsidRPr="00B4420D" w:rsidRDefault="00B4420D" w:rsidP="00B4420D">
      <w:pPr>
        <w:ind w:firstLine="708"/>
        <w:jc w:val="center"/>
        <w:rPr>
          <w:rFonts w:ascii="Times New Roman" w:hAnsi="Times New Roman" w:cs="Times New Roman"/>
          <w:b/>
          <w:bCs/>
        </w:rPr>
      </w:pPr>
      <w:r w:rsidRPr="00B4420D">
        <w:rPr>
          <w:rFonts w:ascii="Times New Roman" w:hAnsi="Times New Roman" w:cs="Times New Roman"/>
          <w:b/>
        </w:rPr>
        <w:t xml:space="preserve">Раздел 2. </w:t>
      </w:r>
      <w:r w:rsidRPr="00B4420D">
        <w:rPr>
          <w:rFonts w:ascii="Times New Roman" w:hAnsi="Times New Roman" w:cs="Times New Roman"/>
          <w:b/>
          <w:bCs/>
        </w:rPr>
        <w:t>Цели и задачи Программы.</w:t>
      </w:r>
    </w:p>
    <w:p w:rsidR="00B4420D" w:rsidRPr="00B4420D" w:rsidRDefault="00B4420D" w:rsidP="00B4420D">
      <w:pPr>
        <w:ind w:firstLine="708"/>
        <w:jc w:val="center"/>
        <w:rPr>
          <w:rFonts w:ascii="Times New Roman" w:hAnsi="Times New Roman" w:cs="Times New Roman"/>
          <w:b/>
        </w:rPr>
      </w:pPr>
    </w:p>
    <w:p w:rsidR="00B4420D" w:rsidRPr="00B4420D" w:rsidRDefault="00B4420D" w:rsidP="00B4420D">
      <w:pPr>
        <w:rPr>
          <w:rFonts w:ascii="Times New Roman" w:hAnsi="Times New Roman" w:cs="Times New Roman"/>
        </w:rPr>
      </w:pPr>
      <w:r w:rsidRPr="00B4420D">
        <w:rPr>
          <w:rFonts w:ascii="Times New Roman" w:hAnsi="Times New Roman" w:cs="Times New Roman"/>
        </w:rPr>
        <w:tab/>
        <w:t>Цели Программы:</w:t>
      </w:r>
    </w:p>
    <w:p w:rsidR="00B4420D" w:rsidRPr="00B4420D" w:rsidRDefault="00B4420D" w:rsidP="00B4420D">
      <w:pPr>
        <w:widowControl/>
        <w:numPr>
          <w:ilvl w:val="0"/>
          <w:numId w:val="11"/>
        </w:numPr>
        <w:autoSpaceDE/>
        <w:autoSpaceDN/>
        <w:adjustRightInd/>
        <w:rPr>
          <w:rFonts w:ascii="Times New Roman" w:hAnsi="Times New Roman" w:cs="Times New Roman"/>
        </w:rPr>
      </w:pPr>
      <w:r w:rsidRPr="00B4420D">
        <w:rPr>
          <w:rFonts w:ascii="Times New Roman" w:hAnsi="Times New Roman" w:cs="Times New Roman"/>
        </w:rPr>
        <w:t>Комплексное решение проблем  благоустройства Русско-Тювеевского сельского поселения;</w:t>
      </w:r>
    </w:p>
    <w:p w:rsidR="00B4420D" w:rsidRPr="00B4420D" w:rsidRDefault="00B4420D" w:rsidP="00B4420D">
      <w:pPr>
        <w:widowControl/>
        <w:numPr>
          <w:ilvl w:val="0"/>
          <w:numId w:val="11"/>
        </w:numPr>
        <w:autoSpaceDE/>
        <w:autoSpaceDN/>
        <w:adjustRightInd/>
        <w:rPr>
          <w:rFonts w:ascii="Times New Roman" w:hAnsi="Times New Roman" w:cs="Times New Roman"/>
        </w:rPr>
      </w:pPr>
      <w:r w:rsidRPr="00B4420D">
        <w:rPr>
          <w:rFonts w:ascii="Times New Roman" w:hAnsi="Times New Roman" w:cs="Times New Roman"/>
        </w:rPr>
        <w:t>Обеспечение безопасного проживания и жизнедеятельности населения поселения, создание комфортных условий проживания и отдыха населения, обеспечение экологической безопасности, улучшение эстетического состояния объектов благоустройства и их бесперебойного функционирования.</w:t>
      </w:r>
    </w:p>
    <w:p w:rsidR="00B4420D" w:rsidRPr="00B4420D" w:rsidRDefault="00B4420D" w:rsidP="00B4420D">
      <w:pPr>
        <w:ind w:firstLine="624"/>
        <w:rPr>
          <w:rFonts w:ascii="Times New Roman" w:hAnsi="Times New Roman" w:cs="Times New Roman"/>
        </w:rPr>
      </w:pPr>
      <w:r w:rsidRPr="00B4420D">
        <w:rPr>
          <w:rFonts w:ascii="Times New Roman" w:hAnsi="Times New Roman" w:cs="Times New Roman"/>
        </w:rPr>
        <w:t>Задачи Программы:</w:t>
      </w:r>
    </w:p>
    <w:p w:rsidR="00B4420D" w:rsidRPr="00B4420D" w:rsidRDefault="00B4420D" w:rsidP="00B4420D">
      <w:pPr>
        <w:widowControl/>
        <w:numPr>
          <w:ilvl w:val="0"/>
          <w:numId w:val="12"/>
        </w:numPr>
        <w:adjustRightInd/>
        <w:rPr>
          <w:rFonts w:ascii="Times New Roman" w:hAnsi="Times New Roman" w:cs="Times New Roman"/>
        </w:rPr>
      </w:pPr>
      <w:r w:rsidRPr="00B4420D">
        <w:rPr>
          <w:rFonts w:ascii="Times New Roman" w:hAnsi="Times New Roman" w:cs="Times New Roman"/>
        </w:rPr>
        <w:t>Организация благоустройства и озеленения  территории Русско-Тювеевского сельского поселения, использования, охраны, защиты, воспроизводства зеленых насаждений.</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Организация прочих мероприятий по благоустройству территории Русско-Тювеевского сельского поселения. </w:t>
      </w:r>
    </w:p>
    <w:p w:rsidR="00B4420D" w:rsidRPr="00B4420D" w:rsidRDefault="00B4420D" w:rsidP="00B4420D">
      <w:pPr>
        <w:widowControl/>
        <w:numPr>
          <w:ilvl w:val="0"/>
          <w:numId w:val="12"/>
        </w:numPr>
        <w:adjustRightInd/>
        <w:rPr>
          <w:rFonts w:ascii="Times New Roman" w:hAnsi="Times New Roman" w:cs="Times New Roman"/>
        </w:rPr>
      </w:pPr>
      <w:r w:rsidRPr="00B4420D">
        <w:rPr>
          <w:rFonts w:ascii="Times New Roman" w:hAnsi="Times New Roman" w:cs="Times New Roman"/>
        </w:rPr>
        <w:t>Формирование среды, благоприятной для проживания населения.</w:t>
      </w:r>
    </w:p>
    <w:p w:rsidR="00B4420D" w:rsidRPr="00B4420D" w:rsidRDefault="00B4420D" w:rsidP="00B4420D">
      <w:pPr>
        <w:widowControl/>
        <w:numPr>
          <w:ilvl w:val="0"/>
          <w:numId w:val="12"/>
        </w:numPr>
        <w:rPr>
          <w:rFonts w:ascii="Times New Roman" w:hAnsi="Times New Roman" w:cs="Times New Roman"/>
        </w:rPr>
      </w:pPr>
      <w:r w:rsidRPr="00B4420D">
        <w:rPr>
          <w:rFonts w:ascii="Times New Roman" w:hAnsi="Times New Roman" w:cs="Times New Roman"/>
        </w:rPr>
        <w:t>Повышение уровня благоустройства улиц населенных пунктов, улучшение подходов и подъездов к жилым домам.</w:t>
      </w:r>
    </w:p>
    <w:p w:rsidR="00B4420D" w:rsidRPr="00B4420D" w:rsidRDefault="00B4420D" w:rsidP="00B4420D">
      <w:pPr>
        <w:widowControl/>
        <w:numPr>
          <w:ilvl w:val="0"/>
          <w:numId w:val="12"/>
        </w:numPr>
        <w:rPr>
          <w:rFonts w:ascii="Times New Roman" w:hAnsi="Times New Roman" w:cs="Times New Roman"/>
        </w:rPr>
      </w:pPr>
      <w:r w:rsidRPr="00B4420D">
        <w:rPr>
          <w:rFonts w:ascii="Times New Roman" w:hAnsi="Times New Roman" w:cs="Times New Roman"/>
        </w:rPr>
        <w:t>Улучшение (повышение) качества уборки дворов и территории поселения.</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7. Исполнение наказов избирателей.</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8. Создание условий для привлечения внебюджетного финансирования.</w:t>
      </w:r>
    </w:p>
    <w:p w:rsidR="00B4420D" w:rsidRPr="00B4420D" w:rsidRDefault="00B4420D" w:rsidP="00B4420D">
      <w:pPr>
        <w:ind w:left="3261" w:hanging="3261"/>
        <w:jc w:val="center"/>
        <w:rPr>
          <w:rFonts w:ascii="Times New Roman" w:hAnsi="Times New Roman" w:cs="Times New Roman"/>
          <w:b/>
          <w:bCs/>
        </w:rPr>
      </w:pPr>
    </w:p>
    <w:p w:rsidR="00B4420D" w:rsidRPr="00B4420D" w:rsidRDefault="00B4420D" w:rsidP="00B4420D">
      <w:pPr>
        <w:ind w:left="3261" w:hanging="3261"/>
        <w:jc w:val="center"/>
        <w:rPr>
          <w:rFonts w:ascii="Times New Roman" w:hAnsi="Times New Roman" w:cs="Times New Roman"/>
          <w:b/>
          <w:bCs/>
        </w:rPr>
      </w:pPr>
      <w:r w:rsidRPr="00B4420D">
        <w:rPr>
          <w:rFonts w:ascii="Times New Roman" w:hAnsi="Times New Roman" w:cs="Times New Roman"/>
          <w:b/>
          <w:bCs/>
        </w:rPr>
        <w:t>Раздел 3. Срок выполнения Программы.</w:t>
      </w:r>
    </w:p>
    <w:p w:rsidR="00B4420D" w:rsidRPr="00B4420D" w:rsidRDefault="00B4420D" w:rsidP="00B4420D">
      <w:pPr>
        <w:ind w:left="3261" w:hanging="3261"/>
        <w:jc w:val="center"/>
        <w:rPr>
          <w:rFonts w:ascii="Times New Roman" w:hAnsi="Times New Roman" w:cs="Times New Roman"/>
          <w:b/>
          <w:bCs/>
        </w:rPr>
      </w:pPr>
    </w:p>
    <w:p w:rsidR="00B4420D" w:rsidRPr="00B4420D" w:rsidRDefault="00B4420D" w:rsidP="00B4420D">
      <w:pPr>
        <w:ind w:firstLine="540"/>
        <w:rPr>
          <w:rFonts w:ascii="Times New Roman" w:hAnsi="Times New Roman" w:cs="Times New Roman"/>
        </w:rPr>
      </w:pPr>
      <w:r w:rsidRPr="00B4420D">
        <w:rPr>
          <w:rFonts w:ascii="Times New Roman" w:hAnsi="Times New Roman" w:cs="Times New Roman"/>
        </w:rPr>
        <w:lastRenderedPageBreak/>
        <w:t xml:space="preserve">Реализация Программы рассчитана на 2023-2025 годы. </w:t>
      </w:r>
    </w:p>
    <w:p w:rsidR="00B4420D" w:rsidRPr="00B4420D" w:rsidRDefault="00B4420D" w:rsidP="00B4420D">
      <w:pPr>
        <w:ind w:firstLine="709"/>
        <w:rPr>
          <w:rFonts w:ascii="Times New Roman" w:hAnsi="Times New Roman" w:cs="Times New Roman"/>
          <w:b/>
          <w:bCs/>
        </w:rPr>
      </w:pPr>
      <w:r w:rsidRPr="00B4420D">
        <w:rPr>
          <w:rFonts w:ascii="Times New Roman" w:hAnsi="Times New Roman" w:cs="Times New Roman"/>
          <w:b/>
        </w:rPr>
        <w:t> </w:t>
      </w:r>
    </w:p>
    <w:p w:rsidR="00B4420D" w:rsidRPr="00B4420D" w:rsidRDefault="00B4420D" w:rsidP="00B4420D">
      <w:pPr>
        <w:jc w:val="center"/>
        <w:rPr>
          <w:rFonts w:ascii="Times New Roman" w:hAnsi="Times New Roman" w:cs="Times New Roman"/>
          <w:b/>
          <w:bCs/>
        </w:rPr>
      </w:pPr>
      <w:r w:rsidRPr="00B4420D">
        <w:rPr>
          <w:rFonts w:ascii="Times New Roman" w:hAnsi="Times New Roman" w:cs="Times New Roman"/>
          <w:b/>
          <w:bCs/>
        </w:rPr>
        <w:t>Раздел 4. Система программных мероприятий.</w:t>
      </w:r>
    </w:p>
    <w:p w:rsidR="00B4420D" w:rsidRPr="00B4420D" w:rsidRDefault="00B4420D" w:rsidP="00B4420D">
      <w:pPr>
        <w:jc w:val="center"/>
        <w:rPr>
          <w:rFonts w:ascii="Times New Roman" w:hAnsi="Times New Roman" w:cs="Times New Roman"/>
          <w:b/>
          <w:bCs/>
        </w:rPr>
      </w:pPr>
    </w:p>
    <w:p w:rsidR="00B4420D" w:rsidRPr="00B4420D" w:rsidRDefault="00B4420D" w:rsidP="00B4420D">
      <w:pPr>
        <w:ind w:firstLine="709"/>
        <w:rPr>
          <w:rFonts w:ascii="Times New Roman" w:hAnsi="Times New Roman" w:cs="Times New Roman"/>
        </w:rPr>
      </w:pPr>
      <w:r w:rsidRPr="00B4420D">
        <w:rPr>
          <w:rFonts w:ascii="Times New Roman" w:hAnsi="Times New Roman" w:cs="Times New Roman"/>
        </w:rPr>
        <w:t>Перечень программных мероприятий, сроки их реализации, информация о необходимых ресурсах приведены в приложении к настоящей Программе.</w:t>
      </w:r>
    </w:p>
    <w:p w:rsidR="00B4420D" w:rsidRPr="00B4420D" w:rsidRDefault="00B4420D" w:rsidP="00B4420D">
      <w:pPr>
        <w:ind w:firstLine="709"/>
        <w:rPr>
          <w:rFonts w:ascii="Times New Roman" w:hAnsi="Times New Roman" w:cs="Times New Roman"/>
        </w:rPr>
      </w:pPr>
    </w:p>
    <w:p w:rsidR="00B4420D" w:rsidRPr="00B4420D" w:rsidRDefault="00B4420D" w:rsidP="00B4420D">
      <w:pPr>
        <w:ind w:firstLine="709"/>
        <w:rPr>
          <w:rFonts w:ascii="Times New Roman" w:hAnsi="Times New Roman" w:cs="Times New Roman"/>
        </w:rPr>
      </w:pPr>
    </w:p>
    <w:tbl>
      <w:tblPr>
        <w:tblpPr w:leftFromText="180" w:rightFromText="180" w:vertAnchor="text" w:horzAnchor="margin" w:tblpXSpec="center" w:tblpY="220"/>
        <w:tblW w:w="9759"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829"/>
        <w:gridCol w:w="5809"/>
        <w:gridCol w:w="1137"/>
        <w:gridCol w:w="992"/>
        <w:gridCol w:w="992"/>
      </w:tblGrid>
      <w:tr w:rsidR="00B4420D" w:rsidRPr="00B4420D" w:rsidTr="00705AB2">
        <w:trPr>
          <w:trHeight w:val="432"/>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 п/п</w:t>
            </w: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Наименование                   мероприятий</w:t>
            </w: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Объемы</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 xml:space="preserve"> финанси-</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рования</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 xml:space="preserve"> на </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2023 г.</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 xml:space="preserve">(тыс. </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руб.)</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Объемы финансирования</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 xml:space="preserve"> на </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2024 г.</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 xml:space="preserve">(тыс. руб.) </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Объемы финансирования</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 xml:space="preserve"> на </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2025г.</w:t>
            </w:r>
          </w:p>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(тыс. руб.)</w:t>
            </w:r>
          </w:p>
        </w:tc>
      </w:tr>
      <w:tr w:rsidR="00B4420D" w:rsidRPr="00B4420D" w:rsidTr="00705AB2">
        <w:trPr>
          <w:trHeight w:val="302"/>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B4420D">
            <w:pPr>
              <w:widowControl/>
              <w:numPr>
                <w:ilvl w:val="0"/>
                <w:numId w:val="13"/>
              </w:numPr>
              <w:autoSpaceDE/>
              <w:autoSpaceDN/>
              <w:adjustRightInd/>
              <w:jc w:val="left"/>
              <w:rPr>
                <w:rFonts w:ascii="Times New Roman" w:hAnsi="Times New Roman" w:cs="Times New Roman"/>
                <w:color w:val="000000"/>
              </w:rPr>
            </w:pP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color w:val="000000"/>
              </w:rPr>
            </w:pPr>
            <w:r w:rsidRPr="00B4420D">
              <w:rPr>
                <w:rFonts w:ascii="Times New Roman" w:hAnsi="Times New Roman" w:cs="Times New Roman"/>
                <w:color w:val="000000"/>
              </w:rPr>
              <w:t>Обеспечение бесперебойного освещения населенных пунктов сельского поселения</w:t>
            </w: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0,00</w:t>
            </w:r>
          </w:p>
        </w:tc>
      </w:tr>
      <w:tr w:rsidR="00B4420D" w:rsidRPr="00B4420D" w:rsidTr="00705AB2">
        <w:trPr>
          <w:trHeight w:val="60"/>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B4420D">
            <w:pPr>
              <w:widowControl/>
              <w:numPr>
                <w:ilvl w:val="0"/>
                <w:numId w:val="13"/>
              </w:numPr>
              <w:autoSpaceDE/>
              <w:autoSpaceDN/>
              <w:adjustRightInd/>
              <w:jc w:val="left"/>
              <w:rPr>
                <w:rFonts w:ascii="Times New Roman" w:hAnsi="Times New Roman" w:cs="Times New Roman"/>
                <w:color w:val="000000"/>
              </w:rPr>
            </w:pP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color w:val="000000"/>
              </w:rPr>
            </w:pPr>
            <w:r w:rsidRPr="00B4420D">
              <w:rPr>
                <w:rFonts w:ascii="Times New Roman" w:hAnsi="Times New Roman" w:cs="Times New Roman"/>
              </w:rPr>
              <w:t>Удаление  сухостойных и аварийных деревьев</w:t>
            </w: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r>
      <w:tr w:rsidR="00B4420D" w:rsidRPr="00B4420D" w:rsidTr="00705AB2">
        <w:trPr>
          <w:trHeight w:val="60"/>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B4420D">
            <w:pPr>
              <w:widowControl/>
              <w:numPr>
                <w:ilvl w:val="0"/>
                <w:numId w:val="13"/>
              </w:numPr>
              <w:autoSpaceDE/>
              <w:autoSpaceDN/>
              <w:adjustRightInd/>
              <w:jc w:val="left"/>
              <w:rPr>
                <w:rFonts w:ascii="Times New Roman" w:hAnsi="Times New Roman" w:cs="Times New Roman"/>
                <w:color w:val="000000"/>
              </w:rPr>
            </w:pP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color w:val="000000"/>
              </w:rPr>
            </w:pPr>
            <w:r w:rsidRPr="00B4420D">
              <w:rPr>
                <w:rFonts w:ascii="Times New Roman" w:hAnsi="Times New Roman" w:cs="Times New Roman"/>
              </w:rPr>
              <w:t>Обкос территории общего пользования</w:t>
            </w: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r>
      <w:tr w:rsidR="00B4420D" w:rsidRPr="00B4420D" w:rsidTr="00705AB2">
        <w:trPr>
          <w:trHeight w:val="60"/>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B4420D">
            <w:pPr>
              <w:widowControl/>
              <w:numPr>
                <w:ilvl w:val="0"/>
                <w:numId w:val="13"/>
              </w:numPr>
              <w:autoSpaceDE/>
              <w:autoSpaceDN/>
              <w:adjustRightInd/>
              <w:jc w:val="left"/>
              <w:rPr>
                <w:rFonts w:ascii="Times New Roman" w:hAnsi="Times New Roman" w:cs="Times New Roman"/>
                <w:color w:val="000000"/>
              </w:rPr>
            </w:pP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color w:val="000000"/>
              </w:rPr>
            </w:pPr>
            <w:r w:rsidRPr="00B4420D">
              <w:rPr>
                <w:rFonts w:ascii="Times New Roman" w:hAnsi="Times New Roman" w:cs="Times New Roman"/>
              </w:rPr>
              <w:t>Организационные мероприятия  по отлову бродячих животных</w:t>
            </w: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rPr>
            </w:pPr>
            <w:r w:rsidRPr="00B4420D">
              <w:rPr>
                <w:rFonts w:ascii="Times New Roman" w:hAnsi="Times New Roman" w:cs="Times New Roman"/>
                <w:color w:val="000000"/>
              </w:rPr>
              <w:t>0,00</w:t>
            </w:r>
          </w:p>
        </w:tc>
      </w:tr>
      <w:tr w:rsidR="00B4420D" w:rsidRPr="00B4420D" w:rsidTr="00705AB2">
        <w:trPr>
          <w:trHeight w:val="60"/>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B4420D">
            <w:pPr>
              <w:widowControl/>
              <w:numPr>
                <w:ilvl w:val="0"/>
                <w:numId w:val="13"/>
              </w:numPr>
              <w:autoSpaceDE/>
              <w:autoSpaceDN/>
              <w:adjustRightInd/>
              <w:jc w:val="left"/>
              <w:rPr>
                <w:rFonts w:ascii="Times New Roman" w:hAnsi="Times New Roman" w:cs="Times New Roman"/>
                <w:color w:val="000000"/>
              </w:rPr>
            </w:pP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rPr>
            </w:pPr>
            <w:r w:rsidRPr="00B4420D">
              <w:rPr>
                <w:rFonts w:ascii="Times New Roman" w:hAnsi="Times New Roman" w:cs="Times New Roman"/>
              </w:rPr>
              <w:t>Участие в организации деятельности по накоплению (в том числе раздельному накоплению) и транспортированию твердых   коммунальных отходов</w:t>
            </w: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41,9</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41,9</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41,9</w:t>
            </w:r>
          </w:p>
        </w:tc>
      </w:tr>
      <w:tr w:rsidR="00B4420D" w:rsidRPr="00B4420D" w:rsidTr="00705AB2">
        <w:trPr>
          <w:trHeight w:val="60"/>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B4420D">
            <w:pPr>
              <w:widowControl/>
              <w:numPr>
                <w:ilvl w:val="0"/>
                <w:numId w:val="13"/>
              </w:numPr>
              <w:autoSpaceDE/>
              <w:autoSpaceDN/>
              <w:adjustRightInd/>
              <w:jc w:val="left"/>
              <w:rPr>
                <w:rFonts w:ascii="Times New Roman" w:hAnsi="Times New Roman" w:cs="Times New Roman"/>
                <w:color w:val="000000"/>
              </w:rPr>
            </w:pP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rPr>
            </w:pPr>
            <w:r w:rsidRPr="00B4420D">
              <w:rPr>
                <w:rFonts w:ascii="Times New Roman" w:hAnsi="Times New Roman" w:cs="Times New Roman"/>
              </w:rPr>
              <w:t>Текущий ремонт памятника погибшим воинам в ВОВ</w:t>
            </w: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0,00</w:t>
            </w:r>
          </w:p>
        </w:tc>
      </w:tr>
      <w:tr w:rsidR="00B4420D" w:rsidRPr="00B4420D" w:rsidTr="00705AB2">
        <w:trPr>
          <w:trHeight w:val="836"/>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B4420D">
            <w:pPr>
              <w:widowControl/>
              <w:numPr>
                <w:ilvl w:val="0"/>
                <w:numId w:val="13"/>
              </w:numPr>
              <w:autoSpaceDE/>
              <w:autoSpaceDN/>
              <w:adjustRightInd/>
              <w:jc w:val="left"/>
              <w:rPr>
                <w:rFonts w:ascii="Times New Roman" w:hAnsi="Times New Roman" w:cs="Times New Roman"/>
                <w:color w:val="000000"/>
              </w:rPr>
            </w:pP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color w:val="000000"/>
              </w:rPr>
            </w:pPr>
            <w:r w:rsidRPr="00B4420D">
              <w:rPr>
                <w:rFonts w:ascii="Times New Roman" w:hAnsi="Times New Roman" w:cs="Times New Roman"/>
                <w:color w:val="000000"/>
              </w:rPr>
              <w:t>Прочие мероприятия по благоустройству поселений</w:t>
            </w:r>
          </w:p>
          <w:p w:rsidR="00B4420D" w:rsidRPr="00B4420D" w:rsidRDefault="00B4420D" w:rsidP="00705AB2">
            <w:pPr>
              <w:rPr>
                <w:rFonts w:ascii="Times New Roman" w:hAnsi="Times New Roman" w:cs="Times New Roman"/>
                <w:color w:val="000000"/>
              </w:rPr>
            </w:pP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0,00</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153,9</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color w:val="000000"/>
              </w:rPr>
            </w:pPr>
            <w:r w:rsidRPr="00B4420D">
              <w:rPr>
                <w:rFonts w:ascii="Times New Roman" w:hAnsi="Times New Roman" w:cs="Times New Roman"/>
                <w:color w:val="000000"/>
              </w:rPr>
              <w:t>122,2</w:t>
            </w:r>
          </w:p>
        </w:tc>
      </w:tr>
      <w:tr w:rsidR="00B4420D" w:rsidRPr="00B4420D" w:rsidTr="00705AB2">
        <w:trPr>
          <w:trHeight w:val="332"/>
          <w:tblCellSpacing w:w="0" w:type="dxa"/>
        </w:trPr>
        <w:tc>
          <w:tcPr>
            <w:tcW w:w="829" w:type="dxa"/>
            <w:tcBorders>
              <w:top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color w:val="000000"/>
              </w:rPr>
            </w:pPr>
          </w:p>
        </w:tc>
        <w:tc>
          <w:tcPr>
            <w:tcW w:w="5809" w:type="dxa"/>
            <w:tcBorders>
              <w:top w:val="outset" w:sz="6" w:space="0" w:color="000000"/>
              <w:left w:val="outset" w:sz="6" w:space="0" w:color="000000"/>
              <w:bottom w:val="outset" w:sz="6" w:space="0" w:color="000000"/>
              <w:right w:val="outset" w:sz="6" w:space="0" w:color="000000"/>
            </w:tcBorders>
          </w:tcPr>
          <w:p w:rsidR="00B4420D" w:rsidRPr="00B4420D" w:rsidRDefault="00B4420D" w:rsidP="00705AB2">
            <w:pPr>
              <w:rPr>
                <w:rFonts w:ascii="Times New Roman" w:hAnsi="Times New Roman" w:cs="Times New Roman"/>
                <w:color w:val="000000"/>
              </w:rPr>
            </w:pPr>
            <w:r w:rsidRPr="00B4420D">
              <w:rPr>
                <w:rFonts w:ascii="Times New Roman" w:hAnsi="Times New Roman" w:cs="Times New Roman"/>
                <w:b/>
                <w:bCs/>
                <w:iCs/>
                <w:color w:val="000000"/>
              </w:rPr>
              <w:t>ВСЕГО</w:t>
            </w:r>
          </w:p>
        </w:tc>
        <w:tc>
          <w:tcPr>
            <w:tcW w:w="1137" w:type="dxa"/>
            <w:tcBorders>
              <w:top w:val="outset" w:sz="6" w:space="0" w:color="000000"/>
              <w:left w:val="outset" w:sz="6" w:space="0" w:color="000000"/>
              <w:bottom w:val="outset" w:sz="6" w:space="0" w:color="000000"/>
              <w:right w:val="outset" w:sz="6" w:space="0" w:color="auto"/>
            </w:tcBorders>
          </w:tcPr>
          <w:p w:rsidR="00B4420D" w:rsidRPr="00B4420D" w:rsidRDefault="00B4420D" w:rsidP="00705AB2">
            <w:pPr>
              <w:jc w:val="center"/>
              <w:rPr>
                <w:rFonts w:ascii="Times New Roman" w:hAnsi="Times New Roman" w:cs="Times New Roman"/>
                <w:b/>
                <w:color w:val="000000"/>
              </w:rPr>
            </w:pPr>
            <w:r w:rsidRPr="00B4420D">
              <w:rPr>
                <w:rFonts w:ascii="Times New Roman" w:hAnsi="Times New Roman" w:cs="Times New Roman"/>
                <w:b/>
                <w:color w:val="000000"/>
              </w:rPr>
              <w:t>41,9</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b/>
                <w:color w:val="000000"/>
              </w:rPr>
            </w:pPr>
            <w:r w:rsidRPr="00B4420D">
              <w:rPr>
                <w:rFonts w:ascii="Times New Roman" w:hAnsi="Times New Roman" w:cs="Times New Roman"/>
                <w:b/>
                <w:color w:val="000000"/>
              </w:rPr>
              <w:t>195,8</w:t>
            </w:r>
          </w:p>
        </w:tc>
        <w:tc>
          <w:tcPr>
            <w:tcW w:w="992" w:type="dxa"/>
            <w:tcBorders>
              <w:top w:val="outset" w:sz="6" w:space="0" w:color="000000"/>
              <w:left w:val="outset" w:sz="6" w:space="0" w:color="auto"/>
              <w:bottom w:val="outset" w:sz="6" w:space="0" w:color="000000"/>
              <w:right w:val="outset" w:sz="6" w:space="0" w:color="auto"/>
            </w:tcBorders>
          </w:tcPr>
          <w:p w:rsidR="00B4420D" w:rsidRPr="00B4420D" w:rsidRDefault="00B4420D" w:rsidP="00705AB2">
            <w:pPr>
              <w:jc w:val="center"/>
              <w:rPr>
                <w:rFonts w:ascii="Times New Roman" w:hAnsi="Times New Roman" w:cs="Times New Roman"/>
                <w:b/>
                <w:color w:val="000000"/>
              </w:rPr>
            </w:pPr>
            <w:r w:rsidRPr="00B4420D">
              <w:rPr>
                <w:rFonts w:ascii="Times New Roman" w:hAnsi="Times New Roman" w:cs="Times New Roman"/>
                <w:b/>
                <w:color w:val="000000"/>
              </w:rPr>
              <w:t>164,1</w:t>
            </w:r>
          </w:p>
        </w:tc>
      </w:tr>
    </w:tbl>
    <w:p w:rsidR="00B4420D" w:rsidRPr="00B4420D" w:rsidRDefault="00B4420D" w:rsidP="00B4420D">
      <w:pPr>
        <w:jc w:val="center"/>
        <w:rPr>
          <w:rFonts w:ascii="Times New Roman" w:hAnsi="Times New Roman" w:cs="Times New Roman"/>
          <w:b/>
          <w:bCs/>
        </w:rPr>
      </w:pPr>
    </w:p>
    <w:p w:rsidR="00B4420D" w:rsidRPr="00B4420D" w:rsidRDefault="00B4420D" w:rsidP="00B4420D">
      <w:pPr>
        <w:jc w:val="center"/>
        <w:rPr>
          <w:rFonts w:ascii="Times New Roman" w:hAnsi="Times New Roman" w:cs="Times New Roman"/>
          <w:b/>
          <w:bCs/>
        </w:rPr>
      </w:pPr>
    </w:p>
    <w:p w:rsidR="00B4420D" w:rsidRPr="00B4420D" w:rsidRDefault="00B4420D" w:rsidP="00B4420D">
      <w:pPr>
        <w:jc w:val="center"/>
        <w:rPr>
          <w:rFonts w:ascii="Times New Roman" w:hAnsi="Times New Roman" w:cs="Times New Roman"/>
          <w:bCs/>
        </w:rPr>
      </w:pPr>
      <w:r w:rsidRPr="00B4420D">
        <w:rPr>
          <w:rFonts w:ascii="Times New Roman" w:hAnsi="Times New Roman" w:cs="Times New Roman"/>
          <w:b/>
          <w:bCs/>
        </w:rPr>
        <w:t>Раздел 5. Финансовое обеспечение программных мероприятий</w:t>
      </w:r>
      <w:r w:rsidRPr="00B4420D">
        <w:rPr>
          <w:rFonts w:ascii="Times New Roman" w:hAnsi="Times New Roman" w:cs="Times New Roman"/>
          <w:bCs/>
        </w:rPr>
        <w:t>.</w:t>
      </w:r>
    </w:p>
    <w:p w:rsidR="00B4420D" w:rsidRPr="00B4420D" w:rsidRDefault="00B4420D" w:rsidP="00B4420D">
      <w:pPr>
        <w:jc w:val="center"/>
        <w:rPr>
          <w:rFonts w:ascii="Times New Roman" w:hAnsi="Times New Roman" w:cs="Times New Roman"/>
          <w:bCs/>
        </w:rPr>
      </w:pPr>
    </w:p>
    <w:p w:rsidR="00B4420D" w:rsidRPr="00B4420D" w:rsidRDefault="00B4420D" w:rsidP="00B4420D">
      <w:pPr>
        <w:rPr>
          <w:rFonts w:ascii="Times New Roman" w:hAnsi="Times New Roman" w:cs="Times New Roman"/>
        </w:rPr>
      </w:pPr>
      <w:r w:rsidRPr="00B4420D">
        <w:rPr>
          <w:rFonts w:ascii="Times New Roman" w:hAnsi="Times New Roman" w:cs="Times New Roman"/>
          <w:bCs/>
        </w:rPr>
        <w:lastRenderedPageBreak/>
        <w:t xml:space="preserve">          </w:t>
      </w:r>
      <w:r w:rsidRPr="00B4420D">
        <w:rPr>
          <w:rFonts w:ascii="Times New Roman" w:hAnsi="Times New Roman" w:cs="Times New Roman"/>
        </w:rPr>
        <w:t>На реализацию мероприятий Программы  потребуется:</w:t>
      </w:r>
    </w:p>
    <w:p w:rsidR="00B4420D" w:rsidRPr="00B4420D" w:rsidRDefault="00B4420D" w:rsidP="00B4420D">
      <w:pPr>
        <w:rPr>
          <w:rFonts w:ascii="Times New Roman" w:hAnsi="Times New Roman" w:cs="Times New Roman"/>
          <w:bCs/>
          <w:iCs/>
        </w:rPr>
      </w:pPr>
      <w:r w:rsidRPr="00B4420D">
        <w:rPr>
          <w:rFonts w:ascii="Times New Roman" w:hAnsi="Times New Roman" w:cs="Times New Roman"/>
          <w:bCs/>
          <w:iCs/>
        </w:rPr>
        <w:t>2023 г.- 41,9 тыс. руб.,    2024 г.- 195,8 тыс. руб.,     2025 г.- 164,1 тыс. руб.</w:t>
      </w:r>
    </w:p>
    <w:p w:rsidR="00B4420D" w:rsidRPr="00B4420D" w:rsidRDefault="00B4420D" w:rsidP="00B4420D">
      <w:pPr>
        <w:rPr>
          <w:rFonts w:ascii="Times New Roman" w:hAnsi="Times New Roman" w:cs="Times New Roman"/>
          <w:bCs/>
          <w:iCs/>
        </w:rPr>
      </w:pPr>
      <w:r w:rsidRPr="00B4420D">
        <w:rPr>
          <w:rFonts w:ascii="Times New Roman" w:hAnsi="Times New Roman" w:cs="Times New Roman"/>
        </w:rPr>
        <w:t>В ходе реализации Программы ежегодно анализируется и корректируется объем финансирования по каждому направлению программы.</w:t>
      </w:r>
    </w:p>
    <w:p w:rsidR="00B4420D" w:rsidRPr="00B4420D" w:rsidRDefault="00B4420D" w:rsidP="00B4420D">
      <w:pPr>
        <w:ind w:firstLine="709"/>
        <w:rPr>
          <w:rFonts w:ascii="Times New Roman" w:hAnsi="Times New Roman" w:cs="Times New Roman"/>
        </w:rPr>
      </w:pPr>
    </w:p>
    <w:p w:rsidR="00B4420D" w:rsidRPr="00B4420D" w:rsidRDefault="00B4420D" w:rsidP="00B4420D">
      <w:pPr>
        <w:jc w:val="center"/>
        <w:rPr>
          <w:rFonts w:ascii="Times New Roman" w:hAnsi="Times New Roman" w:cs="Times New Roman"/>
          <w:b/>
        </w:rPr>
      </w:pPr>
      <w:r w:rsidRPr="00B4420D">
        <w:rPr>
          <w:rFonts w:ascii="Times New Roman" w:hAnsi="Times New Roman" w:cs="Times New Roman"/>
          <w:b/>
          <w:bCs/>
        </w:rPr>
        <w:t>Раздел</w:t>
      </w:r>
      <w:r w:rsidRPr="00B4420D">
        <w:rPr>
          <w:rFonts w:ascii="Times New Roman" w:hAnsi="Times New Roman" w:cs="Times New Roman"/>
          <w:b/>
        </w:rPr>
        <w:t xml:space="preserve"> 6. Риски Программы</w:t>
      </w:r>
    </w:p>
    <w:p w:rsidR="00B4420D" w:rsidRPr="00B4420D" w:rsidRDefault="00B4420D" w:rsidP="00B4420D">
      <w:pPr>
        <w:jc w:val="center"/>
        <w:rPr>
          <w:rFonts w:ascii="Times New Roman" w:hAnsi="Times New Roman" w:cs="Times New Roman"/>
          <w:b/>
        </w:rPr>
      </w:pPr>
    </w:p>
    <w:p w:rsidR="00B4420D" w:rsidRPr="00B4420D" w:rsidRDefault="00B4420D" w:rsidP="00B4420D">
      <w:pPr>
        <w:ind w:firstLine="709"/>
        <w:rPr>
          <w:rFonts w:ascii="Times New Roman" w:hAnsi="Times New Roman" w:cs="Times New Roman"/>
        </w:rPr>
      </w:pPr>
      <w:r w:rsidRPr="00B4420D">
        <w:rPr>
          <w:rFonts w:ascii="Times New Roman" w:hAnsi="Times New Roman" w:cs="Times New Roman"/>
        </w:rPr>
        <w:t xml:space="preserve">Реализация программных мероприятий связана с определенными рисками (угрозами): </w:t>
      </w:r>
    </w:p>
    <w:p w:rsidR="00B4420D" w:rsidRPr="00B4420D" w:rsidRDefault="00B4420D" w:rsidP="00B4420D">
      <w:pPr>
        <w:ind w:firstLine="709"/>
        <w:rPr>
          <w:rFonts w:ascii="Times New Roman" w:hAnsi="Times New Roman" w:cs="Times New Roman"/>
        </w:rPr>
      </w:pPr>
      <w:r w:rsidRPr="00B4420D">
        <w:rPr>
          <w:rFonts w:ascii="Times New Roman" w:hAnsi="Times New Roman" w:cs="Times New Roman"/>
        </w:rPr>
        <w:t xml:space="preserve">- финансирование Программы не в полном объеме повлечёт за собой невыполнение программных мероприятий; </w:t>
      </w:r>
    </w:p>
    <w:p w:rsidR="00B4420D" w:rsidRPr="00B4420D" w:rsidRDefault="00B4420D" w:rsidP="00B4420D">
      <w:pPr>
        <w:ind w:firstLine="709"/>
        <w:rPr>
          <w:rFonts w:ascii="Times New Roman" w:hAnsi="Times New Roman" w:cs="Times New Roman"/>
        </w:rPr>
      </w:pPr>
      <w:r w:rsidRPr="00B4420D">
        <w:rPr>
          <w:rFonts w:ascii="Times New Roman" w:hAnsi="Times New Roman" w:cs="Times New Roman"/>
        </w:rPr>
        <w:t>- организационные риски, связанные с ошибками управления реализации Программы;</w:t>
      </w:r>
    </w:p>
    <w:p w:rsidR="00B4420D" w:rsidRPr="00B4420D" w:rsidRDefault="00B4420D" w:rsidP="00B4420D">
      <w:pPr>
        <w:ind w:firstLine="709"/>
        <w:rPr>
          <w:rFonts w:ascii="Times New Roman" w:hAnsi="Times New Roman" w:cs="Times New Roman"/>
        </w:rPr>
      </w:pPr>
      <w:r w:rsidRPr="00B4420D">
        <w:rPr>
          <w:rFonts w:ascii="Times New Roman" w:hAnsi="Times New Roman" w:cs="Times New Roman"/>
        </w:rPr>
        <w:t>- возможное изменение федерального и республиканского законодательства.</w:t>
      </w:r>
    </w:p>
    <w:p w:rsidR="00B4420D" w:rsidRPr="00B4420D" w:rsidRDefault="00B4420D" w:rsidP="00B4420D">
      <w:pPr>
        <w:rPr>
          <w:rFonts w:ascii="Times New Roman" w:hAnsi="Times New Roman" w:cs="Times New Roman"/>
        </w:rPr>
      </w:pPr>
      <w:r w:rsidRPr="00B4420D">
        <w:rPr>
          <w:rFonts w:ascii="Times New Roman" w:hAnsi="Times New Roman" w:cs="Times New Roman"/>
        </w:rPr>
        <w:t>Меры по управлению рисками:</w:t>
      </w:r>
    </w:p>
    <w:p w:rsidR="00B4420D" w:rsidRPr="00B4420D" w:rsidRDefault="00B4420D" w:rsidP="00B4420D">
      <w:pPr>
        <w:rPr>
          <w:rFonts w:ascii="Times New Roman" w:hAnsi="Times New Roman" w:cs="Times New Roman"/>
        </w:rPr>
      </w:pPr>
      <w:r w:rsidRPr="00B4420D">
        <w:rPr>
          <w:rFonts w:ascii="Times New Roman" w:hAnsi="Times New Roman" w:cs="Times New Roman"/>
        </w:rPr>
        <w:t>- определение приоритетных направлений реализации Программы, оперативное внесение корректировок;</w:t>
      </w:r>
    </w:p>
    <w:p w:rsidR="00B4420D" w:rsidRPr="00B4420D" w:rsidRDefault="00B4420D" w:rsidP="00B4420D">
      <w:pPr>
        <w:rPr>
          <w:rFonts w:ascii="Times New Roman" w:hAnsi="Times New Roman" w:cs="Times New Roman"/>
        </w:rPr>
      </w:pPr>
      <w:r w:rsidRPr="00B4420D">
        <w:rPr>
          <w:rFonts w:ascii="Times New Roman" w:hAnsi="Times New Roman" w:cs="Times New Roman"/>
        </w:rPr>
        <w:t>- оперативное внесение изменений в действующие правовые акты или принятие новых правовых актов, касающихся сферы действий данной Программы;</w:t>
      </w:r>
    </w:p>
    <w:p w:rsidR="00B4420D" w:rsidRPr="00B4420D" w:rsidRDefault="00B4420D" w:rsidP="00B4420D">
      <w:pPr>
        <w:rPr>
          <w:rFonts w:ascii="Times New Roman" w:hAnsi="Times New Roman" w:cs="Times New Roman"/>
        </w:rPr>
      </w:pPr>
      <w:r w:rsidRPr="00B4420D">
        <w:rPr>
          <w:rFonts w:ascii="Times New Roman" w:hAnsi="Times New Roman" w:cs="Times New Roman"/>
        </w:rPr>
        <w:t>-открытость и прозрачность планов мероприятий и практических действий, информационное сопровождение Программы.</w:t>
      </w:r>
    </w:p>
    <w:p w:rsidR="00B4420D" w:rsidRPr="00B4420D" w:rsidRDefault="00B4420D" w:rsidP="00B4420D">
      <w:pPr>
        <w:ind w:firstLine="360"/>
        <w:rPr>
          <w:rFonts w:ascii="Times New Roman" w:hAnsi="Times New Roman" w:cs="Times New Roman"/>
        </w:rPr>
      </w:pPr>
    </w:p>
    <w:p w:rsidR="00B4420D" w:rsidRPr="00B4420D" w:rsidRDefault="00B4420D" w:rsidP="00B4420D">
      <w:pPr>
        <w:jc w:val="center"/>
        <w:rPr>
          <w:rFonts w:ascii="Times New Roman" w:hAnsi="Times New Roman" w:cs="Times New Roman"/>
          <w:b/>
          <w:bCs/>
        </w:rPr>
      </w:pPr>
      <w:r w:rsidRPr="00B4420D">
        <w:rPr>
          <w:rFonts w:ascii="Times New Roman" w:hAnsi="Times New Roman" w:cs="Times New Roman"/>
          <w:b/>
          <w:bCs/>
        </w:rPr>
        <w:t>Раздел 7. Ожидаемые результаты реализации Программы,</w:t>
      </w:r>
    </w:p>
    <w:p w:rsidR="00B4420D" w:rsidRPr="00B4420D" w:rsidRDefault="00B4420D" w:rsidP="00B4420D">
      <w:pPr>
        <w:jc w:val="center"/>
        <w:rPr>
          <w:rFonts w:ascii="Times New Roman" w:hAnsi="Times New Roman" w:cs="Times New Roman"/>
          <w:b/>
          <w:bCs/>
        </w:rPr>
      </w:pPr>
      <w:r w:rsidRPr="00B4420D">
        <w:rPr>
          <w:rFonts w:ascii="Times New Roman" w:hAnsi="Times New Roman" w:cs="Times New Roman"/>
          <w:b/>
          <w:bCs/>
        </w:rPr>
        <w:t>социально-экономическая эффективность Программы.</w:t>
      </w:r>
    </w:p>
    <w:p w:rsidR="00B4420D" w:rsidRPr="00B4420D" w:rsidRDefault="00B4420D" w:rsidP="00B4420D">
      <w:pPr>
        <w:jc w:val="center"/>
        <w:rPr>
          <w:rFonts w:ascii="Times New Roman" w:hAnsi="Times New Roman" w:cs="Times New Roman"/>
          <w:b/>
          <w:bCs/>
        </w:rPr>
      </w:pPr>
    </w:p>
    <w:p w:rsidR="00B4420D" w:rsidRPr="00B4420D" w:rsidRDefault="00B4420D" w:rsidP="00B4420D">
      <w:pPr>
        <w:ind w:firstLine="360"/>
        <w:rPr>
          <w:rFonts w:ascii="Times New Roman" w:hAnsi="Times New Roman" w:cs="Times New Roman"/>
        </w:rPr>
      </w:pPr>
      <w:r w:rsidRPr="00B4420D">
        <w:rPr>
          <w:rFonts w:ascii="Times New Roman" w:hAnsi="Times New Roman" w:cs="Times New Roman"/>
        </w:rPr>
        <w:t>В результате выполнения Программы ожидается достижение следующих показателей результативности:</w:t>
      </w:r>
    </w:p>
    <w:p w:rsidR="00B4420D" w:rsidRPr="00B4420D" w:rsidRDefault="00B4420D" w:rsidP="00B4420D">
      <w:pPr>
        <w:ind w:firstLine="360"/>
        <w:rPr>
          <w:rFonts w:ascii="Times New Roman" w:hAnsi="Times New Roman" w:cs="Times New Roman"/>
          <w:bCs/>
        </w:rPr>
      </w:pPr>
      <w:r w:rsidRPr="00B4420D">
        <w:rPr>
          <w:rFonts w:ascii="Times New Roman" w:hAnsi="Times New Roman" w:cs="Times New Roman"/>
          <w:b/>
          <w:bCs/>
        </w:rPr>
        <w:t>Задача 1:</w:t>
      </w:r>
      <w:r w:rsidRPr="00B4420D">
        <w:rPr>
          <w:rFonts w:ascii="Times New Roman" w:hAnsi="Times New Roman" w:cs="Times New Roman"/>
          <w:bCs/>
        </w:rPr>
        <w:t xml:space="preserve"> «Организация благоустройства и озеленения территории сельского поселения»:</w:t>
      </w:r>
    </w:p>
    <w:p w:rsidR="00B4420D" w:rsidRPr="00B4420D" w:rsidRDefault="00B4420D" w:rsidP="00B4420D">
      <w:pPr>
        <w:ind w:firstLine="360"/>
        <w:rPr>
          <w:rFonts w:ascii="Times New Roman" w:hAnsi="Times New Roman" w:cs="Times New Roman"/>
        </w:rPr>
      </w:pPr>
      <w:r w:rsidRPr="00B4420D">
        <w:rPr>
          <w:rFonts w:ascii="Times New Roman" w:hAnsi="Times New Roman" w:cs="Times New Roman"/>
        </w:rPr>
        <w:t>- увеличение уровня озеленения территории Русско-Тювеевского сельского поселения;</w:t>
      </w:r>
    </w:p>
    <w:p w:rsidR="00B4420D" w:rsidRPr="00B4420D" w:rsidRDefault="00B4420D" w:rsidP="00B4420D">
      <w:pPr>
        <w:ind w:left="360"/>
        <w:rPr>
          <w:rFonts w:ascii="Times New Roman" w:hAnsi="Times New Roman" w:cs="Times New Roman"/>
        </w:rPr>
      </w:pPr>
      <w:r w:rsidRPr="00B4420D">
        <w:rPr>
          <w:rFonts w:ascii="Times New Roman" w:hAnsi="Times New Roman" w:cs="Times New Roman"/>
        </w:rPr>
        <w:t>- стабилизация количества зеленых насаждений, на которых произведена обрезка;</w:t>
      </w:r>
    </w:p>
    <w:p w:rsidR="00B4420D" w:rsidRPr="00B4420D" w:rsidRDefault="00B4420D" w:rsidP="00B4420D">
      <w:pPr>
        <w:ind w:left="360"/>
        <w:rPr>
          <w:rFonts w:ascii="Times New Roman" w:hAnsi="Times New Roman" w:cs="Times New Roman"/>
        </w:rPr>
      </w:pPr>
      <w:r w:rsidRPr="00B4420D">
        <w:rPr>
          <w:rFonts w:ascii="Times New Roman" w:hAnsi="Times New Roman" w:cs="Times New Roman"/>
        </w:rPr>
        <w:t>- скашивание травы;</w:t>
      </w:r>
    </w:p>
    <w:p w:rsidR="00B4420D" w:rsidRPr="00B4420D" w:rsidRDefault="00B4420D" w:rsidP="00B4420D">
      <w:pPr>
        <w:ind w:left="360"/>
        <w:rPr>
          <w:rFonts w:ascii="Times New Roman" w:hAnsi="Times New Roman" w:cs="Times New Roman"/>
        </w:rPr>
      </w:pPr>
      <w:r w:rsidRPr="00B4420D">
        <w:rPr>
          <w:rFonts w:ascii="Times New Roman" w:hAnsi="Times New Roman" w:cs="Times New Roman"/>
        </w:rPr>
        <w:t>- стабилизация количества аварийных зеленых насаждений, подлежащих сносу;</w:t>
      </w:r>
    </w:p>
    <w:p w:rsidR="00B4420D" w:rsidRPr="00B4420D" w:rsidRDefault="00B4420D" w:rsidP="00B4420D">
      <w:pPr>
        <w:ind w:firstLine="360"/>
        <w:rPr>
          <w:rFonts w:ascii="Times New Roman" w:hAnsi="Times New Roman" w:cs="Times New Roman"/>
          <w:bCs/>
        </w:rPr>
      </w:pPr>
      <w:r w:rsidRPr="00B4420D">
        <w:rPr>
          <w:rFonts w:ascii="Times New Roman" w:hAnsi="Times New Roman" w:cs="Times New Roman"/>
          <w:b/>
          <w:bCs/>
        </w:rPr>
        <w:t>Задача 2</w:t>
      </w:r>
      <w:r w:rsidRPr="00B4420D">
        <w:rPr>
          <w:rFonts w:ascii="Times New Roman" w:hAnsi="Times New Roman" w:cs="Times New Roman"/>
          <w:bCs/>
        </w:rPr>
        <w:t xml:space="preserve"> «Организация  прочих мероприятий по благоустройству Русско-Тювеевского сельского поселения»:</w:t>
      </w:r>
    </w:p>
    <w:p w:rsidR="00B4420D" w:rsidRPr="00B4420D" w:rsidRDefault="00B4420D" w:rsidP="00B4420D">
      <w:pPr>
        <w:ind w:left="360"/>
        <w:rPr>
          <w:rFonts w:ascii="Times New Roman" w:hAnsi="Times New Roman" w:cs="Times New Roman"/>
        </w:rPr>
      </w:pPr>
      <w:r w:rsidRPr="00B4420D">
        <w:rPr>
          <w:rFonts w:ascii="Times New Roman" w:hAnsi="Times New Roman" w:cs="Times New Roman"/>
        </w:rPr>
        <w:t>- проведение организационно-хозяйственных мероприятий по отлову бродячих собак,  на территории сельского поселения;</w:t>
      </w:r>
    </w:p>
    <w:p w:rsidR="00B4420D" w:rsidRPr="00B4420D" w:rsidRDefault="00B4420D" w:rsidP="00B4420D">
      <w:pPr>
        <w:ind w:left="360"/>
        <w:rPr>
          <w:rFonts w:ascii="Times New Roman" w:hAnsi="Times New Roman" w:cs="Times New Roman"/>
        </w:rPr>
      </w:pPr>
      <w:r w:rsidRPr="00B4420D">
        <w:rPr>
          <w:rFonts w:ascii="Times New Roman" w:hAnsi="Times New Roman" w:cs="Times New Roman"/>
        </w:rPr>
        <w:t>- проведение работ</w:t>
      </w:r>
      <w:r w:rsidRPr="00B4420D">
        <w:rPr>
          <w:rFonts w:ascii="Times New Roman" w:hAnsi="Times New Roman" w:cs="Times New Roman"/>
          <w:bCs/>
        </w:rPr>
        <w:t xml:space="preserve"> </w:t>
      </w:r>
      <w:r w:rsidRPr="00B4420D">
        <w:rPr>
          <w:rFonts w:ascii="Times New Roman" w:hAnsi="Times New Roman" w:cs="Times New Roman"/>
        </w:rPr>
        <w:t>по отводу ливневых, грунтовых и талых вод;</w:t>
      </w:r>
    </w:p>
    <w:p w:rsidR="00B4420D" w:rsidRPr="00B4420D" w:rsidRDefault="00B4420D" w:rsidP="00B4420D">
      <w:pPr>
        <w:ind w:left="360"/>
        <w:rPr>
          <w:rFonts w:ascii="Times New Roman" w:hAnsi="Times New Roman" w:cs="Times New Roman"/>
        </w:rPr>
      </w:pPr>
      <w:r w:rsidRPr="00B4420D">
        <w:rPr>
          <w:rFonts w:ascii="Times New Roman" w:hAnsi="Times New Roman" w:cs="Times New Roman"/>
        </w:rPr>
        <w:t xml:space="preserve">- проведение организационно-хозяйственных мероприятий по сбору  и вывозу для утилизации  и переработки бытовых и промышленных отходов; </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 ликвидация несанкционированных свалок;</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 установка дополнительных ламп уличного освещения;</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 ремонт и содержание колодцев, родников</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 улучшение материально-технической базы;</w:t>
      </w:r>
    </w:p>
    <w:p w:rsidR="00B4420D" w:rsidRPr="00B4420D" w:rsidRDefault="00B4420D" w:rsidP="00B4420D">
      <w:pPr>
        <w:rPr>
          <w:rFonts w:ascii="Times New Roman" w:hAnsi="Times New Roman" w:cs="Times New Roman"/>
        </w:rPr>
      </w:pPr>
      <w:r w:rsidRPr="00B4420D">
        <w:rPr>
          <w:rFonts w:ascii="Times New Roman" w:hAnsi="Times New Roman" w:cs="Times New Roman"/>
        </w:rPr>
        <w:t xml:space="preserve">     - проведение конкурса «Лучшая дворовая территория»;</w:t>
      </w:r>
    </w:p>
    <w:p w:rsidR="00B4420D" w:rsidRPr="00B4420D" w:rsidRDefault="00B4420D" w:rsidP="00B4420D">
      <w:pPr>
        <w:ind w:firstLine="709"/>
        <w:rPr>
          <w:rFonts w:ascii="Times New Roman" w:hAnsi="Times New Roman" w:cs="Times New Roman"/>
        </w:rPr>
      </w:pPr>
      <w:r w:rsidRPr="00B4420D">
        <w:rPr>
          <w:rFonts w:ascii="Times New Roman" w:hAnsi="Times New Roman" w:cs="Times New Roman"/>
        </w:rPr>
        <w:t>Ожидаемые конечные результаты Программы  связаны с обеспечением надежной работы  объектов внешнего благоустройства,  экологическая безопасность, эстетические и другие свойства  в целом, улучшающие вид территории сельского поселения и привлекательность ее для населения.</w:t>
      </w:r>
    </w:p>
    <w:p w:rsidR="00B4420D" w:rsidRPr="00B4420D" w:rsidRDefault="00B4420D" w:rsidP="00B4420D">
      <w:pPr>
        <w:ind w:firstLine="708"/>
        <w:rPr>
          <w:rFonts w:ascii="Times New Roman" w:hAnsi="Times New Roman" w:cs="Times New Roman"/>
        </w:rPr>
      </w:pPr>
    </w:p>
    <w:p w:rsidR="00B4420D" w:rsidRPr="00B4420D" w:rsidRDefault="00B4420D" w:rsidP="00B4420D">
      <w:pPr>
        <w:pStyle w:val="3"/>
        <w:spacing w:before="0" w:after="0"/>
        <w:ind w:left="357"/>
        <w:rPr>
          <w:rFonts w:ascii="Times New Roman" w:hAnsi="Times New Roman"/>
          <w:iCs/>
          <w:sz w:val="28"/>
          <w:szCs w:val="28"/>
        </w:rPr>
      </w:pPr>
      <w:r w:rsidRPr="00B4420D">
        <w:rPr>
          <w:rFonts w:ascii="Times New Roman" w:hAnsi="Times New Roman"/>
          <w:bCs w:val="0"/>
          <w:sz w:val="28"/>
          <w:szCs w:val="28"/>
        </w:rPr>
        <w:t>Раздел</w:t>
      </w:r>
      <w:r w:rsidRPr="00B4420D">
        <w:rPr>
          <w:rFonts w:ascii="Times New Roman" w:hAnsi="Times New Roman"/>
          <w:iCs/>
          <w:sz w:val="28"/>
          <w:szCs w:val="28"/>
        </w:rPr>
        <w:t xml:space="preserve"> 8. Механизм реализации, организация управления</w:t>
      </w:r>
    </w:p>
    <w:p w:rsidR="00B4420D" w:rsidRPr="00B4420D" w:rsidRDefault="00B4420D" w:rsidP="00B4420D">
      <w:pPr>
        <w:pStyle w:val="3"/>
        <w:spacing w:before="0" w:after="0"/>
        <w:ind w:left="357"/>
        <w:rPr>
          <w:rFonts w:ascii="Times New Roman" w:hAnsi="Times New Roman"/>
          <w:iCs/>
          <w:sz w:val="28"/>
          <w:szCs w:val="28"/>
        </w:rPr>
      </w:pPr>
      <w:r w:rsidRPr="00B4420D">
        <w:rPr>
          <w:rFonts w:ascii="Times New Roman" w:hAnsi="Times New Roman"/>
          <w:iCs/>
          <w:sz w:val="28"/>
          <w:szCs w:val="28"/>
        </w:rPr>
        <w:t>и контроль за ходом реализации Программы</w:t>
      </w:r>
    </w:p>
    <w:p w:rsidR="00B4420D" w:rsidRPr="00B4420D" w:rsidRDefault="00B4420D" w:rsidP="00B4420D">
      <w:pPr>
        <w:rPr>
          <w:rFonts w:ascii="Times New Roman" w:hAnsi="Times New Roman" w:cs="Times New Roman"/>
        </w:rPr>
      </w:pPr>
    </w:p>
    <w:p w:rsidR="00B4420D" w:rsidRPr="00B4420D" w:rsidRDefault="00B4420D" w:rsidP="00B4420D">
      <w:pPr>
        <w:keepNext/>
        <w:ind w:left="34" w:firstLine="249"/>
        <w:rPr>
          <w:rFonts w:ascii="Times New Roman" w:hAnsi="Times New Roman" w:cs="Times New Roman"/>
        </w:rPr>
      </w:pPr>
      <w:r w:rsidRPr="00B4420D">
        <w:rPr>
          <w:rFonts w:ascii="Times New Roman" w:hAnsi="Times New Roman" w:cs="Times New Roman"/>
        </w:rPr>
        <w:lastRenderedPageBreak/>
        <w:t xml:space="preserve">      Муниципальная программа «Благоустройство территории Русско-Тювеевского сельского поселения Русско-Тювеевского муниципального района Республики Мордовия на 2023-2025 годы»  разработана на основании статьи 179 Бюджетного кодекса Российской Федерации;</w:t>
      </w:r>
    </w:p>
    <w:p w:rsidR="00B4420D" w:rsidRPr="00B4420D" w:rsidRDefault="00B4420D" w:rsidP="00B4420D">
      <w:pPr>
        <w:pStyle w:val="affffd"/>
        <w:ind w:firstLine="567"/>
        <w:jc w:val="both"/>
      </w:pPr>
      <w:r w:rsidRPr="00B4420D">
        <w:t>постановления администрации Русско-Тювеевского сельского поселения от 07 июня 2016г. №24 «Об утверждении Порядка разработки, реализации и оценки эффективности муниципальных программ Русско-Тювеевского сельского поселения Темниковского муниципального района Республики Мордовия.</w:t>
      </w:r>
    </w:p>
    <w:p w:rsidR="00B4420D" w:rsidRPr="00B4420D" w:rsidRDefault="00B4420D" w:rsidP="00B4420D">
      <w:pPr>
        <w:pStyle w:val="affffd"/>
        <w:ind w:firstLine="567"/>
        <w:jc w:val="both"/>
      </w:pPr>
      <w:r w:rsidRPr="00B4420D">
        <w:t xml:space="preserve"> Основным исполнителем Программы является администрация </w:t>
      </w:r>
      <w:r w:rsidRPr="00B4420D">
        <w:rPr>
          <w:bCs/>
        </w:rPr>
        <w:t>Русско-Тювеевского сельского поселения Темниковского муниципального района</w:t>
      </w:r>
      <w:r w:rsidRPr="00B4420D">
        <w:t xml:space="preserve">, обеспечивающая целенаправленное и эффективное использование финансовых средств и осуществляющая координацию действий ее исполнителей. </w:t>
      </w:r>
    </w:p>
    <w:p w:rsidR="00B4420D" w:rsidRPr="00B4420D" w:rsidRDefault="00B4420D" w:rsidP="00B4420D">
      <w:pPr>
        <w:pStyle w:val="affffd"/>
        <w:ind w:firstLine="567"/>
        <w:jc w:val="both"/>
      </w:pPr>
      <w:r w:rsidRPr="00B4420D">
        <w:t>Контроль  практической реализации мероприятий муниципальной программы осуществляет  Глава Русско-Тювеевского</w:t>
      </w:r>
      <w:r w:rsidRPr="00B4420D">
        <w:rPr>
          <w:bCs/>
        </w:rPr>
        <w:t xml:space="preserve"> сельского поселения Темниковского муниципального района.</w:t>
      </w:r>
      <w:r w:rsidRPr="00B4420D">
        <w:t xml:space="preserve"> </w:t>
      </w:r>
    </w:p>
    <w:p w:rsidR="00B4420D" w:rsidRPr="00B4420D" w:rsidRDefault="00B4420D" w:rsidP="00B4420D">
      <w:pPr>
        <w:ind w:firstLine="567"/>
        <w:rPr>
          <w:rFonts w:ascii="Times New Roman" w:hAnsi="Times New Roman" w:cs="Times New Roman"/>
        </w:rPr>
      </w:pPr>
      <w:r w:rsidRPr="00B4420D">
        <w:rPr>
          <w:rFonts w:ascii="Times New Roman" w:hAnsi="Times New Roman" w:cs="Times New Roman"/>
        </w:rPr>
        <w:t>Выполнение мероприятий Программы осуществляется в рамках годовых и перспективных планов исполнителей Программы.</w:t>
      </w:r>
    </w:p>
    <w:p w:rsidR="00B4420D" w:rsidRPr="00B4420D" w:rsidRDefault="00B4420D" w:rsidP="00B4420D">
      <w:pPr>
        <w:rPr>
          <w:rFonts w:ascii="Times New Roman" w:hAnsi="Times New Roman" w:cs="Times New Roman"/>
        </w:rPr>
      </w:pPr>
      <w:r w:rsidRPr="00B4420D">
        <w:rPr>
          <w:rFonts w:ascii="Times New Roman" w:hAnsi="Times New Roman" w:cs="Times New Roman"/>
        </w:rPr>
        <w:t>Реализация Программы осуществляется в соответствии с действующими нормативными правовыми актами Русско-Тювеевского сельского поселения, определяющими механизм реализации  целевых программ.</w:t>
      </w:r>
    </w:p>
    <w:p w:rsidR="00B4420D" w:rsidRPr="00B4420D" w:rsidRDefault="00B4420D" w:rsidP="00B4420D">
      <w:pPr>
        <w:rPr>
          <w:rFonts w:ascii="Times New Roman" w:hAnsi="Times New Roman" w:cs="Times New Roman"/>
        </w:rPr>
      </w:pPr>
      <w:r w:rsidRPr="00B4420D">
        <w:rPr>
          <w:rFonts w:ascii="Times New Roman" w:hAnsi="Times New Roman" w:cs="Times New Roman"/>
        </w:rPr>
        <w:t>Администрация Русско-Тювеевского сельского поселения:</w:t>
      </w:r>
    </w:p>
    <w:p w:rsidR="00B4420D" w:rsidRPr="00B4420D" w:rsidRDefault="00B4420D" w:rsidP="00B4420D">
      <w:pPr>
        <w:widowControl/>
        <w:numPr>
          <w:ilvl w:val="0"/>
          <w:numId w:val="14"/>
        </w:numPr>
        <w:adjustRightInd/>
        <w:ind w:left="0" w:firstLine="360"/>
        <w:rPr>
          <w:rFonts w:ascii="Times New Roman" w:hAnsi="Times New Roman" w:cs="Times New Roman"/>
        </w:rPr>
      </w:pPr>
      <w:r w:rsidRPr="00B4420D">
        <w:rPr>
          <w:rFonts w:ascii="Times New Roman" w:hAnsi="Times New Roman" w:cs="Times New Roman"/>
        </w:rPr>
        <w:t>осуществляет контроль за  выполнение мероприятий Программы;</w:t>
      </w:r>
    </w:p>
    <w:p w:rsidR="00B4420D" w:rsidRPr="00B4420D" w:rsidRDefault="00B4420D" w:rsidP="00B4420D">
      <w:pPr>
        <w:widowControl/>
        <w:numPr>
          <w:ilvl w:val="0"/>
          <w:numId w:val="14"/>
        </w:numPr>
        <w:adjustRightInd/>
        <w:ind w:left="0" w:firstLine="360"/>
        <w:rPr>
          <w:rFonts w:ascii="Times New Roman" w:hAnsi="Times New Roman" w:cs="Times New Roman"/>
        </w:rPr>
      </w:pPr>
      <w:r w:rsidRPr="00B4420D">
        <w:rPr>
          <w:rFonts w:ascii="Times New Roman" w:hAnsi="Times New Roman" w:cs="Times New Roman"/>
        </w:rPr>
        <w:t>готовит отчеты о выполнении Программы, включая меры по повышению эффективности ее реализации;</w:t>
      </w:r>
    </w:p>
    <w:p w:rsidR="00B4420D" w:rsidRPr="00B4420D" w:rsidRDefault="00B4420D" w:rsidP="00B4420D">
      <w:pPr>
        <w:widowControl/>
        <w:numPr>
          <w:ilvl w:val="0"/>
          <w:numId w:val="14"/>
        </w:numPr>
        <w:adjustRightInd/>
        <w:ind w:left="0" w:firstLine="360"/>
        <w:rPr>
          <w:rFonts w:ascii="Times New Roman" w:hAnsi="Times New Roman" w:cs="Times New Roman"/>
          <w:bCs/>
        </w:rPr>
      </w:pPr>
      <w:r w:rsidRPr="00B4420D">
        <w:rPr>
          <w:rFonts w:ascii="Times New Roman" w:hAnsi="Times New Roman" w:cs="Times New Roman"/>
        </w:rPr>
        <w:t xml:space="preserve">несет ответственность за достижение цели и решение задач, за обеспечение утвержденных значений показателей в ходе реализации Программы. </w:t>
      </w:r>
    </w:p>
    <w:p w:rsidR="00B4420D" w:rsidRDefault="00B4420D" w:rsidP="00B4420D"/>
    <w:p w:rsidR="0023424A" w:rsidRPr="00B64C48" w:rsidRDefault="0023424A" w:rsidP="00382CBF">
      <w:pPr>
        <w:shd w:val="clear" w:color="auto" w:fill="EBEBEB"/>
        <w:textAlignment w:val="baseline"/>
        <w:rPr>
          <w:rFonts w:ascii="Times New Roman" w:hAnsi="Times New Roman" w:cs="Times New Roman"/>
          <w:color w:val="333333"/>
          <w:sz w:val="2"/>
          <w:szCs w:val="2"/>
        </w:rPr>
      </w:pPr>
    </w:p>
    <w:p w:rsidR="0046746A" w:rsidRDefault="0046746A" w:rsidP="00382CBF">
      <w:pPr>
        <w:ind w:firstLine="0"/>
        <w:outlineLvl w:val="0"/>
        <w:rPr>
          <w:rFonts w:ascii="Times New Roman" w:hAnsi="Times New Roman" w:cs="Times New Roman"/>
          <w:i/>
        </w:rPr>
      </w:pPr>
    </w:p>
    <w:p w:rsidR="00735CB6" w:rsidRDefault="00735CB6" w:rsidP="00382CBF">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373050">
        <w:rPr>
          <w:rFonts w:ascii="Times New Roman" w:hAnsi="Times New Roman" w:cs="Times New Roman"/>
          <w:i/>
        </w:rPr>
        <w:t>3</w:t>
      </w:r>
      <w:r w:rsidR="00B4420D">
        <w:rPr>
          <w:rFonts w:ascii="Times New Roman" w:hAnsi="Times New Roman" w:cs="Times New Roman"/>
          <w:i/>
        </w:rPr>
        <w:t>1</w:t>
      </w:r>
      <w:r w:rsidR="00EC5572">
        <w:rPr>
          <w:rFonts w:ascii="Times New Roman" w:hAnsi="Times New Roman" w:cs="Times New Roman"/>
          <w:i/>
        </w:rPr>
        <w:t xml:space="preserve"> </w:t>
      </w:r>
      <w:r>
        <w:rPr>
          <w:rFonts w:ascii="Times New Roman" w:hAnsi="Times New Roman" w:cs="Times New Roman"/>
          <w:i/>
        </w:rPr>
        <w:t xml:space="preserve">от </w:t>
      </w:r>
      <w:r w:rsidR="00902D4A">
        <w:rPr>
          <w:rFonts w:ascii="Times New Roman" w:hAnsi="Times New Roman" w:cs="Times New Roman"/>
          <w:i/>
        </w:rPr>
        <w:t>2</w:t>
      </w:r>
      <w:r w:rsidR="00B4420D">
        <w:rPr>
          <w:rFonts w:ascii="Times New Roman" w:hAnsi="Times New Roman" w:cs="Times New Roman"/>
          <w:i/>
        </w:rPr>
        <w:t>7</w:t>
      </w:r>
      <w:r>
        <w:rPr>
          <w:rFonts w:ascii="Times New Roman" w:hAnsi="Times New Roman" w:cs="Times New Roman"/>
          <w:i/>
        </w:rPr>
        <w:t>.</w:t>
      </w:r>
      <w:r w:rsidR="00902D4A">
        <w:rPr>
          <w:rFonts w:ascii="Times New Roman" w:hAnsi="Times New Roman" w:cs="Times New Roman"/>
          <w:i/>
        </w:rPr>
        <w:t>0</w:t>
      </w:r>
      <w:r w:rsidR="00373050">
        <w:rPr>
          <w:rFonts w:ascii="Times New Roman" w:hAnsi="Times New Roman" w:cs="Times New Roman"/>
          <w:i/>
        </w:rPr>
        <w:t>3</w:t>
      </w:r>
      <w:r>
        <w:rPr>
          <w:rFonts w:ascii="Times New Roman" w:hAnsi="Times New Roman" w:cs="Times New Roman"/>
          <w:i/>
        </w:rPr>
        <w:t>.202</w:t>
      </w:r>
      <w:r w:rsidR="00902D4A">
        <w:rPr>
          <w:rFonts w:ascii="Times New Roman" w:hAnsi="Times New Roman" w:cs="Times New Roman"/>
          <w:i/>
        </w:rPr>
        <w:t>3</w:t>
      </w:r>
      <w:r>
        <w:rPr>
          <w:rFonts w:ascii="Times New Roman" w:hAnsi="Times New Roman" w:cs="Times New Roman"/>
          <w:i/>
        </w:rPr>
        <w:t xml:space="preserve"> года</w:t>
      </w:r>
    </w:p>
    <w:p w:rsidR="00735CB6" w:rsidRDefault="00326763" w:rsidP="00382CBF">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46C7" w:rsidRDefault="00B346C7" w:rsidP="007B1EBD">
      <w:r>
        <w:separator/>
      </w:r>
    </w:p>
  </w:endnote>
  <w:endnote w:type="continuationSeparator" w:id="1">
    <w:p w:rsidR="00B346C7" w:rsidRDefault="00B346C7"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46C7" w:rsidRDefault="00B346C7" w:rsidP="007B1EBD">
      <w:r>
        <w:separator/>
      </w:r>
    </w:p>
  </w:footnote>
  <w:footnote w:type="continuationSeparator" w:id="1">
    <w:p w:rsidR="00B346C7" w:rsidRDefault="00B346C7"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2"/>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9"/>
  </w:num>
  <w:num w:numId="7">
    <w:abstractNumId w:val="1"/>
  </w:num>
  <w:num w:numId="8">
    <w:abstractNumId w:val="2"/>
  </w:num>
  <w:num w:numId="9">
    <w:abstractNumId w:val="11"/>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40672"/>
    <w:rsid w:val="00061DAD"/>
    <w:rsid w:val="00071070"/>
    <w:rsid w:val="00080827"/>
    <w:rsid w:val="0009380F"/>
    <w:rsid w:val="000947AE"/>
    <w:rsid w:val="00097F0B"/>
    <w:rsid w:val="000A4DFD"/>
    <w:rsid w:val="000C00C8"/>
    <w:rsid w:val="000D6800"/>
    <w:rsid w:val="000E05D5"/>
    <w:rsid w:val="00110C14"/>
    <w:rsid w:val="00110F8C"/>
    <w:rsid w:val="00112646"/>
    <w:rsid w:val="0011379E"/>
    <w:rsid w:val="00125E72"/>
    <w:rsid w:val="00133840"/>
    <w:rsid w:val="00141A25"/>
    <w:rsid w:val="00157867"/>
    <w:rsid w:val="00161347"/>
    <w:rsid w:val="0018068F"/>
    <w:rsid w:val="001828BF"/>
    <w:rsid w:val="0018361E"/>
    <w:rsid w:val="00191CBE"/>
    <w:rsid w:val="001A2ABA"/>
    <w:rsid w:val="001B05E4"/>
    <w:rsid w:val="002114D7"/>
    <w:rsid w:val="00211A64"/>
    <w:rsid w:val="00212154"/>
    <w:rsid w:val="0023424A"/>
    <w:rsid w:val="0023458B"/>
    <w:rsid w:val="00235E29"/>
    <w:rsid w:val="00256CBB"/>
    <w:rsid w:val="00264C30"/>
    <w:rsid w:val="00265DE6"/>
    <w:rsid w:val="002669DA"/>
    <w:rsid w:val="00282801"/>
    <w:rsid w:val="002852D8"/>
    <w:rsid w:val="00286236"/>
    <w:rsid w:val="002B0DEA"/>
    <w:rsid w:val="002B3A9F"/>
    <w:rsid w:val="002C06A9"/>
    <w:rsid w:val="002E27F6"/>
    <w:rsid w:val="002E2BB9"/>
    <w:rsid w:val="002E3BFC"/>
    <w:rsid w:val="002F39BE"/>
    <w:rsid w:val="00306AEC"/>
    <w:rsid w:val="00325DF4"/>
    <w:rsid w:val="00326763"/>
    <w:rsid w:val="00335212"/>
    <w:rsid w:val="003457B5"/>
    <w:rsid w:val="00346C95"/>
    <w:rsid w:val="00373050"/>
    <w:rsid w:val="00374C7B"/>
    <w:rsid w:val="00382CBF"/>
    <w:rsid w:val="00384550"/>
    <w:rsid w:val="0039083B"/>
    <w:rsid w:val="003927B5"/>
    <w:rsid w:val="00393C24"/>
    <w:rsid w:val="003A10BE"/>
    <w:rsid w:val="003A3DA9"/>
    <w:rsid w:val="003D0E83"/>
    <w:rsid w:val="003E000B"/>
    <w:rsid w:val="003E257A"/>
    <w:rsid w:val="0041033A"/>
    <w:rsid w:val="00416FB5"/>
    <w:rsid w:val="00443FF1"/>
    <w:rsid w:val="00450E32"/>
    <w:rsid w:val="0045227A"/>
    <w:rsid w:val="00455F2A"/>
    <w:rsid w:val="004607E5"/>
    <w:rsid w:val="00461ED6"/>
    <w:rsid w:val="00465A57"/>
    <w:rsid w:val="00466F80"/>
    <w:rsid w:val="00467296"/>
    <w:rsid w:val="0046746A"/>
    <w:rsid w:val="0047708B"/>
    <w:rsid w:val="00487D9F"/>
    <w:rsid w:val="004B0B38"/>
    <w:rsid w:val="004D193B"/>
    <w:rsid w:val="004D4FF4"/>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D3E55"/>
    <w:rsid w:val="005E23DB"/>
    <w:rsid w:val="005E7DA5"/>
    <w:rsid w:val="005F00E8"/>
    <w:rsid w:val="005F188E"/>
    <w:rsid w:val="005F2219"/>
    <w:rsid w:val="00607466"/>
    <w:rsid w:val="00623E20"/>
    <w:rsid w:val="0062430D"/>
    <w:rsid w:val="00643E03"/>
    <w:rsid w:val="00646199"/>
    <w:rsid w:val="00647E2E"/>
    <w:rsid w:val="00651DC3"/>
    <w:rsid w:val="00652C36"/>
    <w:rsid w:val="00655C69"/>
    <w:rsid w:val="00682660"/>
    <w:rsid w:val="006846B8"/>
    <w:rsid w:val="00687FE6"/>
    <w:rsid w:val="006A3232"/>
    <w:rsid w:val="006B2C2C"/>
    <w:rsid w:val="006C1207"/>
    <w:rsid w:val="006C20CE"/>
    <w:rsid w:val="006D308C"/>
    <w:rsid w:val="006E51E1"/>
    <w:rsid w:val="00713A00"/>
    <w:rsid w:val="00735CB6"/>
    <w:rsid w:val="007372B1"/>
    <w:rsid w:val="00750D93"/>
    <w:rsid w:val="00754746"/>
    <w:rsid w:val="00757EAA"/>
    <w:rsid w:val="0076421A"/>
    <w:rsid w:val="00765681"/>
    <w:rsid w:val="00767FA5"/>
    <w:rsid w:val="00772453"/>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027D"/>
    <w:rsid w:val="00831B56"/>
    <w:rsid w:val="0083719E"/>
    <w:rsid w:val="00846862"/>
    <w:rsid w:val="0085697D"/>
    <w:rsid w:val="008742D3"/>
    <w:rsid w:val="0087478E"/>
    <w:rsid w:val="0087644F"/>
    <w:rsid w:val="008802AA"/>
    <w:rsid w:val="0088543A"/>
    <w:rsid w:val="008956B3"/>
    <w:rsid w:val="00895E47"/>
    <w:rsid w:val="008B41E9"/>
    <w:rsid w:val="008C2486"/>
    <w:rsid w:val="008C2898"/>
    <w:rsid w:val="008D323D"/>
    <w:rsid w:val="008D4194"/>
    <w:rsid w:val="008E0592"/>
    <w:rsid w:val="008E261D"/>
    <w:rsid w:val="00902D4A"/>
    <w:rsid w:val="009069CC"/>
    <w:rsid w:val="009072C3"/>
    <w:rsid w:val="00910033"/>
    <w:rsid w:val="00913714"/>
    <w:rsid w:val="009156D6"/>
    <w:rsid w:val="009172CC"/>
    <w:rsid w:val="00917723"/>
    <w:rsid w:val="009230EB"/>
    <w:rsid w:val="00923188"/>
    <w:rsid w:val="009258BB"/>
    <w:rsid w:val="009309BD"/>
    <w:rsid w:val="00931BE8"/>
    <w:rsid w:val="00937EF2"/>
    <w:rsid w:val="009421D2"/>
    <w:rsid w:val="009444DF"/>
    <w:rsid w:val="0094469D"/>
    <w:rsid w:val="009454DF"/>
    <w:rsid w:val="00952C45"/>
    <w:rsid w:val="00956CC9"/>
    <w:rsid w:val="0096023F"/>
    <w:rsid w:val="00960FF1"/>
    <w:rsid w:val="00965FBB"/>
    <w:rsid w:val="00970C1F"/>
    <w:rsid w:val="00974D7F"/>
    <w:rsid w:val="009A3D9C"/>
    <w:rsid w:val="009B0481"/>
    <w:rsid w:val="009B11A9"/>
    <w:rsid w:val="009C592A"/>
    <w:rsid w:val="009C60BF"/>
    <w:rsid w:val="009D33E7"/>
    <w:rsid w:val="009D71B4"/>
    <w:rsid w:val="009E2BBA"/>
    <w:rsid w:val="009E59CA"/>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4983"/>
    <w:rsid w:val="00AA4B9A"/>
    <w:rsid w:val="00AB4AEE"/>
    <w:rsid w:val="00AB4BDC"/>
    <w:rsid w:val="00AC6560"/>
    <w:rsid w:val="00AE4E00"/>
    <w:rsid w:val="00B0545E"/>
    <w:rsid w:val="00B346C7"/>
    <w:rsid w:val="00B36BAC"/>
    <w:rsid w:val="00B375EB"/>
    <w:rsid w:val="00B4326C"/>
    <w:rsid w:val="00B4420D"/>
    <w:rsid w:val="00B5343F"/>
    <w:rsid w:val="00B64C48"/>
    <w:rsid w:val="00B73D21"/>
    <w:rsid w:val="00B85912"/>
    <w:rsid w:val="00B91618"/>
    <w:rsid w:val="00B925E8"/>
    <w:rsid w:val="00BA04C4"/>
    <w:rsid w:val="00BA4796"/>
    <w:rsid w:val="00BB47CB"/>
    <w:rsid w:val="00BB6B61"/>
    <w:rsid w:val="00BC0563"/>
    <w:rsid w:val="00BC2443"/>
    <w:rsid w:val="00BD3589"/>
    <w:rsid w:val="00BD76CD"/>
    <w:rsid w:val="00BE6E4D"/>
    <w:rsid w:val="00BE6FCB"/>
    <w:rsid w:val="00C00700"/>
    <w:rsid w:val="00C00B95"/>
    <w:rsid w:val="00C02D24"/>
    <w:rsid w:val="00C10045"/>
    <w:rsid w:val="00C159E7"/>
    <w:rsid w:val="00C27645"/>
    <w:rsid w:val="00C42C43"/>
    <w:rsid w:val="00C47AD9"/>
    <w:rsid w:val="00C5487D"/>
    <w:rsid w:val="00C71085"/>
    <w:rsid w:val="00C73BFC"/>
    <w:rsid w:val="00C809DD"/>
    <w:rsid w:val="00C971E2"/>
    <w:rsid w:val="00CA2925"/>
    <w:rsid w:val="00CB0F4F"/>
    <w:rsid w:val="00CC08ED"/>
    <w:rsid w:val="00CC4681"/>
    <w:rsid w:val="00CD3960"/>
    <w:rsid w:val="00CE2A7F"/>
    <w:rsid w:val="00CE76DD"/>
    <w:rsid w:val="00CF439C"/>
    <w:rsid w:val="00CF6D58"/>
    <w:rsid w:val="00D01FBB"/>
    <w:rsid w:val="00D15179"/>
    <w:rsid w:val="00D312C0"/>
    <w:rsid w:val="00D353EC"/>
    <w:rsid w:val="00D436C1"/>
    <w:rsid w:val="00D440A2"/>
    <w:rsid w:val="00D54D28"/>
    <w:rsid w:val="00D55431"/>
    <w:rsid w:val="00D652B8"/>
    <w:rsid w:val="00D66C6F"/>
    <w:rsid w:val="00D708F7"/>
    <w:rsid w:val="00D72C10"/>
    <w:rsid w:val="00D829EF"/>
    <w:rsid w:val="00D82EC8"/>
    <w:rsid w:val="00D838A9"/>
    <w:rsid w:val="00D84443"/>
    <w:rsid w:val="00D84613"/>
    <w:rsid w:val="00D86104"/>
    <w:rsid w:val="00D97640"/>
    <w:rsid w:val="00DA7E78"/>
    <w:rsid w:val="00DE77D6"/>
    <w:rsid w:val="00E009F4"/>
    <w:rsid w:val="00E06488"/>
    <w:rsid w:val="00E06A9D"/>
    <w:rsid w:val="00E0706A"/>
    <w:rsid w:val="00E2154A"/>
    <w:rsid w:val="00E25C9B"/>
    <w:rsid w:val="00E31520"/>
    <w:rsid w:val="00E316A3"/>
    <w:rsid w:val="00E43050"/>
    <w:rsid w:val="00E456E7"/>
    <w:rsid w:val="00E50AA2"/>
    <w:rsid w:val="00E55BFA"/>
    <w:rsid w:val="00E67064"/>
    <w:rsid w:val="00E72428"/>
    <w:rsid w:val="00E75D9D"/>
    <w:rsid w:val="00E937C3"/>
    <w:rsid w:val="00E9550F"/>
    <w:rsid w:val="00EA145E"/>
    <w:rsid w:val="00EA2454"/>
    <w:rsid w:val="00EB00C6"/>
    <w:rsid w:val="00EC5572"/>
    <w:rsid w:val="00ED1BEA"/>
    <w:rsid w:val="00ED465F"/>
    <w:rsid w:val="00ED5458"/>
    <w:rsid w:val="00EF00A3"/>
    <w:rsid w:val="00EF01FB"/>
    <w:rsid w:val="00EF6431"/>
    <w:rsid w:val="00F16AF8"/>
    <w:rsid w:val="00F16EDD"/>
    <w:rsid w:val="00F33870"/>
    <w:rsid w:val="00F376C6"/>
    <w:rsid w:val="00F40830"/>
    <w:rsid w:val="00F43CCA"/>
    <w:rsid w:val="00F45BBC"/>
    <w:rsid w:val="00F51FDB"/>
    <w:rsid w:val="00F56BFB"/>
    <w:rsid w:val="00F6184F"/>
    <w:rsid w:val="00F6719E"/>
    <w:rsid w:val="00F71AA2"/>
    <w:rsid w:val="00F73159"/>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2620</Words>
  <Characters>14936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17521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5</cp:revision>
  <cp:lastPrinted>2022-06-22T12:42:00Z</cp:lastPrinted>
  <dcterms:created xsi:type="dcterms:W3CDTF">2023-03-22T06:49:00Z</dcterms:created>
  <dcterms:modified xsi:type="dcterms:W3CDTF">2023-03-29T08:10:00Z</dcterms:modified>
</cp:coreProperties>
</file>