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9ACC8D" w14:textId="41382CB4" w:rsidR="00E876C4" w:rsidRDefault="000B1A92" w:rsidP="008A3B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Обязаны ли дети содержать родителей</w:t>
      </w:r>
    </w:p>
    <w:p w14:paraId="23C343DF" w14:textId="77777777" w:rsidR="008A3B54" w:rsidRDefault="008A3B54" w:rsidP="008A3B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03D5D98" w14:textId="5CFB7227" w:rsidR="000B1A92" w:rsidRPr="000B1A92" w:rsidRDefault="008A3B54" w:rsidP="000B1A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статье 8</w:t>
      </w:r>
      <w:r w:rsidR="000B1A92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Семейного кодекса Российской Федерации </w:t>
      </w:r>
      <w:r w:rsidR="000B1A92">
        <w:rPr>
          <w:rFonts w:ascii="Times New Roman" w:hAnsi="Times New Roman" w:cs="Times New Roman"/>
          <w:sz w:val="28"/>
          <w:szCs w:val="28"/>
        </w:rPr>
        <w:t>т</w:t>
      </w:r>
      <w:r w:rsidR="000B1A92" w:rsidRPr="000B1A92">
        <w:rPr>
          <w:rFonts w:ascii="Times New Roman" w:hAnsi="Times New Roman" w:cs="Times New Roman"/>
          <w:sz w:val="28"/>
          <w:szCs w:val="28"/>
        </w:rPr>
        <w:t>рудоспособные совершеннолетние дети обязаны содержать своих нетрудоспособных нуждающихся в помощи родителей и заботиться о них.</w:t>
      </w:r>
    </w:p>
    <w:p w14:paraId="2B8ADA83" w14:textId="35573C61" w:rsidR="000B1A92" w:rsidRPr="000B1A92" w:rsidRDefault="000B1A92" w:rsidP="000B1A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1A92">
        <w:rPr>
          <w:rFonts w:ascii="Times New Roman" w:hAnsi="Times New Roman" w:cs="Times New Roman"/>
          <w:sz w:val="28"/>
          <w:szCs w:val="28"/>
        </w:rPr>
        <w:t>При отсутствии соглашения об уплате алиментов алименты на нетрудоспособных нуждающихся в помощи родителей взыскиваются с трудоспособных совершеннолетних детей в судебном порядке.</w:t>
      </w:r>
    </w:p>
    <w:p w14:paraId="33E28A42" w14:textId="6EB41287" w:rsidR="000B1A92" w:rsidRPr="000B1A92" w:rsidRDefault="000B1A92" w:rsidP="000B1A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1A92">
        <w:rPr>
          <w:rFonts w:ascii="Times New Roman" w:hAnsi="Times New Roman" w:cs="Times New Roman"/>
          <w:sz w:val="28"/>
          <w:szCs w:val="28"/>
        </w:rPr>
        <w:t>Размер алиментов, взыскиваемых с каждого из детей, определяется судом исходя из материального и семейного положения родителей и детей и других заслуживающих внимания интересов сторон в твердой денежной сумме, подлежащей уплате ежемесячно.</w:t>
      </w:r>
    </w:p>
    <w:p w14:paraId="45F23E73" w14:textId="0D37B537" w:rsidR="000B1A92" w:rsidRPr="000B1A92" w:rsidRDefault="000B1A92" w:rsidP="000B1A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1A92">
        <w:rPr>
          <w:rFonts w:ascii="Times New Roman" w:hAnsi="Times New Roman" w:cs="Times New Roman"/>
          <w:sz w:val="28"/>
          <w:szCs w:val="28"/>
        </w:rPr>
        <w:t>При определении размера алиментов суд вправе учесть всех трудоспособных совершеннолетних детей данного родителя независимо от того, предъявлено требование ко всем детям, к одному из них или к нескольким из них.</w:t>
      </w:r>
    </w:p>
    <w:p w14:paraId="726D9F74" w14:textId="2D2FAF50" w:rsidR="000B1A92" w:rsidRPr="000B1A92" w:rsidRDefault="000B1A92" w:rsidP="000B1A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1A92">
        <w:rPr>
          <w:rFonts w:ascii="Times New Roman" w:hAnsi="Times New Roman" w:cs="Times New Roman"/>
          <w:sz w:val="28"/>
          <w:szCs w:val="28"/>
        </w:rPr>
        <w:t>Дети могут быть освобождены от обязанности по содержанию своих нетрудоспособных нуждающихся в помощи родителей, если судом будет установлено, что родители уклонялись от выполнения обязанностей родителей.</w:t>
      </w:r>
    </w:p>
    <w:p w14:paraId="6B58748D" w14:textId="1965499C" w:rsidR="008A3B54" w:rsidRDefault="000B1A92" w:rsidP="000B1A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1A92">
        <w:rPr>
          <w:rFonts w:ascii="Times New Roman" w:hAnsi="Times New Roman" w:cs="Times New Roman"/>
          <w:sz w:val="28"/>
          <w:szCs w:val="28"/>
        </w:rPr>
        <w:t>Дети освобождаются от уплаты алиментов родителям, лишенным родительских прав.</w:t>
      </w:r>
    </w:p>
    <w:p w14:paraId="161A20DA" w14:textId="3E64D116" w:rsidR="000B1A92" w:rsidRPr="000B1A92" w:rsidRDefault="000B1A92" w:rsidP="000B1A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1A92">
        <w:rPr>
          <w:rFonts w:ascii="Times New Roman" w:hAnsi="Times New Roman" w:cs="Times New Roman"/>
          <w:sz w:val="28"/>
          <w:szCs w:val="28"/>
        </w:rPr>
        <w:t>При отсутствии заботы совершеннолетних детей о нетрудоспособных родителях и при наличии исключительных обстоятельств (тяжелой болезни, увечья родителя, необходимости оплаты постороннего ухода за ним и других) совершеннолетние дети могут быть привлечены судом к участию в несении дополнительных расходов, вызванных этими обстоятельствами</w:t>
      </w:r>
      <w:r>
        <w:rPr>
          <w:rFonts w:ascii="Times New Roman" w:hAnsi="Times New Roman" w:cs="Times New Roman"/>
          <w:sz w:val="28"/>
          <w:szCs w:val="28"/>
        </w:rPr>
        <w:t xml:space="preserve"> (статья 88 СК РФ)</w:t>
      </w:r>
      <w:r w:rsidRPr="000B1A92">
        <w:rPr>
          <w:rFonts w:ascii="Times New Roman" w:hAnsi="Times New Roman" w:cs="Times New Roman"/>
          <w:sz w:val="28"/>
          <w:szCs w:val="28"/>
        </w:rPr>
        <w:t>.</w:t>
      </w:r>
    </w:p>
    <w:sectPr w:rsidR="000B1A92" w:rsidRPr="000B1A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B54"/>
    <w:rsid w:val="000B1A92"/>
    <w:rsid w:val="008A3B54"/>
    <w:rsid w:val="00E87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18A27"/>
  <w15:chartTrackingRefBased/>
  <w15:docId w15:val="{1C13BCB1-ED3C-4AA1-BF05-576CBEFB0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2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2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93184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48885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099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44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7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7916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61024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09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222</Words>
  <Characters>1269</Characters>
  <Application>Microsoft Office Word</Application>
  <DocSecurity>0</DocSecurity>
  <Lines>10</Lines>
  <Paragraphs>2</Paragraphs>
  <ScaleCrop>false</ScaleCrop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</dc:creator>
  <cp:keywords/>
  <dc:description/>
  <cp:lastModifiedBy>Den</cp:lastModifiedBy>
  <cp:revision>2</cp:revision>
  <dcterms:created xsi:type="dcterms:W3CDTF">2023-06-19T06:55:00Z</dcterms:created>
  <dcterms:modified xsi:type="dcterms:W3CDTF">2023-06-19T06:55:00Z</dcterms:modified>
</cp:coreProperties>
</file>