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C57" w:rsidRDefault="001D4C57" w:rsidP="007964DE">
      <w:pPr>
        <w:spacing w:line="240" w:lineRule="atLeast"/>
      </w:pPr>
      <w:bookmarkStart w:id="0" w:name="_GoBack"/>
      <w:bookmarkEnd w:id="0"/>
      <w:r>
        <w:t>Информационный бюллетень</w:t>
      </w:r>
    </w:p>
    <w:p w:rsidR="001D4C57" w:rsidRDefault="001D4C57" w:rsidP="007964DE">
      <w:pPr>
        <w:spacing w:line="240" w:lineRule="atLeast"/>
      </w:pPr>
      <w:r>
        <w:t>Бабеевского сельского поселения</w:t>
      </w:r>
    </w:p>
    <w:p w:rsidR="001D4C57" w:rsidRDefault="001D4C57" w:rsidP="007964DE">
      <w:pPr>
        <w:spacing w:line="240" w:lineRule="atLeast"/>
      </w:pPr>
      <w:r>
        <w:t>Темниковского муниципального района</w:t>
      </w:r>
    </w:p>
    <w:p w:rsidR="001D4C57" w:rsidRDefault="001D4C57" w:rsidP="007964DE">
      <w:pPr>
        <w:spacing w:line="240" w:lineRule="atLeast"/>
      </w:pPr>
      <w:r>
        <w:t>Республики Мордовия</w:t>
      </w:r>
    </w:p>
    <w:p w:rsidR="001D4C57" w:rsidRDefault="001D4C57" w:rsidP="007964DE">
      <w:pPr>
        <w:spacing w:line="240" w:lineRule="atLeast"/>
      </w:pPr>
      <w:r>
        <w:t>Является официальным печатным документом</w:t>
      </w:r>
    </w:p>
    <w:p w:rsidR="001D4C57" w:rsidRDefault="001D4C57" w:rsidP="007964DE">
      <w:pPr>
        <w:spacing w:line="240" w:lineRule="atLeast"/>
      </w:pPr>
      <w:r>
        <w:t>Бабеевского сельского поселения</w:t>
      </w:r>
    </w:p>
    <w:p w:rsidR="001D4C57" w:rsidRDefault="001D4C57" w:rsidP="007964DE">
      <w:pPr>
        <w:spacing w:line="240" w:lineRule="atLeast"/>
      </w:pPr>
      <w:r>
        <w:t>Темниковского муниципального района</w:t>
      </w:r>
    </w:p>
    <w:p w:rsidR="001D4C57" w:rsidRDefault="001D4C57" w:rsidP="007964DE">
      <w:pPr>
        <w:spacing w:line="240" w:lineRule="atLeast"/>
      </w:pPr>
      <w:r>
        <w:t>Республики Мордовия</w:t>
      </w:r>
    </w:p>
    <w:p w:rsidR="001D4C57" w:rsidRDefault="001D4C57" w:rsidP="007964DE">
      <w:pPr>
        <w:spacing w:line="240" w:lineRule="atLeast"/>
      </w:pPr>
    </w:p>
    <w:p w:rsidR="001D4C57" w:rsidRDefault="001D4C57" w:rsidP="007964DE">
      <w:pPr>
        <w:spacing w:line="240" w:lineRule="atLeast"/>
      </w:pPr>
      <w:r>
        <w:t>№ 67                                                                                                от 29 июня 2023 г</w:t>
      </w:r>
    </w:p>
    <w:p w:rsidR="001D4C57" w:rsidRDefault="001D4C57">
      <w:pPr>
        <w:rPr>
          <w:sz w:val="27"/>
          <w:szCs w:val="27"/>
        </w:rPr>
      </w:pPr>
    </w:p>
    <w:p w:rsidR="001D4C57" w:rsidRPr="00695279" w:rsidRDefault="001D4C57">
      <w:pPr>
        <w:rPr>
          <w:sz w:val="27"/>
          <w:szCs w:val="27"/>
        </w:rPr>
      </w:pPr>
      <w:r w:rsidRPr="00695279">
        <w:rPr>
          <w:sz w:val="27"/>
          <w:szCs w:val="27"/>
        </w:rPr>
        <w:t>Вопрос: Какие дисциплинарные взыскания может наложить работодатель на государственного гражданского служащего за совершение коррупционных правонарушений</w:t>
      </w:r>
    </w:p>
    <w:p w:rsidR="001D4C57" w:rsidRPr="00695279" w:rsidRDefault="001D4C57">
      <w:pPr>
        <w:rPr>
          <w:sz w:val="27"/>
          <w:szCs w:val="27"/>
        </w:rPr>
      </w:pPr>
    </w:p>
    <w:p w:rsidR="001D4C57" w:rsidRPr="00695279" w:rsidRDefault="001D4C57" w:rsidP="00BC6BCA">
      <w:pPr>
        <w:ind w:firstLine="709"/>
        <w:rPr>
          <w:sz w:val="27"/>
          <w:szCs w:val="27"/>
        </w:rPr>
      </w:pPr>
      <w:r w:rsidRPr="00695279">
        <w:rPr>
          <w:sz w:val="27"/>
          <w:szCs w:val="27"/>
        </w:rPr>
        <w:t>Согласно ст. 59.1 Федерального закона от 27.07.2004 N 79-ФЗ "О государственной гражданской службе Российской Федерации" (далее ФЗ № 79-ФЗ) за несоблюдение гражданским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настоящим Федеральным законом, Федеральным законом от 25 декабря 2008 года 273-ФЗ "О противодействии коррупции" и другими федеральными законами, налагаются следующие взыскания: 1) замечание; 2) выговор; 3) предупреждение о неполном должностном соответствии.</w:t>
      </w:r>
    </w:p>
    <w:p w:rsidR="001D4C57" w:rsidRPr="00695279" w:rsidRDefault="001D4C57" w:rsidP="00BC6BCA">
      <w:pPr>
        <w:ind w:firstLine="709"/>
        <w:rPr>
          <w:sz w:val="27"/>
          <w:szCs w:val="27"/>
        </w:rPr>
      </w:pPr>
      <w:r w:rsidRPr="00695279">
        <w:rPr>
          <w:sz w:val="27"/>
          <w:szCs w:val="27"/>
        </w:rPr>
        <w:t>Кроме того, в соответствии со ст. 59.2 ФЗ № 79-ФЗ гражданский служащий подлежит увольнению в связи с утратой доверия в случае:</w:t>
      </w:r>
    </w:p>
    <w:p w:rsidR="001D4C57" w:rsidRPr="00695279" w:rsidRDefault="001D4C57" w:rsidP="00BC6BCA">
      <w:pPr>
        <w:ind w:firstLine="709"/>
        <w:rPr>
          <w:sz w:val="27"/>
          <w:szCs w:val="27"/>
        </w:rPr>
      </w:pPr>
      <w:r w:rsidRPr="00695279">
        <w:rPr>
          <w:sz w:val="27"/>
          <w:szCs w:val="27"/>
        </w:rPr>
        <w:t>1) непринятия гражданским служащим мер по предотвращению и (или) урегулированию конфликта интересов, стороной которого он является;</w:t>
      </w:r>
    </w:p>
    <w:p w:rsidR="001D4C57" w:rsidRPr="00695279" w:rsidRDefault="001D4C57" w:rsidP="00BC6BCA">
      <w:pPr>
        <w:ind w:firstLine="709"/>
        <w:rPr>
          <w:sz w:val="27"/>
          <w:szCs w:val="27"/>
        </w:rPr>
      </w:pPr>
      <w:r w:rsidRPr="00695279">
        <w:rPr>
          <w:sz w:val="27"/>
          <w:szCs w:val="27"/>
        </w:rPr>
        <w:t>2) непредставления гражданским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либо представления заведомо недостоверных или неполных сведений;</w:t>
      </w:r>
    </w:p>
    <w:p w:rsidR="001D4C57" w:rsidRPr="00695279" w:rsidRDefault="001D4C57" w:rsidP="00BC6BCA">
      <w:pPr>
        <w:ind w:firstLine="709"/>
        <w:rPr>
          <w:sz w:val="27"/>
          <w:szCs w:val="27"/>
        </w:rPr>
      </w:pPr>
      <w:r w:rsidRPr="00695279">
        <w:rPr>
          <w:sz w:val="27"/>
          <w:szCs w:val="27"/>
        </w:rPr>
        <w:t>3) участия гражданского служащего на платной основе в деятельности органа управления коммерческой организацией, за исключением случаев, установленных федеральным законом;</w:t>
      </w:r>
    </w:p>
    <w:p w:rsidR="001D4C57" w:rsidRPr="00695279" w:rsidRDefault="001D4C57" w:rsidP="00BC6BCA">
      <w:pPr>
        <w:ind w:firstLine="709"/>
        <w:rPr>
          <w:sz w:val="27"/>
          <w:szCs w:val="27"/>
        </w:rPr>
      </w:pPr>
      <w:r w:rsidRPr="00695279">
        <w:rPr>
          <w:sz w:val="27"/>
          <w:szCs w:val="27"/>
        </w:rPr>
        <w:t>4) осуществления гражданским служащим предпринимательской деятельности;</w:t>
      </w:r>
    </w:p>
    <w:p w:rsidR="001D4C57" w:rsidRPr="00695279" w:rsidRDefault="001D4C57" w:rsidP="00BC6BCA">
      <w:pPr>
        <w:ind w:firstLine="709"/>
        <w:rPr>
          <w:sz w:val="27"/>
          <w:szCs w:val="27"/>
        </w:rPr>
      </w:pPr>
      <w:r w:rsidRPr="00695279">
        <w:rPr>
          <w:sz w:val="27"/>
          <w:szCs w:val="27"/>
        </w:rPr>
        <w:t>5) вхождения гражданского служащего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1D4C57" w:rsidRPr="00695279" w:rsidRDefault="001D4C57" w:rsidP="00BC6BCA">
      <w:pPr>
        <w:ind w:firstLine="709"/>
        <w:rPr>
          <w:sz w:val="27"/>
          <w:szCs w:val="27"/>
        </w:rPr>
      </w:pPr>
      <w:r w:rsidRPr="00695279">
        <w:rPr>
          <w:sz w:val="27"/>
          <w:szCs w:val="27"/>
        </w:rPr>
        <w:t>6) нарушения гражданским служащим, его супругой (супругом) и несовершеннолетними детьми запрета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1D4C57" w:rsidRPr="00695279" w:rsidRDefault="001D4C57" w:rsidP="00BC6BCA">
      <w:pPr>
        <w:ind w:firstLine="709"/>
        <w:rPr>
          <w:sz w:val="27"/>
          <w:szCs w:val="27"/>
        </w:rPr>
      </w:pPr>
      <w:r w:rsidRPr="00695279">
        <w:rPr>
          <w:sz w:val="27"/>
          <w:szCs w:val="27"/>
        </w:rPr>
        <w:t>Представитель нанимателя, которому стало известно о возникновении у гражданского служащего личной заинтересованности, которая приводит или может привести к конфликту интересов, подлежит увольнению в связи с утратой доверия также в случае непринятия представителем нанимателя мер по предотвращению и (или) урегулированию конфликта интересов, стороной которого является подчиненный ему гражданский служащий.</w:t>
      </w:r>
    </w:p>
    <w:p w:rsidR="001D4C57" w:rsidRPr="00695279" w:rsidRDefault="001D4C57" w:rsidP="00BC6BCA">
      <w:pPr>
        <w:ind w:firstLine="709"/>
        <w:rPr>
          <w:sz w:val="27"/>
          <w:szCs w:val="27"/>
        </w:rPr>
      </w:pPr>
      <w:r w:rsidRPr="00695279">
        <w:rPr>
          <w:sz w:val="27"/>
          <w:szCs w:val="27"/>
        </w:rPr>
        <w:t>Сведения о применении к гражданскому служащему взыскания в виде увольнения в связи с утратой доверия за совершение коррупционного правонарушения включаются государственным органом, в котором гражданский служащий проходил гражданскую службу, в реестр лиц, уволенных в связи с утратой доверия.</w:t>
      </w:r>
    </w:p>
    <w:sectPr w:rsidR="001D4C57" w:rsidRPr="00695279" w:rsidSect="00D6111C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093"/>
    <w:rsid w:val="001D4C57"/>
    <w:rsid w:val="00536A56"/>
    <w:rsid w:val="006629FF"/>
    <w:rsid w:val="00695279"/>
    <w:rsid w:val="007964DE"/>
    <w:rsid w:val="008B4093"/>
    <w:rsid w:val="008E327A"/>
    <w:rsid w:val="00BC214A"/>
    <w:rsid w:val="00BC6BCA"/>
    <w:rsid w:val="00D61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A56"/>
    <w:pPr>
      <w:jc w:val="both"/>
    </w:pPr>
    <w:rPr>
      <w:sz w:val="28"/>
      <w:szCs w:val="28"/>
      <w:lang w:eastAsia="en-US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"/>
    <w:basedOn w:val="Normal"/>
    <w:link w:val="DefaultParagraphFont"/>
    <w:uiPriority w:val="99"/>
    <w:rsid w:val="007964DE"/>
    <w:pPr>
      <w:jc w:val="lef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881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8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81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8112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88988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8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88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500</Words>
  <Characters>2855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1</cp:lastModifiedBy>
  <cp:revision>3</cp:revision>
  <cp:lastPrinted>2021-12-17T07:49:00Z</cp:lastPrinted>
  <dcterms:created xsi:type="dcterms:W3CDTF">2023-06-28T13:26:00Z</dcterms:created>
  <dcterms:modified xsi:type="dcterms:W3CDTF">2023-06-29T06:52:00Z</dcterms:modified>
</cp:coreProperties>
</file>