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27A" w:rsidRDefault="008426FC" w:rsidP="00B34F56">
      <w:pPr>
        <w:jc w:val="center"/>
      </w:pPr>
      <w:r>
        <w:t>Предусмотрено ли вознаграждени</w:t>
      </w:r>
      <w:bookmarkStart w:id="0" w:name="_GoBack"/>
      <w:bookmarkEnd w:id="0"/>
      <w:r>
        <w:t xml:space="preserve">е за </w:t>
      </w:r>
      <w:r w:rsidR="00907F5C" w:rsidRPr="00907F5C">
        <w:t>содействие борьбе с терроризмом</w:t>
      </w:r>
    </w:p>
    <w:p w:rsidR="00B34F56" w:rsidRDefault="00B34F56"/>
    <w:p w:rsidR="00907F5C" w:rsidRDefault="004D1335" w:rsidP="00907F5C">
      <w:pPr>
        <w:ind w:firstLine="709"/>
      </w:pPr>
      <w:r>
        <w:t>Согласно</w:t>
      </w:r>
      <w:r w:rsidR="00907F5C">
        <w:t xml:space="preserve"> статье 25</w:t>
      </w:r>
      <w:r>
        <w:t xml:space="preserve"> Федерально</w:t>
      </w:r>
      <w:r w:rsidR="00907F5C">
        <w:t>го</w:t>
      </w:r>
      <w:r>
        <w:t xml:space="preserve"> закон</w:t>
      </w:r>
      <w:r w:rsidR="00907F5C">
        <w:t>а</w:t>
      </w:r>
      <w:r>
        <w:t xml:space="preserve"> </w:t>
      </w:r>
      <w:r w:rsidR="00C1455C">
        <w:t>от 06.03.2006 N 35-ФЗ</w:t>
      </w:r>
      <w:r w:rsidR="00C1455C">
        <w:t xml:space="preserve"> </w:t>
      </w:r>
      <w:r w:rsidR="00C1455C">
        <w:t>"О противодействии терроризму"</w:t>
      </w:r>
      <w:r>
        <w:t xml:space="preserve"> </w:t>
      </w:r>
      <w:r w:rsidR="00907F5C">
        <w:t>л</w:t>
      </w:r>
      <w:r w:rsidR="00907F5C">
        <w:t>ицам, оказывающим содействие в выявлении, предупреждении, пресечении, раскрытии и расследовании террористического акта, выявлении и задержании лиц, подготавливающих, совершающих или совершивших такой акт, из средств федерального бюджета может выплачиваться денежное вознаграждение.</w:t>
      </w:r>
    </w:p>
    <w:p w:rsidR="00907F5C" w:rsidRDefault="00907F5C" w:rsidP="00907F5C">
      <w:pPr>
        <w:ind w:firstLine="709"/>
      </w:pPr>
      <w:r>
        <w:t>Источники финансирования выплат денежного вознаграждения устанавливаются Правительством Российской Федерации.</w:t>
      </w:r>
    </w:p>
    <w:p w:rsidR="00936CB9" w:rsidRDefault="00907F5C" w:rsidP="00907F5C">
      <w:pPr>
        <w:ind w:firstLine="709"/>
      </w:pPr>
      <w:r>
        <w:t>Размер, основания и порядок выплат денежного вознаграждения определяются федеральным органом исполнительной власти в области обеспечения безопасности.</w:t>
      </w:r>
    </w:p>
    <w:p w:rsidR="00907F5C" w:rsidRDefault="00907F5C" w:rsidP="00907F5C">
      <w:pPr>
        <w:ind w:firstLine="709"/>
      </w:pPr>
      <w:r w:rsidRPr="00907F5C">
        <w:t>Постановлением Правительства РФ от 11 ноября 2006 г. N 662 "Об источниках финансирования выплат денежного вознаграждения за содействие борьбе с терроризмом", в соответствии с комментируемой статьей, установлено, что выплата денежного вознаграждения лицам, оказывающим содействие в выявлении, предупреждении, пресечении, раскрытии и расследовании террористического акта, выявлении и задержании лиц, подготавливающих, совершающих или совершивших такой акт, производится за счет средств, предусмотренных на оперативно-розыскную деятельность федеральным органам исполнительной власти, осуществляющим борьбу с терроризмом.</w:t>
      </w:r>
      <w:r w:rsidR="00A9411C">
        <w:t xml:space="preserve"> </w:t>
      </w:r>
      <w:r>
        <w:t xml:space="preserve">Таким органом является </w:t>
      </w:r>
      <w:r w:rsidRPr="00907F5C">
        <w:t>Федеральная служба безопасности</w:t>
      </w:r>
      <w:r>
        <w:t>.</w:t>
      </w:r>
    </w:p>
    <w:p w:rsidR="00907F5C" w:rsidRDefault="00907F5C" w:rsidP="00907F5C">
      <w:pPr>
        <w:ind w:firstLine="709"/>
      </w:pPr>
      <w:r>
        <w:t>Основанием для выплаты денежного вознаграждения лицу, оказывающему содействие, являются его личное участие в содействии, полученные значимые результаты в борьбе с терроризмом, а также предоставление им федеральному органу исполнительной власти, осуществляющему борьбу с терроризмом:</w:t>
      </w:r>
    </w:p>
    <w:p w:rsidR="00907F5C" w:rsidRDefault="00907F5C" w:rsidP="00907F5C">
      <w:pPr>
        <w:ind w:firstLine="709"/>
      </w:pPr>
      <w:r>
        <w:t>1) достоверной информации о физическом лице (группе лиц), подготавливающем, совершающем или совершившем террористический акт (данные паспорта или другого документа, удостоверяющего личность, адрес места жительства или места пребывания физического лица (группы лиц)), которая непосредственно привела к его (ее) выявлению и задержанию;</w:t>
      </w:r>
    </w:p>
    <w:p w:rsidR="00907F5C" w:rsidRDefault="00907F5C" w:rsidP="00907F5C">
      <w:pPr>
        <w:ind w:firstLine="709"/>
      </w:pPr>
      <w:r>
        <w:t>2) своевременного сообщения о готовящемся террористическом акте, которое непосредственно привело к выявлению, предупреждению (предотвращению) либо пресечению террористического акта;</w:t>
      </w:r>
    </w:p>
    <w:p w:rsidR="00907F5C" w:rsidRDefault="00907F5C" w:rsidP="00907F5C">
      <w:pPr>
        <w:ind w:firstLine="709"/>
      </w:pPr>
      <w:r>
        <w:t>3) достоверных сведений в отношении сил, средств, приемов и методов совершения террористического акта, которые непосредственно помогли в раскрытии и расследовании террористического акта;</w:t>
      </w:r>
    </w:p>
    <w:p w:rsidR="00907F5C" w:rsidRDefault="00907F5C" w:rsidP="00907F5C">
      <w:pPr>
        <w:ind w:firstLine="709"/>
      </w:pPr>
      <w:r>
        <w:t>4) другой важной информации, способствовавшей выявлению, предупреждению (предотвращению), пресечению, раскрытию и расследованию террористического акта.</w:t>
      </w:r>
    </w:p>
    <w:p w:rsidR="00907F5C" w:rsidRDefault="00907F5C" w:rsidP="00907F5C">
      <w:pPr>
        <w:ind w:firstLine="709"/>
      </w:pPr>
      <w:r>
        <w:t>Размеры денежного вознаграждения определяются (устанавливаются) с учетом меры личного участия лица в данном содействии и полученных значимых результатов в борьбе с терроризмом в каждом конкретном случае индивидуально.</w:t>
      </w:r>
    </w:p>
    <w:sectPr w:rsidR="00907F5C" w:rsidSect="00A9411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56"/>
    <w:rsid w:val="001A6878"/>
    <w:rsid w:val="002A062A"/>
    <w:rsid w:val="002B0284"/>
    <w:rsid w:val="003916E9"/>
    <w:rsid w:val="0040714B"/>
    <w:rsid w:val="004D1335"/>
    <w:rsid w:val="00624CFF"/>
    <w:rsid w:val="006451F9"/>
    <w:rsid w:val="008426FC"/>
    <w:rsid w:val="008E327A"/>
    <w:rsid w:val="00907F5C"/>
    <w:rsid w:val="00936CB9"/>
    <w:rsid w:val="009E2173"/>
    <w:rsid w:val="00A9411C"/>
    <w:rsid w:val="00B34F56"/>
    <w:rsid w:val="00BC1C1D"/>
    <w:rsid w:val="00BF4E6E"/>
    <w:rsid w:val="00C1455C"/>
    <w:rsid w:val="00CF493E"/>
    <w:rsid w:val="00D24AE2"/>
    <w:rsid w:val="00E76391"/>
    <w:rsid w:val="00EC2FC1"/>
    <w:rsid w:val="00EE11B2"/>
    <w:rsid w:val="00F6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C68FC"/>
  <w15:chartTrackingRefBased/>
  <w15:docId w15:val="{F18FF9C2-F8F5-46EF-AB3C-0F620E3F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6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dcterms:created xsi:type="dcterms:W3CDTF">2023-06-22T08:52:00Z</dcterms:created>
  <dcterms:modified xsi:type="dcterms:W3CDTF">2023-06-22T08:52:00Z</dcterms:modified>
</cp:coreProperties>
</file>