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1A6878" w:rsidP="00B34F56">
      <w:pPr>
        <w:jc w:val="center"/>
      </w:pPr>
      <w:r w:rsidRPr="001A6878">
        <w:t>Ответственность организаций за причастность к терроризму</w:t>
      </w:r>
    </w:p>
    <w:p w:rsidR="00B34F56" w:rsidRDefault="00B34F56"/>
    <w:p w:rsidR="004D1335" w:rsidRDefault="004D1335" w:rsidP="00C1455C">
      <w:pPr>
        <w:ind w:firstLine="709"/>
      </w:pPr>
      <w:r>
        <w:t xml:space="preserve">Согласно Федеральному закону </w:t>
      </w:r>
      <w:r w:rsidR="00C1455C">
        <w:t>от 06.03.2006 N 35-ФЗ</w:t>
      </w:r>
      <w:r w:rsidR="00C1455C">
        <w:t xml:space="preserve"> </w:t>
      </w:r>
      <w:r w:rsidR="00C1455C">
        <w:t>"О противодействии терроризму"</w:t>
      </w:r>
      <w:r>
        <w:t xml:space="preserve"> в Российской Федерации </w:t>
      </w:r>
      <w:r w:rsidR="00C1455C" w:rsidRPr="00C1455C">
        <w:t>запрещаются создание и деятельность организаций, цели или действия которых направлены на пропаганду, оправдание и поддержку терроризма или совершение преступлений, предусмотренных статьями 205</w:t>
      </w:r>
      <w:r w:rsidR="00C1455C">
        <w:t xml:space="preserve"> (</w:t>
      </w:r>
      <w:r w:rsidR="00C1455C" w:rsidRPr="00C1455C">
        <w:t>Террористический акт</w:t>
      </w:r>
      <w:r w:rsidR="00C1455C">
        <w:t xml:space="preserve"> и др.)</w:t>
      </w:r>
      <w:r w:rsidR="00C1455C" w:rsidRPr="00C1455C">
        <w:t xml:space="preserve"> </w:t>
      </w:r>
      <w:r w:rsidR="00C1455C">
        <w:t>–</w:t>
      </w:r>
      <w:r w:rsidR="00C1455C" w:rsidRPr="00C1455C">
        <w:t xml:space="preserve"> 206</w:t>
      </w:r>
      <w:r w:rsidR="00C1455C">
        <w:t xml:space="preserve"> (Захват заложника)</w:t>
      </w:r>
      <w:r w:rsidR="00C1455C" w:rsidRPr="00C1455C">
        <w:t>, 208</w:t>
      </w:r>
      <w:r w:rsidR="00C1455C">
        <w:t xml:space="preserve"> (</w:t>
      </w:r>
      <w:r w:rsidR="00C1455C" w:rsidRPr="00C1455C">
        <w:t>Организация незаконного вооруженного формирования или участие в нем, а равно участие в вооруженном конфликте или военных действиях в целях, противоречащих интересам Российской Федерации</w:t>
      </w:r>
      <w:r w:rsidR="00C1455C">
        <w:t>)</w:t>
      </w:r>
      <w:r w:rsidR="00C1455C" w:rsidRPr="00C1455C">
        <w:t>, 211</w:t>
      </w:r>
      <w:r w:rsidR="00C1455C">
        <w:t xml:space="preserve"> (</w:t>
      </w:r>
      <w:r w:rsidR="00C1455C" w:rsidRPr="00C1455C">
        <w:t>Угон судна воздушного или водного транспорта либо железнодорожного подвижного состава</w:t>
      </w:r>
      <w:r w:rsidR="00C1455C">
        <w:t>)</w:t>
      </w:r>
      <w:r w:rsidR="00C1455C" w:rsidRPr="00C1455C">
        <w:t>, 220</w:t>
      </w:r>
      <w:r w:rsidR="00C1455C">
        <w:t xml:space="preserve"> (</w:t>
      </w:r>
      <w:r w:rsidR="00C1455C" w:rsidRPr="00C1455C">
        <w:t>Незаконное обращение с ядерными материалами или радиоактивными веществами</w:t>
      </w:r>
      <w:r w:rsidR="00C1455C">
        <w:t>)</w:t>
      </w:r>
      <w:r w:rsidR="00C1455C" w:rsidRPr="00C1455C">
        <w:t>, 221</w:t>
      </w:r>
      <w:r w:rsidR="003916E9">
        <w:t xml:space="preserve"> (</w:t>
      </w:r>
      <w:r w:rsidR="003916E9" w:rsidRPr="003916E9">
        <w:t>Хищение либо вымогательство ядерных материалов или радиоактивных веществ</w:t>
      </w:r>
      <w:r w:rsidR="003916E9">
        <w:t>)</w:t>
      </w:r>
      <w:r w:rsidR="00C1455C" w:rsidRPr="00C1455C">
        <w:t>, 277</w:t>
      </w:r>
      <w:r w:rsidR="003916E9">
        <w:t xml:space="preserve"> (</w:t>
      </w:r>
      <w:r w:rsidR="003916E9" w:rsidRPr="003916E9">
        <w:t>Посягательство на жизнь государственного или общественного деятеля</w:t>
      </w:r>
      <w:r w:rsidR="003916E9">
        <w:t>)</w:t>
      </w:r>
      <w:r w:rsidR="00C1455C" w:rsidRPr="00C1455C">
        <w:t xml:space="preserve"> </w:t>
      </w:r>
      <w:r w:rsidR="003916E9">
        <w:t>–</w:t>
      </w:r>
      <w:r w:rsidR="00C1455C" w:rsidRPr="00C1455C">
        <w:t xml:space="preserve"> 280</w:t>
      </w:r>
      <w:r w:rsidR="003916E9">
        <w:t xml:space="preserve"> (П</w:t>
      </w:r>
      <w:r w:rsidR="003916E9" w:rsidRPr="003916E9">
        <w:t>убличные призывы к осуществлению экстремистской деятельности</w:t>
      </w:r>
      <w:r w:rsidR="003916E9">
        <w:t>)</w:t>
      </w:r>
      <w:r w:rsidR="00C1455C" w:rsidRPr="00C1455C">
        <w:t>, 282.1</w:t>
      </w:r>
      <w:r w:rsidR="00936CB9">
        <w:t xml:space="preserve"> (</w:t>
      </w:r>
      <w:r w:rsidR="00936CB9" w:rsidRPr="00936CB9">
        <w:t>Организация экстремистского сообщества</w:t>
      </w:r>
      <w:r w:rsidR="00936CB9">
        <w:t>)</w:t>
      </w:r>
      <w:r w:rsidR="00C1455C" w:rsidRPr="00C1455C">
        <w:t xml:space="preserve"> - 282.3</w:t>
      </w:r>
      <w:r w:rsidR="00936CB9">
        <w:t xml:space="preserve"> (</w:t>
      </w:r>
      <w:r w:rsidR="00936CB9" w:rsidRPr="00936CB9">
        <w:t>Финансирование экстремистской деятельности</w:t>
      </w:r>
      <w:r w:rsidR="00936CB9">
        <w:t>)</w:t>
      </w:r>
      <w:r w:rsidR="00C1455C" w:rsidRPr="00C1455C">
        <w:t>, 360</w:t>
      </w:r>
      <w:r w:rsidR="00936CB9">
        <w:t xml:space="preserve"> (</w:t>
      </w:r>
      <w:r w:rsidR="00936CB9" w:rsidRPr="00936CB9">
        <w:t>Нападение на лиц или учреждения, которые пользуются международной защитой, либо угроза его совершения</w:t>
      </w:r>
      <w:r w:rsidR="00936CB9">
        <w:t>)</w:t>
      </w:r>
      <w:r w:rsidR="00C1455C" w:rsidRPr="00C1455C">
        <w:t xml:space="preserve"> и 361</w:t>
      </w:r>
      <w:r w:rsidR="00936CB9">
        <w:t xml:space="preserve"> (</w:t>
      </w:r>
      <w:r w:rsidR="00936CB9" w:rsidRPr="00936CB9">
        <w:t>Акт международного терроризма</w:t>
      </w:r>
      <w:r w:rsidR="00936CB9">
        <w:t>)</w:t>
      </w:r>
      <w:r w:rsidR="00C1455C" w:rsidRPr="00C1455C">
        <w:t xml:space="preserve"> Уголовного кодекса Российской Федерации</w:t>
      </w:r>
      <w:r>
        <w:t>.</w:t>
      </w:r>
    </w:p>
    <w:p w:rsidR="00936CB9" w:rsidRDefault="00936CB9" w:rsidP="00936CB9">
      <w:pPr>
        <w:ind w:firstLine="709"/>
      </w:pPr>
      <w:r>
        <w:t>Организация признается террористической и подлежит ликвидации (ее деятельность - запрещению) по решению суда на основании заявления Генерального прокурора Российской Федерации или подчиненного ему прокурора в случае, если от имени или в интересах организации осуществляются организация, подготовка и совершение преступлений, предусмотренных</w:t>
      </w:r>
      <w:r>
        <w:t xml:space="preserve"> указанными выше</w:t>
      </w:r>
      <w:r>
        <w:t xml:space="preserve"> Уголовного кодекса Российской Федерации, а также в случае, если указанные действия осуществляет лицо, которое контролирует реализацию организацией ее прав и обязанностей. Решение суда о ликвидации организации (запрете ее деятельности) распространяется на региональные и другие структурные подразделения организации. Террористической организацией, деятельность которой подлежит запрещению (а при наличии организационно-правовой формы - ликвидации),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сообщества, предусмотренного статьей 205.4 Уголовного кодекса Российской Федерации, за руководство этим сообществом или участие в нем.</w:t>
      </w:r>
    </w:p>
    <w:p w:rsidR="00936CB9" w:rsidRDefault="00936CB9" w:rsidP="00936CB9">
      <w:pPr>
        <w:ind w:firstLine="709"/>
      </w:pPr>
      <w:r>
        <w:t>Оставшееся после удовлетворения требований кредиторов имущество организации, ликвидируемой по основаниям, предусмотренным настоящей статьей, подлежит конфискации и обращению в доход государства в порядке, установленном Правительством Российской Федерации. Решение о конфискации указанного имущества и его обращении в доход государства выносится судом одновременно с решением о ликвидации организации.</w:t>
      </w:r>
    </w:p>
    <w:p w:rsidR="00936CB9" w:rsidRDefault="00936CB9" w:rsidP="00936CB9">
      <w:pPr>
        <w:ind w:firstLine="709"/>
      </w:pPr>
      <w:r>
        <w:lastRenderedPageBreak/>
        <w:t>Указанные п</w:t>
      </w:r>
      <w:r>
        <w:t>оложения распространяются на иностранные и международные организации, а также на их отделения, филиалы и представительства в Российской Федерации.</w:t>
      </w:r>
    </w:p>
    <w:p w:rsidR="00936CB9" w:rsidRDefault="00936CB9" w:rsidP="00936CB9">
      <w:pPr>
        <w:ind w:firstLine="709"/>
      </w:pPr>
      <w:bookmarkStart w:id="0" w:name="_GoBack"/>
      <w:bookmarkEnd w:id="0"/>
      <w:r>
        <w:t>Федеральный орган исполнительной власти в области обеспечения безопасности ведет единый федеральный список организаций, в том числе иностранных и международных организаций, признанных в соответствии с законодательством Российской Федерации террористическими. Копия вступившего в законную силу судебного решения по делу о признании организации террористической и о ее ликвидации (запрете ее деятельности) или копия вступившего в законную силу приговора по уголовному делу о преступлениях, предусмотренных статьей 205.4 Уголовного кодекса Российской Федерации,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безопасности. Указанный список подлежит опубликованию в официальных периодических изданиях, определенных Правительством Российской Федерации, в десятидневный срок со дня поступления копии соответствующего судебного решения в указанный федеральный орган исполнительной власти.</w:t>
      </w:r>
    </w:p>
    <w:sectPr w:rsidR="00936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56"/>
    <w:rsid w:val="001A6878"/>
    <w:rsid w:val="002A062A"/>
    <w:rsid w:val="002B0284"/>
    <w:rsid w:val="003916E9"/>
    <w:rsid w:val="0040714B"/>
    <w:rsid w:val="004D1335"/>
    <w:rsid w:val="00624CFF"/>
    <w:rsid w:val="006451F9"/>
    <w:rsid w:val="008E327A"/>
    <w:rsid w:val="00936CB9"/>
    <w:rsid w:val="009E2173"/>
    <w:rsid w:val="00B34F56"/>
    <w:rsid w:val="00BC1C1D"/>
    <w:rsid w:val="00BF4E6E"/>
    <w:rsid w:val="00C1455C"/>
    <w:rsid w:val="00CF493E"/>
    <w:rsid w:val="00D24AE2"/>
    <w:rsid w:val="00E76391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C68FC"/>
  <w15:chartTrackingRefBased/>
  <w15:docId w15:val="{F18FF9C2-F8F5-46EF-AB3C-0F620E3F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2023-06-22T08:45:00Z</dcterms:created>
  <dcterms:modified xsi:type="dcterms:W3CDTF">2023-06-22T08:45:00Z</dcterms:modified>
</cp:coreProperties>
</file>