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3C6" w:rsidRDefault="006263C6" w:rsidP="0046545A">
      <w:pPr>
        <w:jc w:val="center"/>
      </w:pPr>
      <w:r>
        <w:t>ПРОКУРАТУРА ИНФОРМИРУЕТ</w:t>
      </w:r>
      <w:bookmarkStart w:id="0" w:name="_GoBack"/>
      <w:bookmarkEnd w:id="0"/>
    </w:p>
    <w:p w:rsidR="006263C6" w:rsidRDefault="006263C6" w:rsidP="0046545A">
      <w:pPr>
        <w:jc w:val="center"/>
      </w:pPr>
    </w:p>
    <w:p w:rsidR="006263C6" w:rsidRDefault="006263C6" w:rsidP="0046545A">
      <w:pPr>
        <w:jc w:val="center"/>
      </w:pPr>
    </w:p>
    <w:p w:rsidR="0046545A" w:rsidRPr="0046545A" w:rsidRDefault="0046545A" w:rsidP="0046545A">
      <w:pPr>
        <w:jc w:val="center"/>
      </w:pPr>
      <w:r>
        <w:t>Проводится конкурс</w:t>
      </w:r>
    </w:p>
    <w:p w:rsidR="0046545A" w:rsidRDefault="0046545A" w:rsidP="0046545A">
      <w:pPr>
        <w:ind w:firstLine="709"/>
      </w:pPr>
    </w:p>
    <w:p w:rsidR="0046545A" w:rsidRDefault="0046545A" w:rsidP="0046545A">
      <w:pPr>
        <w:ind w:firstLine="709"/>
      </w:pPr>
      <w:r>
        <w:t>Генеральной прокуратурой Российской Федерации организовано</w:t>
      </w:r>
      <w:r w:rsidRPr="0046545A">
        <w:t xml:space="preserve"> </w:t>
      </w:r>
      <w:r>
        <w:t>проведение Международного молодежного конкурса социальной</w:t>
      </w:r>
      <w:r w:rsidRPr="0046545A">
        <w:t xml:space="preserve"> </w:t>
      </w:r>
      <w:r>
        <w:t>антикоррупционной рекламы «Вместе против коррупции!».</w:t>
      </w:r>
    </w:p>
    <w:p w:rsidR="0046545A" w:rsidRDefault="0046545A" w:rsidP="0046545A">
      <w:pPr>
        <w:ind w:firstLine="709"/>
      </w:pPr>
      <w:r>
        <w:t>Прием конкурсных работ (антикоррупционных плакатов и видеороликов)</w:t>
      </w:r>
      <w:r w:rsidRPr="0046545A">
        <w:t xml:space="preserve"> </w:t>
      </w:r>
      <w:r>
        <w:t>осуществляется на сайте конкурса www.anticorruption.life до 01.10.2023.</w:t>
      </w:r>
    </w:p>
    <w:p w:rsidR="0046545A" w:rsidRDefault="0046545A" w:rsidP="0046545A">
      <w:pPr>
        <w:ind w:firstLine="709"/>
      </w:pPr>
      <w:r>
        <w:t>На указанном сайте размещены правила проведения конкурса, подведение</w:t>
      </w:r>
      <w:r w:rsidRPr="0046545A">
        <w:t xml:space="preserve"> </w:t>
      </w:r>
      <w:r>
        <w:t>итогов которого планируется приурочить к Международному дню борьбы</w:t>
      </w:r>
      <w:r w:rsidRPr="0046545A">
        <w:t xml:space="preserve"> </w:t>
      </w:r>
      <w:r>
        <w:t>с коррупцией.</w:t>
      </w:r>
    </w:p>
    <w:p w:rsidR="008E327A" w:rsidRDefault="0046545A" w:rsidP="0046545A">
      <w:pPr>
        <w:ind w:firstLine="709"/>
      </w:pPr>
      <w:r>
        <w:t>Информация о конкурсе опубликована на Едином портале</w:t>
      </w:r>
      <w:r w:rsidRPr="0046545A">
        <w:t xml:space="preserve"> </w:t>
      </w:r>
      <w:r>
        <w:t>прокуратуры Российской Федерации (https://epp.genproc.gov.ru/web/gprf/massmedia/news?item=87485150) и на сайте Исполнительного комитета Содружества</w:t>
      </w:r>
      <w:r w:rsidRPr="0046545A">
        <w:t xml:space="preserve"> </w:t>
      </w:r>
      <w:r>
        <w:t>Независимых государств (https://cis.minsk.by/news/25296).</w:t>
      </w:r>
    </w:p>
    <w:sectPr w:rsidR="008E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45A"/>
    <w:rsid w:val="0046545A"/>
    <w:rsid w:val="006263C6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1B8DD-51BA-4866-9F9D-4356564F6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мой</cp:lastModifiedBy>
  <cp:revision>2</cp:revision>
  <cp:lastPrinted>2023-06-28T07:16:00Z</cp:lastPrinted>
  <dcterms:created xsi:type="dcterms:W3CDTF">2023-06-28T07:14:00Z</dcterms:created>
  <dcterms:modified xsi:type="dcterms:W3CDTF">2023-06-29T12:35:00Z</dcterms:modified>
</cp:coreProperties>
</file>