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4E6AA6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EB2157" w:rsidRDefault="000E0955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01.06.2023</w:t>
      </w:r>
      <w:r w:rsidR="00896846">
        <w:rPr>
          <w:rFonts w:ascii="Times New Roman" w:hAnsi="Times New Roman" w:cs="Times New Roman"/>
          <w:sz w:val="28"/>
          <w:szCs w:val="28"/>
        </w:rPr>
        <w:t>.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 w:rsidR="00853F05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3</w:t>
      </w:r>
      <w:r w:rsidR="00C1408B">
        <w:rPr>
          <w:rFonts w:ascii="Times New Roman" w:hAnsi="Times New Roman" w:cs="Times New Roman"/>
          <w:sz w:val="28"/>
          <w:szCs w:val="28"/>
        </w:rPr>
        <w:t>3</w:t>
      </w: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8F3567" w:rsidRDefault="00EB2157" w:rsidP="008F356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pStyle w:val="a3"/>
        <w:spacing w:before="0" w:beforeAutospacing="0" w:after="0"/>
        <w:rPr>
          <w:b/>
          <w:bCs/>
          <w:sz w:val="20"/>
          <w:szCs w:val="20"/>
        </w:rPr>
      </w:pPr>
    </w:p>
    <w:p w:rsidR="00C66040" w:rsidRDefault="000A0C57" w:rsidP="00C66040">
      <w:pPr>
        <w:spacing w:after="0" w:line="240" w:lineRule="auto"/>
        <w:jc w:val="center"/>
        <w:rPr>
          <w:rStyle w:val="a4"/>
          <w:rFonts w:ascii="Times New Roman" w:hAnsi="Times New Roman" w:cs="Times New Roman"/>
          <w:b/>
          <w:i w:val="0"/>
          <w:sz w:val="28"/>
          <w:szCs w:val="28"/>
        </w:rPr>
      </w:pPr>
      <w:r w:rsidRPr="00C66040">
        <w:rPr>
          <w:rFonts w:ascii="Times New Roman" w:hAnsi="Times New Roman" w:cs="Times New Roman"/>
          <w:b/>
          <w:bCs/>
          <w:sz w:val="28"/>
          <w:szCs w:val="28"/>
        </w:rPr>
        <w:t xml:space="preserve">О </w:t>
      </w:r>
      <w:r w:rsidR="001C09FC">
        <w:rPr>
          <w:rFonts w:ascii="Times New Roman" w:hAnsi="Times New Roman" w:cs="Times New Roman"/>
          <w:b/>
          <w:bCs/>
          <w:sz w:val="28"/>
          <w:szCs w:val="28"/>
        </w:rPr>
        <w:t>внесении изменения</w:t>
      </w:r>
      <w:r w:rsidR="00C66040" w:rsidRPr="00C6604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66040">
        <w:rPr>
          <w:rFonts w:ascii="Times New Roman" w:hAnsi="Times New Roman" w:cs="Times New Roman"/>
          <w:b/>
          <w:bCs/>
          <w:sz w:val="28"/>
          <w:szCs w:val="28"/>
        </w:rPr>
        <w:t xml:space="preserve">адреса </w:t>
      </w:r>
      <w:r w:rsidR="00C66040" w:rsidRPr="00C66040">
        <w:rPr>
          <w:rFonts w:ascii="Times New Roman" w:hAnsi="Times New Roman" w:cs="Times New Roman"/>
          <w:b/>
          <w:bCs/>
          <w:sz w:val="28"/>
          <w:szCs w:val="28"/>
        </w:rPr>
        <w:t>квартиры</w:t>
      </w:r>
      <w:r w:rsidR="00F72C62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C66040" w:rsidRPr="00C66040">
        <w:rPr>
          <w:rStyle w:val="a4"/>
          <w:rFonts w:ascii="Times New Roman" w:hAnsi="Times New Roman" w:cs="Times New Roman"/>
          <w:b/>
          <w:i w:val="0"/>
          <w:sz w:val="28"/>
          <w:szCs w:val="28"/>
        </w:rPr>
        <w:t xml:space="preserve"> </w:t>
      </w: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0C57">
        <w:rPr>
          <w:rFonts w:ascii="Times New Roman" w:hAnsi="Times New Roman" w:cs="Times New Roman"/>
          <w:sz w:val="28"/>
          <w:szCs w:val="28"/>
        </w:rPr>
        <w:t>Руководствуясь генеральным планом Андреевского сельского поселения Темниковского муниципального района Республики Мордовия, ст.ст. 11.4 Земельного кодекса Российской Федерации, Постановлением Правительства Российской Федерации от 19.11.2014 г. № 1221 присвоить почтовый адрес</w:t>
      </w:r>
      <w:proofErr w:type="gramStart"/>
      <w:r w:rsidRPr="000A0C5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3A49CF" w:rsidRPr="003A49CF" w:rsidRDefault="003A49CF" w:rsidP="003A49CF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  <w:r>
        <w:rPr>
          <w:rStyle w:val="a4"/>
          <w:rFonts w:ascii="Times New Roman" w:hAnsi="Times New Roman" w:cs="Times New Roman"/>
          <w:i w:val="0"/>
          <w:sz w:val="28"/>
          <w:szCs w:val="28"/>
        </w:rPr>
        <w:t>1.</w:t>
      </w:r>
      <w:r w:rsidRPr="003A49CF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Внести изменение адреса квартиры расположенной по адресу: Россия, Республика Мордовия Темниковский муниципальный район, Андреевское сельское поселение д. Андреевка, </w:t>
      </w:r>
      <w:proofErr w:type="gramStart"/>
      <w:r w:rsidRPr="003A49CF">
        <w:rPr>
          <w:rStyle w:val="a4"/>
          <w:rFonts w:ascii="Times New Roman" w:hAnsi="Times New Roman" w:cs="Times New Roman"/>
          <w:i w:val="0"/>
          <w:sz w:val="28"/>
          <w:szCs w:val="28"/>
        </w:rPr>
        <w:t>ул. б</w:t>
      </w:r>
      <w:proofErr w:type="gramEnd"/>
      <w:r w:rsidRPr="003A49CF">
        <w:rPr>
          <w:rStyle w:val="a4"/>
          <w:rFonts w:ascii="Times New Roman" w:hAnsi="Times New Roman" w:cs="Times New Roman"/>
          <w:i w:val="0"/>
          <w:sz w:val="28"/>
          <w:szCs w:val="28"/>
        </w:rPr>
        <w:t>/н, д.16 кв.1</w:t>
      </w:r>
    </w:p>
    <w:p w:rsidR="00EB2157" w:rsidRPr="003A49CF" w:rsidRDefault="003A49CF" w:rsidP="003A49CF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0"/>
          <w:szCs w:val="20"/>
        </w:rPr>
      </w:pPr>
      <w:r w:rsidRPr="003A49CF">
        <w:rPr>
          <w:rStyle w:val="a4"/>
          <w:rFonts w:ascii="Times New Roman" w:hAnsi="Times New Roman" w:cs="Times New Roman"/>
          <w:i w:val="0"/>
          <w:sz w:val="28"/>
          <w:szCs w:val="28"/>
        </w:rPr>
        <w:t>2</w:t>
      </w:r>
      <w:r>
        <w:rPr>
          <w:rStyle w:val="a4"/>
          <w:rFonts w:ascii="Times New Roman" w:hAnsi="Times New Roman" w:cs="Times New Roman"/>
          <w:i w:val="0"/>
          <w:sz w:val="20"/>
          <w:szCs w:val="20"/>
        </w:rPr>
        <w:t>.</w:t>
      </w:r>
      <w:r w:rsidR="00C66040" w:rsidRPr="003A49CF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Квартире </w:t>
      </w:r>
      <w:r w:rsidR="00896846" w:rsidRPr="003A49CF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общей площадью </w:t>
      </w:r>
      <w:r w:rsidR="00C1408B" w:rsidRPr="003A49CF">
        <w:rPr>
          <w:rStyle w:val="a4"/>
          <w:rFonts w:ascii="Times New Roman" w:hAnsi="Times New Roman" w:cs="Times New Roman"/>
          <w:i w:val="0"/>
          <w:sz w:val="28"/>
          <w:szCs w:val="28"/>
        </w:rPr>
        <w:t>33,2</w:t>
      </w:r>
      <w:r w:rsidR="00896846" w:rsidRPr="003A49CF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кв.м., с кадастровым номером </w:t>
      </w:r>
      <w:r w:rsidR="00896846" w:rsidRPr="003A49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13:19:02</w:t>
      </w:r>
      <w:r w:rsidR="00C66040" w:rsidRPr="003A49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0400</w:t>
      </w:r>
      <w:r w:rsidR="00C1408B" w:rsidRPr="003A49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</w:t>
      </w:r>
      <w:r w:rsidR="00896846" w:rsidRPr="003A49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</w:t>
      </w:r>
      <w:r w:rsidR="00C1408B" w:rsidRPr="003A49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114</w:t>
      </w:r>
      <w:r w:rsidR="00896846" w:rsidRPr="003A49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896846" w:rsidRPr="003A49CF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Pr="000A0C57">
        <w:rPr>
          <w:rFonts w:ascii="Times New Roman" w:hAnsi="Times New Roman" w:cs="Times New Roman"/>
          <w:sz w:val="28"/>
          <w:szCs w:val="28"/>
        </w:rPr>
        <w:t>присвоить почтовый адрес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0A0C57">
        <w:rPr>
          <w:rFonts w:ascii="Times New Roman" w:hAnsi="Times New Roman" w:cs="Times New Roman"/>
          <w:sz w:val="28"/>
          <w:szCs w:val="28"/>
        </w:rPr>
        <w:t xml:space="preserve"> </w:t>
      </w:r>
      <w:r w:rsidR="00896846" w:rsidRPr="003A49CF">
        <w:rPr>
          <w:rStyle w:val="a4"/>
          <w:rFonts w:ascii="Times New Roman" w:hAnsi="Times New Roman" w:cs="Times New Roman"/>
          <w:i w:val="0"/>
          <w:sz w:val="28"/>
          <w:szCs w:val="28"/>
        </w:rPr>
        <w:t>Россия, Республика Мордовия Темниковский муниципальный район, Андреевское сельское поселение</w:t>
      </w:r>
      <w:r w:rsidR="001E5426" w:rsidRPr="003A49CF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2B071A" w:rsidRPr="003A49CF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д. </w:t>
      </w:r>
      <w:r w:rsidR="00C66040" w:rsidRPr="003A49CF">
        <w:rPr>
          <w:rStyle w:val="a4"/>
          <w:rFonts w:ascii="Times New Roman" w:hAnsi="Times New Roman" w:cs="Times New Roman"/>
          <w:i w:val="0"/>
          <w:sz w:val="28"/>
          <w:szCs w:val="28"/>
        </w:rPr>
        <w:t>Андреевка</w:t>
      </w:r>
      <w:r w:rsidR="002B071A" w:rsidRPr="003A49CF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, </w:t>
      </w:r>
      <w:r w:rsidRPr="003A49CF">
        <w:rPr>
          <w:rStyle w:val="a4"/>
          <w:rFonts w:ascii="Times New Roman" w:hAnsi="Times New Roman" w:cs="Times New Roman"/>
          <w:i w:val="0"/>
          <w:sz w:val="28"/>
          <w:szCs w:val="28"/>
        </w:rPr>
        <w:t>ул. Фабричная д.8 кв.2</w:t>
      </w:r>
    </w:p>
    <w:p w:rsidR="00EB2157" w:rsidRPr="008F3567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0"/>
          <w:szCs w:val="20"/>
        </w:rPr>
      </w:pPr>
    </w:p>
    <w:p w:rsidR="00EB2157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0"/>
          <w:szCs w:val="20"/>
        </w:rPr>
      </w:pPr>
    </w:p>
    <w:p w:rsidR="003A49CF" w:rsidRPr="008F3567" w:rsidRDefault="003A49CF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0"/>
          <w:szCs w:val="20"/>
        </w:rPr>
      </w:pPr>
    </w:p>
    <w:p w:rsidR="00EB2157" w:rsidRPr="00EB2157" w:rsidRDefault="00EB2157" w:rsidP="00EB215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>Глава Андреевского</w:t>
      </w:r>
    </w:p>
    <w:p w:rsidR="00EB2157" w:rsidRPr="00EB2157" w:rsidRDefault="00EB2157" w:rsidP="00EB215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="000B26FE">
        <w:rPr>
          <w:rFonts w:ascii="Times New Roman" w:hAnsi="Times New Roman" w:cs="Times New Roman"/>
          <w:bCs/>
          <w:sz w:val="28"/>
          <w:szCs w:val="28"/>
        </w:rPr>
        <w:t xml:space="preserve">        </w:t>
      </w:r>
      <w:r w:rsidR="00C66040">
        <w:rPr>
          <w:rFonts w:ascii="Times New Roman" w:hAnsi="Times New Roman" w:cs="Times New Roman"/>
          <w:bCs/>
          <w:sz w:val="28"/>
          <w:szCs w:val="28"/>
        </w:rPr>
        <w:t>В.Д.Петякшев</w:t>
      </w:r>
    </w:p>
    <w:p w:rsidR="00EC02D2" w:rsidRDefault="00EC02D2">
      <w:pPr>
        <w:rPr>
          <w:rFonts w:ascii="Times New Roman" w:hAnsi="Times New Roman" w:cs="Times New Roman"/>
        </w:rPr>
      </w:pPr>
    </w:p>
    <w:p w:rsidR="00077B15" w:rsidRPr="00EB2157" w:rsidRDefault="00077B15">
      <w:pPr>
        <w:rPr>
          <w:rFonts w:ascii="Times New Roman" w:hAnsi="Times New Roman" w:cs="Times New Roman"/>
        </w:rPr>
      </w:pPr>
    </w:p>
    <w:sectPr w:rsidR="00077B15" w:rsidRPr="00EB2157" w:rsidSect="00EB215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E52D5D"/>
    <w:multiLevelType w:val="hybridMultilevel"/>
    <w:tmpl w:val="AA4A79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2157"/>
    <w:rsid w:val="00025990"/>
    <w:rsid w:val="00035FD8"/>
    <w:rsid w:val="00051CC3"/>
    <w:rsid w:val="000564E3"/>
    <w:rsid w:val="00077B15"/>
    <w:rsid w:val="000A0C57"/>
    <w:rsid w:val="000B26FE"/>
    <w:rsid w:val="000E0955"/>
    <w:rsid w:val="001330B8"/>
    <w:rsid w:val="001500E9"/>
    <w:rsid w:val="00180CEA"/>
    <w:rsid w:val="00186DFA"/>
    <w:rsid w:val="001940FE"/>
    <w:rsid w:val="00196747"/>
    <w:rsid w:val="001A01FD"/>
    <w:rsid w:val="001B356B"/>
    <w:rsid w:val="001C09FC"/>
    <w:rsid w:val="001C6F42"/>
    <w:rsid w:val="001E5426"/>
    <w:rsid w:val="001E676D"/>
    <w:rsid w:val="002A6566"/>
    <w:rsid w:val="002B071A"/>
    <w:rsid w:val="002D34F3"/>
    <w:rsid w:val="002F78B6"/>
    <w:rsid w:val="00354216"/>
    <w:rsid w:val="00387786"/>
    <w:rsid w:val="003A49CF"/>
    <w:rsid w:val="003B3EC8"/>
    <w:rsid w:val="00476BF3"/>
    <w:rsid w:val="00495EF6"/>
    <w:rsid w:val="004A5D68"/>
    <w:rsid w:val="004E6AA6"/>
    <w:rsid w:val="00507F48"/>
    <w:rsid w:val="005333DE"/>
    <w:rsid w:val="005624E7"/>
    <w:rsid w:val="0056683E"/>
    <w:rsid w:val="00572824"/>
    <w:rsid w:val="005861AB"/>
    <w:rsid w:val="00591CBC"/>
    <w:rsid w:val="005F1DDC"/>
    <w:rsid w:val="005F726A"/>
    <w:rsid w:val="00611FE8"/>
    <w:rsid w:val="006178B4"/>
    <w:rsid w:val="00642A79"/>
    <w:rsid w:val="006D29F6"/>
    <w:rsid w:val="006F3F7E"/>
    <w:rsid w:val="007652A4"/>
    <w:rsid w:val="0078216A"/>
    <w:rsid w:val="007977EB"/>
    <w:rsid w:val="007A60DF"/>
    <w:rsid w:val="00842E45"/>
    <w:rsid w:val="008436CD"/>
    <w:rsid w:val="00853F05"/>
    <w:rsid w:val="00885E97"/>
    <w:rsid w:val="00896846"/>
    <w:rsid w:val="008A2E23"/>
    <w:rsid w:val="008B4AEB"/>
    <w:rsid w:val="008F3567"/>
    <w:rsid w:val="008F72EB"/>
    <w:rsid w:val="0099610A"/>
    <w:rsid w:val="00997BF3"/>
    <w:rsid w:val="009D004B"/>
    <w:rsid w:val="009E775E"/>
    <w:rsid w:val="00A771D5"/>
    <w:rsid w:val="00AC718E"/>
    <w:rsid w:val="00AF0C1D"/>
    <w:rsid w:val="00B3586C"/>
    <w:rsid w:val="00B64EA6"/>
    <w:rsid w:val="00B771FC"/>
    <w:rsid w:val="00B803EB"/>
    <w:rsid w:val="00B84844"/>
    <w:rsid w:val="00BA6F9E"/>
    <w:rsid w:val="00BB6339"/>
    <w:rsid w:val="00BC5037"/>
    <w:rsid w:val="00BE6F90"/>
    <w:rsid w:val="00C01894"/>
    <w:rsid w:val="00C1408B"/>
    <w:rsid w:val="00C66040"/>
    <w:rsid w:val="00CB1E35"/>
    <w:rsid w:val="00D01346"/>
    <w:rsid w:val="00D304CB"/>
    <w:rsid w:val="00D32C22"/>
    <w:rsid w:val="00D5239E"/>
    <w:rsid w:val="00D816CF"/>
    <w:rsid w:val="00D85795"/>
    <w:rsid w:val="00DB6E00"/>
    <w:rsid w:val="00DF13ED"/>
    <w:rsid w:val="00E13D4A"/>
    <w:rsid w:val="00E27BD5"/>
    <w:rsid w:val="00E335E3"/>
    <w:rsid w:val="00E35535"/>
    <w:rsid w:val="00E54484"/>
    <w:rsid w:val="00E61B50"/>
    <w:rsid w:val="00E82888"/>
    <w:rsid w:val="00EA52B4"/>
    <w:rsid w:val="00EB2157"/>
    <w:rsid w:val="00EB5643"/>
    <w:rsid w:val="00EC02D2"/>
    <w:rsid w:val="00EE0A3F"/>
    <w:rsid w:val="00F14E1E"/>
    <w:rsid w:val="00F402DD"/>
    <w:rsid w:val="00F62A12"/>
    <w:rsid w:val="00F72C62"/>
    <w:rsid w:val="00FA772D"/>
    <w:rsid w:val="00FB0417"/>
    <w:rsid w:val="00FB4565"/>
    <w:rsid w:val="00FC53AC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  <w:style w:type="paragraph" w:styleId="a7">
    <w:name w:val="List Paragraph"/>
    <w:basedOn w:val="a"/>
    <w:uiPriority w:val="34"/>
    <w:qFormat/>
    <w:rsid w:val="003A49C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804</TotalTime>
  <Pages>1</Pages>
  <Words>148</Words>
  <Characters>849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81</cp:revision>
  <cp:lastPrinted>2023-06-05T07:47:00Z</cp:lastPrinted>
  <dcterms:created xsi:type="dcterms:W3CDTF">2017-03-24T13:02:00Z</dcterms:created>
  <dcterms:modified xsi:type="dcterms:W3CDTF">2023-06-05T08:25:00Z</dcterms:modified>
</cp:coreProperties>
</file>