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E25E6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4F73A6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 w:rsidR="004F73A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E25E68">
        <w:rPr>
          <w:rStyle w:val="a4"/>
          <w:rFonts w:ascii="Times New Roman" w:hAnsi="Times New Roman" w:cs="Times New Roman"/>
          <w:i w:val="0"/>
          <w:sz w:val="28"/>
          <w:szCs w:val="28"/>
        </w:rPr>
        <w:t>2100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E25E68">
        <w:rPr>
          <w:rFonts w:ascii="Times New Roman" w:eastAsia="Times New Roman" w:hAnsi="Times New Roman" w:cs="Times New Roman"/>
          <w:color w:val="000000"/>
          <w:sz w:val="28"/>
          <w:szCs w:val="28"/>
        </w:rPr>
        <w:t>16004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25E68">
        <w:rPr>
          <w:rFonts w:ascii="Times New Roman" w:eastAsia="Times New Roman" w:hAnsi="Times New Roman" w:cs="Times New Roman"/>
          <w:color w:val="000000"/>
          <w:sz w:val="28"/>
          <w:szCs w:val="28"/>
        </w:rPr>
        <w:t>93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145</cp:revision>
  <cp:lastPrinted>2023-08-25T08:26:00Z</cp:lastPrinted>
  <dcterms:created xsi:type="dcterms:W3CDTF">2017-03-24T13:02:00Z</dcterms:created>
  <dcterms:modified xsi:type="dcterms:W3CDTF">2023-08-25T08:28:00Z</dcterms:modified>
</cp:coreProperties>
</file>