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6E6" w:rsidRDefault="00A216E6" w:rsidP="00A216E6">
      <w:pPr>
        <w:pStyle w:val="af6"/>
        <w:ind w:firstLine="709"/>
        <w:jc w:val="right"/>
        <w:rPr>
          <w:sz w:val="28"/>
          <w:szCs w:val="28"/>
        </w:rPr>
      </w:pPr>
      <w:r>
        <w:rPr>
          <w:sz w:val="28"/>
          <w:szCs w:val="28"/>
        </w:rPr>
        <w:t>ПРОЕКТ</w:t>
      </w:r>
    </w:p>
    <w:p w:rsidR="009D7F16" w:rsidRPr="009D7F16" w:rsidRDefault="009D7F16" w:rsidP="009D7F16">
      <w:pPr>
        <w:pStyle w:val="af6"/>
        <w:ind w:firstLine="709"/>
        <w:rPr>
          <w:bCs/>
          <w:sz w:val="28"/>
          <w:szCs w:val="28"/>
        </w:rPr>
      </w:pPr>
      <w:r w:rsidRPr="009D7F16">
        <w:rPr>
          <w:sz w:val="28"/>
          <w:szCs w:val="28"/>
        </w:rPr>
        <w:t>СОВЕТ ДЕПУТАТОВ</w:t>
      </w:r>
    </w:p>
    <w:p w:rsidR="009D7F16" w:rsidRPr="009D7F16" w:rsidRDefault="003169E2" w:rsidP="009D7F16">
      <w:pPr>
        <w:pStyle w:val="af6"/>
        <w:ind w:firstLine="709"/>
        <w:rPr>
          <w:bCs/>
          <w:sz w:val="28"/>
          <w:szCs w:val="28"/>
        </w:rPr>
      </w:pPr>
      <w:r>
        <w:rPr>
          <w:sz w:val="28"/>
          <w:szCs w:val="28"/>
        </w:rPr>
        <w:t>ПУРДОШАН</w:t>
      </w:r>
      <w:r w:rsidR="009D7F16" w:rsidRPr="009D7F16">
        <w:rPr>
          <w:sz w:val="28"/>
          <w:szCs w:val="28"/>
        </w:rPr>
        <w:t>СКОГО СЕЛЬСКОГО ПОСЕЛЕНИЯ</w:t>
      </w:r>
    </w:p>
    <w:p w:rsidR="009D7F16" w:rsidRPr="009D7F16" w:rsidRDefault="009D7F16" w:rsidP="009D7F16">
      <w:pPr>
        <w:pStyle w:val="af6"/>
        <w:ind w:firstLine="709"/>
        <w:rPr>
          <w:bCs/>
          <w:sz w:val="28"/>
          <w:szCs w:val="28"/>
        </w:rPr>
      </w:pPr>
      <w:r w:rsidRPr="009D7F16">
        <w:rPr>
          <w:sz w:val="28"/>
          <w:szCs w:val="28"/>
        </w:rPr>
        <w:t>ТЕМНИКОВСКОГО МУНИЦИПАЛЬНОГО РАЙОНА</w:t>
      </w:r>
    </w:p>
    <w:p w:rsidR="009D7F16" w:rsidRPr="009D7F16" w:rsidRDefault="009D7F16" w:rsidP="009D7F16">
      <w:pPr>
        <w:spacing w:after="0" w:line="240" w:lineRule="auto"/>
        <w:ind w:firstLine="709"/>
        <w:jc w:val="center"/>
        <w:rPr>
          <w:rFonts w:ascii="Times New Roman" w:hAnsi="Times New Roman"/>
          <w:b/>
          <w:sz w:val="28"/>
          <w:szCs w:val="28"/>
        </w:rPr>
      </w:pPr>
      <w:r w:rsidRPr="009D7F16">
        <w:rPr>
          <w:rFonts w:ascii="Times New Roman" w:hAnsi="Times New Roman"/>
          <w:b/>
          <w:sz w:val="28"/>
          <w:szCs w:val="28"/>
        </w:rPr>
        <w:t>РЕСПУБЛИКИ МОРДОВИЯ</w:t>
      </w:r>
    </w:p>
    <w:p w:rsidR="009D7F16" w:rsidRPr="009D7F16" w:rsidRDefault="009D7F16" w:rsidP="009D7F16">
      <w:pPr>
        <w:spacing w:after="0" w:line="240" w:lineRule="auto"/>
        <w:ind w:firstLine="709"/>
        <w:jc w:val="center"/>
        <w:rPr>
          <w:rFonts w:ascii="Times New Roman" w:hAnsi="Times New Roman"/>
          <w:b/>
          <w:bCs/>
          <w:sz w:val="28"/>
          <w:szCs w:val="28"/>
        </w:rPr>
      </w:pPr>
      <w:r w:rsidRPr="009D7F16">
        <w:rPr>
          <w:rFonts w:ascii="Times New Roman" w:hAnsi="Times New Roman"/>
          <w:b/>
          <w:sz w:val="28"/>
          <w:szCs w:val="28"/>
        </w:rPr>
        <w:t>ПЕРВОГО СОЗЫВА</w:t>
      </w:r>
    </w:p>
    <w:p w:rsidR="009D7F16" w:rsidRPr="007B2C3E" w:rsidRDefault="009D7F16" w:rsidP="009D7F16">
      <w:pPr>
        <w:spacing w:after="0" w:line="240" w:lineRule="auto"/>
        <w:ind w:firstLine="709"/>
        <w:jc w:val="center"/>
        <w:outlineLvl w:val="0"/>
        <w:rPr>
          <w:rFonts w:ascii="Times New Roman" w:hAnsi="Times New Roman"/>
          <w:bCs/>
          <w:sz w:val="16"/>
          <w:szCs w:val="16"/>
        </w:rPr>
      </w:pPr>
    </w:p>
    <w:p w:rsidR="009D7F16" w:rsidRPr="007B2C3E" w:rsidRDefault="009D7F16" w:rsidP="009D7F16">
      <w:pPr>
        <w:spacing w:after="0" w:line="240" w:lineRule="auto"/>
        <w:ind w:firstLine="709"/>
        <w:jc w:val="center"/>
        <w:outlineLvl w:val="0"/>
        <w:rPr>
          <w:rFonts w:ascii="Times New Roman" w:hAnsi="Times New Roman"/>
          <w:bCs/>
          <w:sz w:val="16"/>
          <w:szCs w:val="16"/>
        </w:rPr>
      </w:pPr>
    </w:p>
    <w:p w:rsidR="009D7F16" w:rsidRPr="009D7F16" w:rsidRDefault="009D7F16" w:rsidP="009D7F16">
      <w:pPr>
        <w:spacing w:after="0" w:line="240" w:lineRule="auto"/>
        <w:ind w:firstLine="709"/>
        <w:jc w:val="center"/>
        <w:outlineLvl w:val="0"/>
        <w:rPr>
          <w:rFonts w:ascii="Times New Roman" w:hAnsi="Times New Roman"/>
          <w:b/>
          <w:bCs/>
          <w:sz w:val="34"/>
          <w:szCs w:val="34"/>
        </w:rPr>
      </w:pPr>
      <w:proofErr w:type="gramStart"/>
      <w:r w:rsidRPr="009D7F16">
        <w:rPr>
          <w:rFonts w:ascii="Times New Roman" w:hAnsi="Times New Roman"/>
          <w:b/>
          <w:bCs/>
          <w:sz w:val="34"/>
          <w:szCs w:val="34"/>
        </w:rPr>
        <w:t>Р</w:t>
      </w:r>
      <w:proofErr w:type="gramEnd"/>
      <w:r w:rsidRPr="009D7F16">
        <w:rPr>
          <w:rFonts w:ascii="Times New Roman" w:hAnsi="Times New Roman"/>
          <w:b/>
          <w:bCs/>
          <w:sz w:val="34"/>
          <w:szCs w:val="34"/>
        </w:rPr>
        <w:t xml:space="preserve"> Е Ш Е Н И Е</w:t>
      </w:r>
    </w:p>
    <w:p w:rsidR="009D7F16" w:rsidRDefault="009D7F16" w:rsidP="009D7F16">
      <w:pPr>
        <w:spacing w:after="0" w:line="240" w:lineRule="auto"/>
        <w:ind w:firstLine="709"/>
        <w:jc w:val="center"/>
        <w:outlineLvl w:val="0"/>
        <w:rPr>
          <w:rFonts w:ascii="Times New Roman" w:hAnsi="Times New Roman"/>
          <w:bCs/>
          <w:sz w:val="20"/>
          <w:szCs w:val="20"/>
        </w:rPr>
      </w:pPr>
    </w:p>
    <w:p w:rsidR="009D7F16" w:rsidRDefault="009D7F16" w:rsidP="009D7F16">
      <w:pPr>
        <w:spacing w:after="0" w:line="240" w:lineRule="auto"/>
        <w:jc w:val="center"/>
        <w:rPr>
          <w:rFonts w:ascii="Times New Roman" w:hAnsi="Times New Roman"/>
          <w:sz w:val="20"/>
          <w:szCs w:val="20"/>
        </w:rPr>
      </w:pPr>
      <w:r w:rsidRPr="009D7F16">
        <w:rPr>
          <w:rFonts w:ascii="Times New Roman" w:hAnsi="Times New Roman"/>
          <w:sz w:val="28"/>
          <w:szCs w:val="28"/>
        </w:rPr>
        <w:t>202</w:t>
      </w:r>
      <w:r w:rsidR="00246158">
        <w:rPr>
          <w:rFonts w:ascii="Times New Roman" w:hAnsi="Times New Roman"/>
          <w:sz w:val="28"/>
          <w:szCs w:val="28"/>
        </w:rPr>
        <w:t>3</w:t>
      </w:r>
      <w:r w:rsidR="00D27118">
        <w:rPr>
          <w:rFonts w:ascii="Times New Roman" w:hAnsi="Times New Roman"/>
          <w:sz w:val="28"/>
          <w:szCs w:val="28"/>
        </w:rPr>
        <w:t xml:space="preserve"> </w:t>
      </w:r>
      <w:r w:rsidRPr="009D7F16">
        <w:rPr>
          <w:rFonts w:ascii="Times New Roman" w:hAnsi="Times New Roman"/>
          <w:sz w:val="28"/>
          <w:szCs w:val="28"/>
        </w:rPr>
        <w:t>г</w:t>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00D27118">
        <w:rPr>
          <w:rFonts w:ascii="Times New Roman" w:hAnsi="Times New Roman"/>
          <w:sz w:val="28"/>
          <w:szCs w:val="28"/>
        </w:rPr>
        <w:t xml:space="preserve">    </w:t>
      </w:r>
      <w:r w:rsidRPr="009D7F16">
        <w:rPr>
          <w:rFonts w:ascii="Times New Roman" w:hAnsi="Times New Roman"/>
          <w:sz w:val="28"/>
          <w:szCs w:val="28"/>
        </w:rPr>
        <w:tab/>
      </w:r>
      <w:r w:rsidR="00D27118">
        <w:rPr>
          <w:rFonts w:ascii="Times New Roman" w:hAnsi="Times New Roman"/>
          <w:sz w:val="28"/>
          <w:szCs w:val="28"/>
        </w:rPr>
        <w:t xml:space="preserve"> </w:t>
      </w:r>
      <w:r w:rsidRPr="009D7F16">
        <w:rPr>
          <w:rFonts w:ascii="Times New Roman" w:hAnsi="Times New Roman"/>
          <w:sz w:val="28"/>
          <w:szCs w:val="28"/>
        </w:rPr>
        <w:t xml:space="preserve">   </w:t>
      </w:r>
      <w:r w:rsidR="00D27118">
        <w:rPr>
          <w:rFonts w:ascii="Times New Roman" w:hAnsi="Times New Roman"/>
          <w:sz w:val="28"/>
          <w:szCs w:val="28"/>
        </w:rPr>
        <w:t xml:space="preserve">   </w:t>
      </w:r>
      <w:r w:rsidRPr="009D7F16">
        <w:rPr>
          <w:rFonts w:ascii="Times New Roman" w:hAnsi="Times New Roman"/>
          <w:sz w:val="28"/>
          <w:szCs w:val="28"/>
        </w:rPr>
        <w:t xml:space="preserve">  </w:t>
      </w:r>
      <w:r w:rsidR="005B1209">
        <w:rPr>
          <w:rFonts w:ascii="Times New Roman" w:hAnsi="Times New Roman"/>
          <w:sz w:val="28"/>
          <w:szCs w:val="28"/>
        </w:rPr>
        <w:t xml:space="preserve">   </w:t>
      </w:r>
      <w:r w:rsidRPr="009D7F16">
        <w:rPr>
          <w:rFonts w:ascii="Times New Roman" w:hAnsi="Times New Roman"/>
          <w:sz w:val="28"/>
          <w:szCs w:val="28"/>
        </w:rPr>
        <w:t xml:space="preserve">№ </w:t>
      </w:r>
    </w:p>
    <w:p w:rsidR="00CC4DF5" w:rsidRDefault="00CC4DF5" w:rsidP="009D7F16">
      <w:pPr>
        <w:spacing w:after="0" w:line="240" w:lineRule="auto"/>
        <w:jc w:val="center"/>
        <w:rPr>
          <w:rFonts w:ascii="Times New Roman" w:hAnsi="Times New Roman"/>
          <w:sz w:val="20"/>
          <w:szCs w:val="20"/>
        </w:rPr>
      </w:pPr>
    </w:p>
    <w:p w:rsidR="00173464" w:rsidRPr="009D7F16" w:rsidRDefault="00173464" w:rsidP="009D7F16">
      <w:pPr>
        <w:spacing w:after="0" w:line="240" w:lineRule="auto"/>
        <w:jc w:val="center"/>
        <w:rPr>
          <w:rFonts w:ascii="Times New Roman" w:hAnsi="Times New Roman"/>
          <w:sz w:val="20"/>
          <w:szCs w:val="20"/>
        </w:rPr>
      </w:pPr>
    </w:p>
    <w:p w:rsidR="009D7F16" w:rsidRPr="009D7F16" w:rsidRDefault="003169E2" w:rsidP="009D7F16">
      <w:pPr>
        <w:spacing w:after="0" w:line="240" w:lineRule="auto"/>
        <w:jc w:val="center"/>
        <w:rPr>
          <w:rFonts w:ascii="Times New Roman" w:hAnsi="Times New Roman"/>
          <w:sz w:val="28"/>
          <w:szCs w:val="28"/>
        </w:rPr>
      </w:pPr>
      <w:r>
        <w:rPr>
          <w:rFonts w:ascii="Times New Roman" w:hAnsi="Times New Roman"/>
          <w:sz w:val="28"/>
          <w:szCs w:val="28"/>
        </w:rPr>
        <w:t>с. Пурдошки</w:t>
      </w:r>
    </w:p>
    <w:p w:rsidR="009D7F16" w:rsidRDefault="009D7F16" w:rsidP="009D7F16">
      <w:pPr>
        <w:spacing w:after="0" w:line="240" w:lineRule="auto"/>
        <w:jc w:val="center"/>
        <w:rPr>
          <w:rFonts w:ascii="Times New Roman" w:hAnsi="Times New Roman"/>
          <w:bCs/>
          <w:sz w:val="16"/>
          <w:szCs w:val="16"/>
        </w:rPr>
      </w:pPr>
    </w:p>
    <w:p w:rsidR="007B2C3E" w:rsidRPr="007B2C3E" w:rsidRDefault="007B2C3E" w:rsidP="009D7F16">
      <w:pPr>
        <w:spacing w:after="0" w:line="240" w:lineRule="auto"/>
        <w:jc w:val="center"/>
        <w:rPr>
          <w:rFonts w:ascii="Times New Roman" w:hAnsi="Times New Roman"/>
          <w:bCs/>
          <w:sz w:val="16"/>
          <w:szCs w:val="16"/>
        </w:rPr>
      </w:pPr>
    </w:p>
    <w:p w:rsidR="00166A21" w:rsidRPr="00166A21"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О вынесении на публичные слушания Проект решения «Об утверждении </w:t>
      </w:r>
      <w:r w:rsidR="00241478">
        <w:rPr>
          <w:rFonts w:ascii="Times New Roman" w:hAnsi="Times New Roman" w:cs="Times New Roman"/>
          <w:sz w:val="28"/>
          <w:szCs w:val="28"/>
        </w:rPr>
        <w:t xml:space="preserve">Генерального Плана и </w:t>
      </w:r>
      <w:r w:rsidRPr="00166A21">
        <w:rPr>
          <w:rFonts w:ascii="Times New Roman" w:hAnsi="Times New Roman" w:cs="Times New Roman"/>
          <w:sz w:val="28"/>
          <w:szCs w:val="28"/>
        </w:rPr>
        <w:t xml:space="preserve">Правил землепользования и застройки </w:t>
      </w:r>
      <w:r w:rsidR="003169E2">
        <w:rPr>
          <w:rFonts w:ascii="Times New Roman" w:hAnsi="Times New Roman" w:cs="Times New Roman"/>
          <w:sz w:val="28"/>
          <w:szCs w:val="28"/>
        </w:rPr>
        <w:t>Пурдошан</w:t>
      </w:r>
      <w:r w:rsidRPr="00166A21">
        <w:rPr>
          <w:rFonts w:ascii="Times New Roman" w:hAnsi="Times New Roman" w:cs="Times New Roman"/>
          <w:sz w:val="28"/>
          <w:szCs w:val="28"/>
        </w:rPr>
        <w:t>ского сельского поселения Темниковского муниципального района Республики Мордовия»</w:t>
      </w: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В соответствии с </w:t>
      </w:r>
      <w:r>
        <w:rPr>
          <w:rFonts w:ascii="Times New Roman" w:hAnsi="Times New Roman" w:cs="Times New Roman"/>
          <w:b w:val="0"/>
          <w:sz w:val="28"/>
          <w:szCs w:val="28"/>
        </w:rPr>
        <w:t>Ф</w:t>
      </w:r>
      <w:r w:rsidRPr="00166A21">
        <w:rPr>
          <w:rFonts w:ascii="Times New Roman" w:hAnsi="Times New Roman" w:cs="Times New Roman"/>
          <w:b w:val="0"/>
          <w:sz w:val="28"/>
          <w:szCs w:val="28"/>
        </w:rPr>
        <w:t xml:space="preserve">едеральным </w:t>
      </w:r>
      <w:hyperlink r:id="rId8" w:history="1">
        <w:r w:rsidRPr="00166A21">
          <w:rPr>
            <w:rFonts w:ascii="Times New Roman" w:hAnsi="Times New Roman" w:cs="Times New Roman"/>
            <w:b w:val="0"/>
            <w:sz w:val="28"/>
            <w:szCs w:val="28"/>
          </w:rPr>
          <w:t>законом</w:t>
        </w:r>
      </w:hyperlink>
      <w:r w:rsidRPr="00166A21">
        <w:rPr>
          <w:rFonts w:ascii="Times New Roman" w:hAnsi="Times New Roman" w:cs="Times New Roman"/>
          <w:b w:val="0"/>
          <w:sz w:val="28"/>
          <w:szCs w:val="28"/>
        </w:rPr>
        <w:t xml:space="preserve"> от 06.10.2003 г. N 131-ФЗ "Об общих принципах организации местного самоуправления в Российской Федерации", руководствуясь </w:t>
      </w:r>
      <w:hyperlink r:id="rId9" w:history="1">
        <w:r w:rsidRPr="00166A21">
          <w:rPr>
            <w:rFonts w:ascii="Times New Roman" w:hAnsi="Times New Roman" w:cs="Times New Roman"/>
            <w:b w:val="0"/>
            <w:sz w:val="28"/>
            <w:szCs w:val="28"/>
          </w:rPr>
          <w:t>Уставом</w:t>
        </w:r>
      </w:hyperlink>
      <w:r w:rsidRPr="00166A21">
        <w:rPr>
          <w:rFonts w:ascii="Times New Roman" w:hAnsi="Times New Roman" w:cs="Times New Roman"/>
          <w:b w:val="0"/>
          <w:sz w:val="28"/>
          <w:szCs w:val="28"/>
        </w:rPr>
        <w:t xml:space="preserve"> </w:t>
      </w:r>
      <w:r w:rsidR="003169E2">
        <w:rPr>
          <w:rFonts w:ascii="Times New Roman" w:hAnsi="Times New Roman" w:cs="Times New Roman"/>
          <w:b w:val="0"/>
          <w:sz w:val="28"/>
          <w:szCs w:val="28"/>
        </w:rPr>
        <w:t>Пурдошан</w:t>
      </w:r>
      <w:r>
        <w:rPr>
          <w:rFonts w:ascii="Times New Roman" w:hAnsi="Times New Roman" w:cs="Times New Roman"/>
          <w:b w:val="0"/>
          <w:sz w:val="28"/>
          <w:szCs w:val="28"/>
        </w:rPr>
        <w:t>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Совет депутатов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w:t>
      </w:r>
      <w:proofErr w:type="gramStart"/>
      <w:r>
        <w:rPr>
          <w:rFonts w:ascii="Times New Roman" w:hAnsi="Times New Roman" w:cs="Times New Roman"/>
          <w:b w:val="0"/>
          <w:sz w:val="28"/>
          <w:szCs w:val="28"/>
        </w:rPr>
        <w:t>р</w:t>
      </w:r>
      <w:proofErr w:type="gramEnd"/>
      <w:r>
        <w:rPr>
          <w:rFonts w:ascii="Times New Roman" w:hAnsi="Times New Roman" w:cs="Times New Roman"/>
          <w:b w:val="0"/>
          <w:sz w:val="28"/>
          <w:szCs w:val="28"/>
        </w:rPr>
        <w:t xml:space="preserve"> е ш и л:</w:t>
      </w:r>
      <w:r w:rsidRPr="00166A21">
        <w:rPr>
          <w:rFonts w:ascii="Times New Roman" w:hAnsi="Times New Roman" w:cs="Times New Roman"/>
          <w:b w:val="0"/>
          <w:sz w:val="28"/>
          <w:szCs w:val="28"/>
        </w:rPr>
        <w:t xml:space="preserve"> </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 xml:space="preserve">1. Опубликовать и вынести на публичные слушания Проект решения «Об утверждении Генерального Плана и  Правил землепользования и застройки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 согласно приложению №1.</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2. Определить, что место и время проведения публичных слушаний устанавливается, в соответствии с графиком (приложение №2).</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3. Установить, что организация и проведение публичных слушаний осуществляется рабочей группой (приложение №3).</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4. Предложения по Проекту решения «Об утверждении Генерального Плана и  Правил землепользования и застройки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 xml:space="preserve">», принимаются рабочей группой до </w:t>
      </w:r>
      <w:r w:rsidR="003169E2" w:rsidRPr="003169E2">
        <w:rPr>
          <w:rFonts w:ascii="Times New Roman" w:hAnsi="Times New Roman" w:cs="Times New Roman"/>
          <w:b w:val="0"/>
          <w:color w:val="000000" w:themeColor="text1"/>
          <w:sz w:val="28"/>
          <w:szCs w:val="28"/>
        </w:rPr>
        <w:t>18 сентября</w:t>
      </w:r>
      <w:r w:rsidRPr="003169E2">
        <w:rPr>
          <w:rFonts w:ascii="Times New Roman" w:hAnsi="Times New Roman" w:cs="Times New Roman"/>
          <w:b w:val="0"/>
          <w:color w:val="000000" w:themeColor="text1"/>
          <w:sz w:val="28"/>
          <w:szCs w:val="28"/>
        </w:rPr>
        <w:t xml:space="preserve"> 202</w:t>
      </w:r>
      <w:r w:rsidR="00B43FB1" w:rsidRPr="003169E2">
        <w:rPr>
          <w:rFonts w:ascii="Times New Roman" w:hAnsi="Times New Roman" w:cs="Times New Roman"/>
          <w:b w:val="0"/>
          <w:color w:val="000000" w:themeColor="text1"/>
          <w:sz w:val="28"/>
          <w:szCs w:val="28"/>
        </w:rPr>
        <w:t>3</w:t>
      </w:r>
      <w:r w:rsidRPr="003169E2">
        <w:rPr>
          <w:rFonts w:ascii="Times New Roman" w:hAnsi="Times New Roman" w:cs="Times New Roman"/>
          <w:b w:val="0"/>
          <w:color w:val="000000" w:themeColor="text1"/>
          <w:sz w:val="28"/>
          <w:szCs w:val="28"/>
        </w:rPr>
        <w:t xml:space="preserve"> года</w:t>
      </w:r>
      <w:r w:rsidRPr="00B43FB1">
        <w:rPr>
          <w:rFonts w:ascii="Times New Roman" w:hAnsi="Times New Roman" w:cs="Times New Roman"/>
          <w:b w:val="0"/>
          <w:sz w:val="28"/>
          <w:szCs w:val="28"/>
        </w:rPr>
        <w:t>,</w:t>
      </w:r>
      <w:r w:rsidRPr="00166A21">
        <w:rPr>
          <w:rFonts w:ascii="Times New Roman" w:hAnsi="Times New Roman" w:cs="Times New Roman"/>
          <w:b w:val="0"/>
          <w:sz w:val="28"/>
          <w:szCs w:val="28"/>
        </w:rPr>
        <w:t xml:space="preserve"> в соответствии с прилагаемой формой </w:t>
      </w:r>
      <w:r w:rsidRPr="00166A21">
        <w:rPr>
          <w:rFonts w:ascii="Times New Roman" w:hAnsi="Times New Roman" w:cs="Times New Roman"/>
          <w:b w:val="0"/>
          <w:sz w:val="28"/>
          <w:szCs w:val="28"/>
        </w:rPr>
        <w:lastRenderedPageBreak/>
        <w:t xml:space="preserve">внесения предложений по внесению изменений и дополнений в программу (приложение №4) по адресу: </w:t>
      </w:r>
      <w:proofErr w:type="gramStart"/>
      <w:r w:rsidRPr="00166A21">
        <w:rPr>
          <w:rFonts w:ascii="Times New Roman" w:hAnsi="Times New Roman" w:cs="Times New Roman"/>
          <w:b w:val="0"/>
          <w:sz w:val="28"/>
          <w:szCs w:val="28"/>
        </w:rPr>
        <w:t xml:space="preserve">Республика Мордовия, </w:t>
      </w:r>
      <w:r>
        <w:rPr>
          <w:rFonts w:ascii="Times New Roman" w:hAnsi="Times New Roman" w:cs="Times New Roman"/>
          <w:b w:val="0"/>
          <w:sz w:val="28"/>
          <w:szCs w:val="28"/>
        </w:rPr>
        <w:t>Темниковский район</w:t>
      </w:r>
      <w:r w:rsidRPr="00166A21">
        <w:rPr>
          <w:rFonts w:ascii="Times New Roman" w:hAnsi="Times New Roman" w:cs="Times New Roman"/>
          <w:b w:val="0"/>
          <w:sz w:val="28"/>
          <w:szCs w:val="28"/>
        </w:rPr>
        <w:t xml:space="preserve">, </w:t>
      </w:r>
      <w:r w:rsidR="003169E2">
        <w:rPr>
          <w:rFonts w:ascii="Times New Roman" w:hAnsi="Times New Roman" w:cs="Times New Roman"/>
          <w:b w:val="0"/>
          <w:sz w:val="28"/>
          <w:szCs w:val="28"/>
        </w:rPr>
        <w:t>с</w:t>
      </w:r>
      <w:r w:rsidRPr="00166A21">
        <w:rPr>
          <w:rFonts w:ascii="Times New Roman" w:hAnsi="Times New Roman" w:cs="Times New Roman"/>
          <w:b w:val="0"/>
          <w:sz w:val="28"/>
          <w:szCs w:val="28"/>
        </w:rPr>
        <w:t xml:space="preserve">. </w:t>
      </w:r>
      <w:r w:rsidR="003169E2">
        <w:rPr>
          <w:rFonts w:ascii="Times New Roman" w:hAnsi="Times New Roman" w:cs="Times New Roman"/>
          <w:b w:val="0"/>
          <w:sz w:val="28"/>
          <w:szCs w:val="28"/>
        </w:rPr>
        <w:t>Пурдошки</w:t>
      </w:r>
      <w:r w:rsidRPr="00166A21">
        <w:rPr>
          <w:rFonts w:ascii="Times New Roman" w:hAnsi="Times New Roman" w:cs="Times New Roman"/>
          <w:b w:val="0"/>
          <w:sz w:val="28"/>
          <w:szCs w:val="28"/>
        </w:rPr>
        <w:t>,  ул.</w:t>
      </w:r>
      <w:r w:rsidR="003169E2">
        <w:rPr>
          <w:rFonts w:ascii="Times New Roman" w:hAnsi="Times New Roman" w:cs="Times New Roman"/>
          <w:b w:val="0"/>
          <w:sz w:val="28"/>
          <w:szCs w:val="28"/>
        </w:rPr>
        <w:t xml:space="preserve"> Ленина</w:t>
      </w:r>
      <w:r w:rsidRPr="00166A21">
        <w:rPr>
          <w:rFonts w:ascii="Times New Roman" w:hAnsi="Times New Roman" w:cs="Times New Roman"/>
          <w:b w:val="0"/>
          <w:sz w:val="28"/>
          <w:szCs w:val="28"/>
        </w:rPr>
        <w:t>, д.</w:t>
      </w:r>
      <w:r w:rsidR="003169E2">
        <w:rPr>
          <w:rFonts w:ascii="Times New Roman" w:hAnsi="Times New Roman" w:cs="Times New Roman"/>
          <w:b w:val="0"/>
          <w:sz w:val="28"/>
          <w:szCs w:val="28"/>
        </w:rPr>
        <w:t>15</w:t>
      </w:r>
      <w:r w:rsidRPr="00166A21">
        <w:rPr>
          <w:rFonts w:ascii="Times New Roman" w:hAnsi="Times New Roman" w:cs="Times New Roman"/>
          <w:b w:val="0"/>
          <w:sz w:val="28"/>
          <w:szCs w:val="28"/>
        </w:rPr>
        <w:t xml:space="preserve">, (тел. </w:t>
      </w:r>
      <w:r w:rsidR="003169E2">
        <w:rPr>
          <w:rFonts w:ascii="Times New Roman" w:hAnsi="Times New Roman" w:cs="Times New Roman"/>
          <w:b w:val="0"/>
          <w:sz w:val="28"/>
          <w:szCs w:val="28"/>
        </w:rPr>
        <w:t>883445 25-3-26) с 8</w:t>
      </w:r>
      <w:r w:rsidRPr="00166A21">
        <w:rPr>
          <w:rFonts w:ascii="Times New Roman" w:hAnsi="Times New Roman" w:cs="Times New Roman"/>
          <w:b w:val="0"/>
          <w:sz w:val="28"/>
          <w:szCs w:val="28"/>
        </w:rPr>
        <w:t xml:space="preserve"> ч. </w:t>
      </w:r>
      <w:r w:rsidR="003169E2">
        <w:rPr>
          <w:rFonts w:ascii="Times New Roman" w:hAnsi="Times New Roman" w:cs="Times New Roman"/>
          <w:b w:val="0"/>
          <w:sz w:val="28"/>
          <w:szCs w:val="28"/>
        </w:rPr>
        <w:t>30</w:t>
      </w:r>
      <w:r w:rsidRPr="00166A21">
        <w:rPr>
          <w:rFonts w:ascii="Times New Roman" w:hAnsi="Times New Roman" w:cs="Times New Roman"/>
          <w:b w:val="0"/>
          <w:sz w:val="28"/>
          <w:szCs w:val="28"/>
        </w:rPr>
        <w:t xml:space="preserve"> мин. до 17 ч. 00 мин., кроме субботы и воскресенья</w:t>
      </w:r>
      <w:r w:rsidR="003169E2">
        <w:rPr>
          <w:rFonts w:ascii="Times New Roman" w:hAnsi="Times New Roman" w:cs="Times New Roman"/>
          <w:b w:val="0"/>
          <w:sz w:val="28"/>
          <w:szCs w:val="28"/>
        </w:rPr>
        <w:t>.</w:t>
      </w:r>
      <w:proofErr w:type="gramEnd"/>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5. Обсуждение изменений и дополнений в программу осуществляется в порядке, установленном  Положением о порядке проведения публичных слушаний.</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6. Настоящее решение вступает в силу со дня его опубликования в информационном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бюллетене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администрации  </w:t>
      </w:r>
      <w:r w:rsidR="003169E2">
        <w:rPr>
          <w:rFonts w:ascii="Times New Roman" w:hAnsi="Times New Roman" w:cs="Times New Roman"/>
          <w:b w:val="0"/>
          <w:sz w:val="28"/>
          <w:szCs w:val="28"/>
        </w:rPr>
        <w:t>Пурдошанского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p>
    <w:p w:rsidR="00CC4DF5" w:rsidRDefault="00CC4DF5" w:rsidP="00166A21">
      <w:pPr>
        <w:spacing w:after="0" w:line="240" w:lineRule="auto"/>
        <w:jc w:val="both"/>
        <w:rPr>
          <w:rFonts w:ascii="Times New Roman" w:hAnsi="Times New Roman"/>
          <w:sz w:val="28"/>
          <w:szCs w:val="28"/>
        </w:rPr>
      </w:pPr>
    </w:p>
    <w:p w:rsidR="00166A21" w:rsidRPr="00166A21" w:rsidRDefault="00166A21" w:rsidP="00166A21">
      <w:pPr>
        <w:spacing w:after="0" w:line="240" w:lineRule="auto"/>
        <w:jc w:val="both"/>
        <w:rPr>
          <w:rFonts w:ascii="Times New Roman" w:hAnsi="Times New Roman"/>
          <w:sz w:val="28"/>
          <w:szCs w:val="28"/>
        </w:rPr>
      </w:pPr>
    </w:p>
    <w:p w:rsidR="00BD36CB" w:rsidRDefault="00BD36CB" w:rsidP="00166A21">
      <w:pPr>
        <w:spacing w:after="0" w:line="240" w:lineRule="auto"/>
        <w:jc w:val="both"/>
        <w:rPr>
          <w:rFonts w:ascii="Times New Roman" w:hAnsi="Times New Roman"/>
          <w:sz w:val="28"/>
          <w:szCs w:val="28"/>
        </w:rPr>
      </w:pPr>
    </w:p>
    <w:p w:rsidR="00CC4DF5" w:rsidRPr="00166A21" w:rsidRDefault="00CC4DF5" w:rsidP="00CC4DF5">
      <w:pPr>
        <w:spacing w:after="0" w:line="240" w:lineRule="auto"/>
        <w:jc w:val="both"/>
        <w:rPr>
          <w:rFonts w:ascii="Times New Roman" w:hAnsi="Times New Roman"/>
          <w:sz w:val="28"/>
          <w:szCs w:val="28"/>
        </w:rPr>
      </w:pPr>
      <w:r w:rsidRPr="00166A21">
        <w:rPr>
          <w:rFonts w:ascii="Times New Roman" w:hAnsi="Times New Roman"/>
          <w:sz w:val="28"/>
          <w:szCs w:val="28"/>
        </w:rPr>
        <w:t>Председатель Совета депутатов</w:t>
      </w:r>
    </w:p>
    <w:p w:rsidR="00CC4DF5" w:rsidRDefault="003169E2" w:rsidP="00CC4DF5">
      <w:pPr>
        <w:spacing w:after="0" w:line="240" w:lineRule="auto"/>
        <w:jc w:val="both"/>
        <w:rPr>
          <w:rFonts w:ascii="Times New Roman" w:hAnsi="Times New Roman"/>
          <w:sz w:val="28"/>
          <w:szCs w:val="28"/>
        </w:rPr>
      </w:pPr>
      <w:r>
        <w:rPr>
          <w:rFonts w:ascii="Times New Roman" w:hAnsi="Times New Roman"/>
          <w:sz w:val="28"/>
          <w:szCs w:val="28"/>
        </w:rPr>
        <w:t>Пурдошанского сельского поселения</w:t>
      </w:r>
      <w:r>
        <w:rPr>
          <w:rFonts w:ascii="Times New Roman" w:hAnsi="Times New Roman"/>
          <w:sz w:val="28"/>
          <w:szCs w:val="28"/>
        </w:rPr>
        <w:tab/>
      </w:r>
      <w:r>
        <w:rPr>
          <w:rFonts w:ascii="Times New Roman" w:hAnsi="Times New Roman"/>
          <w:sz w:val="28"/>
          <w:szCs w:val="28"/>
        </w:rPr>
        <w:tab/>
        <w:t xml:space="preserve">     </w:t>
      </w:r>
      <w:r w:rsidR="00CC4DF5" w:rsidRPr="00166A21">
        <w:rPr>
          <w:rFonts w:ascii="Times New Roman" w:hAnsi="Times New Roman"/>
          <w:sz w:val="28"/>
          <w:szCs w:val="28"/>
        </w:rPr>
        <w:t xml:space="preserve">               </w:t>
      </w:r>
      <w:r w:rsidR="00173464">
        <w:rPr>
          <w:rFonts w:ascii="Times New Roman" w:hAnsi="Times New Roman"/>
          <w:sz w:val="28"/>
          <w:szCs w:val="28"/>
        </w:rPr>
        <w:t xml:space="preserve">       </w:t>
      </w:r>
      <w:r>
        <w:rPr>
          <w:rFonts w:ascii="Times New Roman" w:hAnsi="Times New Roman"/>
          <w:sz w:val="28"/>
          <w:szCs w:val="28"/>
        </w:rPr>
        <w:t xml:space="preserve">  </w:t>
      </w:r>
      <w:r w:rsidR="00173464">
        <w:rPr>
          <w:rFonts w:ascii="Times New Roman" w:hAnsi="Times New Roman"/>
          <w:sz w:val="28"/>
          <w:szCs w:val="28"/>
        </w:rPr>
        <w:t xml:space="preserve">   </w:t>
      </w:r>
      <w:r>
        <w:rPr>
          <w:rFonts w:ascii="Times New Roman" w:hAnsi="Times New Roman"/>
          <w:sz w:val="28"/>
          <w:szCs w:val="28"/>
        </w:rPr>
        <w:t xml:space="preserve">Н.В. </w:t>
      </w:r>
      <w:proofErr w:type="spellStart"/>
      <w:r>
        <w:rPr>
          <w:rFonts w:ascii="Times New Roman" w:hAnsi="Times New Roman"/>
          <w:sz w:val="28"/>
          <w:szCs w:val="28"/>
        </w:rPr>
        <w:t>Кашуркин</w:t>
      </w:r>
      <w:proofErr w:type="spellEnd"/>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sectPr w:rsidR="00166A21" w:rsidSect="00173464">
          <w:headerReference w:type="default" r:id="rId10"/>
          <w:pgSz w:w="11906" w:h="16838"/>
          <w:pgMar w:top="1134" w:right="567" w:bottom="1134" w:left="1134" w:header="709" w:footer="709" w:gutter="0"/>
          <w:cols w:space="708"/>
          <w:titlePg/>
          <w:docGrid w:linePitch="360"/>
        </w:sectPr>
      </w:pPr>
    </w:p>
    <w:p w:rsidR="001E184A" w:rsidRPr="001E184A" w:rsidRDefault="001E184A" w:rsidP="001E184A">
      <w:pPr>
        <w:spacing w:after="0" w:line="240" w:lineRule="auto"/>
        <w:ind w:firstLine="709"/>
        <w:jc w:val="both"/>
        <w:rPr>
          <w:rFonts w:ascii="Times New Roman" w:eastAsia="Times New Roman" w:hAnsi="Times New Roman"/>
          <w:b/>
          <w:bCs/>
          <w:color w:val="000000" w:themeColor="text1"/>
          <w:lang w:val="x-none"/>
        </w:rPr>
      </w:pPr>
      <w:r w:rsidRPr="001E184A">
        <w:rPr>
          <w:rFonts w:ascii="Times New Roman" w:eastAsia="Times New Roman" w:hAnsi="Times New Roman"/>
          <w:b/>
          <w:color w:val="000000" w:themeColor="text1"/>
          <w:sz w:val="24"/>
          <w:szCs w:val="24"/>
          <w:lang w:eastAsia="ru-RU"/>
        </w:rPr>
        <w:lastRenderedPageBreak/>
        <w:t>Статья 10. Градостроительный регламент. Жилая зона – Ж.</w:t>
      </w:r>
    </w:p>
    <w:p w:rsidR="001E184A" w:rsidRPr="001E184A" w:rsidRDefault="001E184A" w:rsidP="001E184A">
      <w:pPr>
        <w:spacing w:after="0" w:line="240" w:lineRule="auto"/>
        <w:ind w:firstLine="709"/>
        <w:jc w:val="both"/>
        <w:rPr>
          <w:rFonts w:ascii="Times New Roman" w:eastAsia="Times New Roman" w:hAnsi="Times New Roman"/>
          <w:iCs/>
          <w:color w:val="000000" w:themeColor="text1"/>
          <w:sz w:val="24"/>
          <w:szCs w:val="24"/>
          <w:lang w:eastAsia="ru-RU"/>
        </w:rPr>
      </w:pPr>
      <w:r w:rsidRPr="001E184A">
        <w:rPr>
          <w:rFonts w:ascii="Times New Roman" w:eastAsia="Times New Roman" w:hAnsi="Times New Roman"/>
          <w:color w:val="000000" w:themeColor="text1"/>
          <w:sz w:val="24"/>
          <w:szCs w:val="24"/>
          <w:lang w:eastAsia="ru-RU"/>
        </w:rP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культуры,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tbl>
      <w:tblPr>
        <w:tblW w:w="154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858"/>
        <w:gridCol w:w="1715"/>
        <w:gridCol w:w="4962"/>
        <w:gridCol w:w="1984"/>
        <w:gridCol w:w="1134"/>
        <w:gridCol w:w="1077"/>
        <w:gridCol w:w="1701"/>
        <w:gridCol w:w="1475"/>
      </w:tblGrid>
      <w:tr w:rsidR="001E184A" w:rsidRPr="001E184A" w:rsidTr="001E184A">
        <w:trPr>
          <w:tblHeader/>
          <w:jc w:val="center"/>
        </w:trPr>
        <w:tc>
          <w:tcPr>
            <w:tcW w:w="15455" w:type="dxa"/>
            <w:gridSpan w:val="9"/>
            <w:vAlign w:val="center"/>
          </w:tcPr>
          <w:p w:rsidR="001E184A" w:rsidRPr="001E184A" w:rsidRDefault="001E184A" w:rsidP="001E184A">
            <w:pPr>
              <w:spacing w:after="0" w:line="240" w:lineRule="auto"/>
              <w:jc w:val="center"/>
              <w:rPr>
                <w:rFonts w:ascii="Times New Roman" w:eastAsia="Times New Roman" w:hAnsi="Times New Roman"/>
                <w:b/>
                <w:sz w:val="24"/>
                <w:szCs w:val="24"/>
                <w:lang w:eastAsia="ru-RU"/>
              </w:rPr>
            </w:pPr>
            <w:proofErr w:type="gramStart"/>
            <w:r w:rsidRPr="001E184A">
              <w:rPr>
                <w:rFonts w:ascii="Times New Roman" w:eastAsia="Times New Roman" w:hAnsi="Times New Roman"/>
                <w:b/>
                <w:sz w:val="24"/>
                <w:szCs w:val="24"/>
                <w:lang w:eastAsia="ru-RU"/>
              </w:rPr>
              <w:t>Ж</w:t>
            </w:r>
            <w:proofErr w:type="gramEnd"/>
            <w:r w:rsidRPr="001E184A">
              <w:rPr>
                <w:rFonts w:ascii="Times New Roman" w:eastAsia="Times New Roman" w:hAnsi="Times New Roman"/>
                <w:b/>
                <w:sz w:val="24"/>
                <w:szCs w:val="24"/>
                <w:lang w:eastAsia="ru-RU"/>
              </w:rPr>
              <w:t xml:space="preserve"> – Жилая зона</w:t>
            </w:r>
          </w:p>
        </w:tc>
      </w:tr>
      <w:tr w:rsidR="001E184A" w:rsidRPr="001E184A" w:rsidTr="001E184A">
        <w:trPr>
          <w:trHeight w:val="1512"/>
          <w:tblHeader/>
          <w:jc w:val="center"/>
        </w:trPr>
        <w:tc>
          <w:tcPr>
            <w:tcW w:w="549" w:type="dxa"/>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xml:space="preserve">№ </w:t>
            </w:r>
            <w:proofErr w:type="gramStart"/>
            <w:r w:rsidRPr="001E184A">
              <w:rPr>
                <w:rFonts w:ascii="Times New Roman" w:eastAsia="Times New Roman" w:hAnsi="Times New Roman"/>
                <w:b/>
                <w:sz w:val="20"/>
                <w:szCs w:val="20"/>
                <w:lang w:eastAsia="ru-RU"/>
              </w:rPr>
              <w:t>п</w:t>
            </w:r>
            <w:proofErr w:type="gramEnd"/>
            <w:r w:rsidRPr="001E184A">
              <w:rPr>
                <w:rFonts w:ascii="Times New Roman" w:eastAsia="Times New Roman" w:hAnsi="Times New Roman"/>
                <w:b/>
                <w:sz w:val="20"/>
                <w:szCs w:val="20"/>
                <w:lang w:eastAsia="ru-RU"/>
              </w:rPr>
              <w:t>/п</w:t>
            </w:r>
          </w:p>
        </w:tc>
        <w:tc>
          <w:tcPr>
            <w:tcW w:w="257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962"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984"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 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21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0" w:name="OLE_LINK16"/>
            <w:bookmarkStart w:id="1" w:name="OLE_LINK17"/>
            <w:bookmarkStart w:id="2" w:name="OLE_LINK18"/>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w:t>
            </w:r>
            <w:proofErr w:type="spellStart"/>
            <w:r w:rsidRPr="001E184A">
              <w:rPr>
                <w:rFonts w:ascii="Times New Roman" w:eastAsia="Times New Roman" w:hAnsi="Times New Roman"/>
                <w:b/>
                <w:sz w:val="20"/>
                <w:szCs w:val="20"/>
                <w:lang w:eastAsia="ru-RU"/>
              </w:rPr>
              <w:t>кв</w:t>
            </w:r>
            <w:proofErr w:type="gramStart"/>
            <w:r w:rsidRPr="001E184A">
              <w:rPr>
                <w:rFonts w:ascii="Times New Roman" w:eastAsia="Times New Roman" w:hAnsi="Times New Roman"/>
                <w:b/>
                <w:sz w:val="20"/>
                <w:szCs w:val="20"/>
                <w:lang w:eastAsia="ru-RU"/>
              </w:rPr>
              <w:t>.м</w:t>
            </w:r>
            <w:proofErr w:type="spellEnd"/>
            <w:proofErr w:type="gramEnd"/>
            <w:r w:rsidRPr="001E184A">
              <w:rPr>
                <w:rFonts w:ascii="Times New Roman" w:eastAsia="Times New Roman" w:hAnsi="Times New Roman"/>
                <w:b/>
                <w:sz w:val="20"/>
                <w:szCs w:val="20"/>
                <w:lang w:eastAsia="ru-RU"/>
              </w:rPr>
              <w:t>/м)</w:t>
            </w:r>
            <w:bookmarkEnd w:id="0"/>
            <w:bookmarkEnd w:id="1"/>
            <w:bookmarkEnd w:id="2"/>
          </w:p>
        </w:tc>
        <w:tc>
          <w:tcPr>
            <w:tcW w:w="1701"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proofErr w:type="gramStart"/>
            <w:r w:rsidRPr="001E184A">
              <w:rPr>
                <w:rFonts w:ascii="Times New Roman" w:eastAsia="Times New Roman" w:hAnsi="Times New Roman"/>
                <w:b/>
                <w:sz w:val="20"/>
                <w:szCs w:val="20"/>
                <w:lang w:eastAsia="ru-RU"/>
              </w:rPr>
              <w:t>Максималь-ный</w:t>
            </w:r>
            <w:proofErr w:type="spellEnd"/>
            <w:proofErr w:type="gramEnd"/>
            <w:r w:rsidRPr="001E184A">
              <w:rPr>
                <w:rFonts w:ascii="Times New Roman" w:eastAsia="Times New Roman" w:hAnsi="Times New Roman"/>
                <w:b/>
                <w:sz w:val="20"/>
                <w:szCs w:val="20"/>
                <w:lang w:eastAsia="ru-RU"/>
              </w:rPr>
              <w:t xml:space="preserve"> процент застройки в границах участка (%)</w:t>
            </w:r>
          </w:p>
        </w:tc>
        <w:tc>
          <w:tcPr>
            <w:tcW w:w="1475"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70"/>
          <w:tblHeader/>
          <w:jc w:val="center"/>
        </w:trPr>
        <w:tc>
          <w:tcPr>
            <w:tcW w:w="549" w:type="dxa"/>
            <w:vMerge/>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858" w:type="dxa"/>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715"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962"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984"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07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701"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475"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E184A" w:rsidRPr="001E184A" w:rsidTr="001E184A">
        <w:trPr>
          <w:trHeight w:val="282"/>
          <w:tblHeader/>
          <w:jc w:val="center"/>
        </w:trPr>
        <w:tc>
          <w:tcPr>
            <w:tcW w:w="15455" w:type="dxa"/>
            <w:gridSpan w:val="9"/>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trHeight w:val="1460"/>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58" w:type="dxa"/>
          </w:tcPr>
          <w:p w:rsidR="001E184A" w:rsidRPr="001E184A" w:rsidRDefault="001E184A" w:rsidP="001E184A">
            <w:pPr>
              <w:spacing w:after="0" w:line="240" w:lineRule="auto"/>
              <w:jc w:val="center"/>
              <w:rPr>
                <w:rFonts w:ascii="Times New Roman" w:eastAsia="Times New Roman" w:hAnsi="Times New Roman"/>
                <w:color w:val="000000" w:themeColor="text1"/>
                <w:sz w:val="24"/>
                <w:szCs w:val="24"/>
                <w:lang w:eastAsia="ru-RU"/>
              </w:rPr>
            </w:pPr>
            <w:r w:rsidRPr="001E184A">
              <w:rPr>
                <w:rFonts w:ascii="Times New Roman" w:eastAsia="Times New Roman" w:hAnsi="Times New Roman"/>
                <w:color w:val="000000" w:themeColor="text1"/>
                <w:sz w:val="24"/>
                <w:szCs w:val="24"/>
                <w:lang w:eastAsia="ru-RU"/>
              </w:rPr>
              <w:t>2.1</w:t>
            </w:r>
          </w:p>
        </w:tc>
        <w:tc>
          <w:tcPr>
            <w:tcW w:w="1715"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1E184A">
              <w:rPr>
                <w:rFonts w:ascii="Times New Roman" w:eastAsia="Times New Roman" w:hAnsi="Times New Roman"/>
                <w:color w:val="000000" w:themeColor="text1"/>
                <w:sz w:val="24"/>
                <w:szCs w:val="24"/>
                <w:lang w:eastAsia="ru-RU"/>
              </w:rPr>
              <w:t xml:space="preserve">Для </w:t>
            </w:r>
            <w:proofErr w:type="spellStart"/>
            <w:proofErr w:type="gramStart"/>
            <w:r w:rsidRPr="001E184A">
              <w:rPr>
                <w:rFonts w:ascii="Times New Roman" w:eastAsia="Times New Roman" w:hAnsi="Times New Roman"/>
                <w:color w:val="000000" w:themeColor="text1"/>
                <w:sz w:val="24"/>
                <w:szCs w:val="24"/>
                <w:lang w:eastAsia="ru-RU"/>
              </w:rPr>
              <w:t>индивидуаль-ного</w:t>
            </w:r>
            <w:proofErr w:type="spellEnd"/>
            <w:proofErr w:type="gramEnd"/>
            <w:r w:rsidRPr="001E184A">
              <w:rPr>
                <w:rFonts w:ascii="Times New Roman" w:eastAsia="Times New Roman" w:hAnsi="Times New Roman"/>
                <w:color w:val="000000" w:themeColor="text1"/>
                <w:sz w:val="24"/>
                <w:szCs w:val="24"/>
                <w:lang w:eastAsia="ru-RU"/>
              </w:rPr>
              <w:t xml:space="preserve"> жилищного строительства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tabs>
                <w:tab w:val="left" w:pos="3339"/>
              </w:tabs>
              <w:autoSpaceDE w:val="0"/>
              <w:autoSpaceDN w:val="0"/>
              <w:adjustRightInd w:val="0"/>
              <w:spacing w:after="0" w:line="240" w:lineRule="auto"/>
              <w:jc w:val="both"/>
              <w:rPr>
                <w:rFonts w:ascii="Times New Roman" w:eastAsia="Times New Roman" w:hAnsi="Times New Roman"/>
                <w:color w:val="0000FF"/>
                <w:sz w:val="24"/>
                <w:szCs w:val="24"/>
                <w:u w:val="single"/>
                <w:lang w:eastAsia="ru-RU"/>
              </w:rPr>
            </w:pPr>
            <w:r w:rsidRPr="001E184A">
              <w:rPr>
                <w:rFonts w:ascii="Times New Roman" w:eastAsia="Times New Roman" w:hAnsi="Times New Roman"/>
                <w:sz w:val="24"/>
                <w:szCs w:val="24"/>
                <w:lang w:eastAsia="ru-RU"/>
              </w:rPr>
              <w:t>хозяйственные постройки</w:t>
            </w:r>
            <w:r w:rsidRPr="001E184A">
              <w:rPr>
                <w:rFonts w:ascii="Times New Roman" w:eastAsia="Times New Roman" w:hAnsi="Times New Roman"/>
                <w:sz w:val="24"/>
                <w:szCs w:val="24"/>
                <w:lang w:eastAsia="ru-RU"/>
              </w:rPr>
              <w:tab/>
            </w:r>
          </w:p>
        </w:tc>
        <w:tc>
          <w:tcPr>
            <w:tcW w:w="1984" w:type="dxa"/>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400/12</w:t>
            </w:r>
          </w:p>
        </w:tc>
        <w:tc>
          <w:tcPr>
            <w:tcW w:w="107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2000/не </w:t>
            </w:r>
            <w:proofErr w:type="gramStart"/>
            <w:r w:rsidRPr="001E184A">
              <w:rPr>
                <w:rFonts w:ascii="Times New Roman" w:eastAsia="Times New Roman" w:hAnsi="Times New Roman"/>
                <w:sz w:val="24"/>
                <w:szCs w:val="24"/>
                <w:lang w:eastAsia="ru-RU"/>
              </w:rPr>
              <w:t>установлены</w:t>
            </w:r>
            <w:proofErr w:type="gramEnd"/>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47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Малоэтажная </w:t>
            </w:r>
            <w:proofErr w:type="spellStart"/>
            <w:proofErr w:type="gramStart"/>
            <w:r w:rsidRPr="001E184A">
              <w:rPr>
                <w:rFonts w:ascii="Times New Roman" w:eastAsia="Times New Roman" w:hAnsi="Times New Roman"/>
                <w:sz w:val="24"/>
                <w:szCs w:val="24"/>
                <w:lang w:eastAsia="ru-RU"/>
              </w:rPr>
              <w:t>многоквар-тирная</w:t>
            </w:r>
            <w:proofErr w:type="spellEnd"/>
            <w:proofErr w:type="gramEnd"/>
            <w:r w:rsidRPr="001E184A">
              <w:rPr>
                <w:rFonts w:ascii="Times New Roman" w:eastAsia="Times New Roman" w:hAnsi="Times New Roman"/>
                <w:sz w:val="24"/>
                <w:szCs w:val="24"/>
                <w:lang w:eastAsia="ru-RU"/>
              </w:rPr>
              <w:t xml:space="preserve"> жилая застройка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 xml:space="preserve">дома квартирного типа до трех этажей с </w:t>
            </w:r>
            <w:proofErr w:type="gramStart"/>
            <w:r w:rsidRPr="001E184A">
              <w:rPr>
                <w:rFonts w:ascii="Times New Roman CYR" w:eastAsia="Times New Roman" w:hAnsi="Times New Roman CYR" w:cs="Times New Roman CYR"/>
                <w:sz w:val="24"/>
                <w:szCs w:val="24"/>
                <w:lang w:eastAsia="ru-RU"/>
              </w:rPr>
              <w:t>участками</w:t>
            </w:r>
            <w:proofErr w:type="gramEnd"/>
            <w:r w:rsidRPr="001E184A">
              <w:rPr>
                <w:rFonts w:ascii="Times New Roman CYR" w:eastAsia="Times New Roman" w:hAnsi="Times New Roman CYR" w:cs="Times New Roman CYR"/>
                <w:sz w:val="24"/>
                <w:szCs w:val="24"/>
                <w:lang w:eastAsia="ru-RU"/>
              </w:rPr>
              <w:t xml:space="preserve"> в том числе двухквартирные</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4/16</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400/не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60</w:t>
            </w:r>
          </w:p>
        </w:tc>
        <w:tc>
          <w:tcPr>
            <w:tcW w:w="147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2334"/>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2.2</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Для ведения личного подсобного хозяйства (</w:t>
            </w:r>
            <w:proofErr w:type="spellStart"/>
            <w:proofErr w:type="gramStart"/>
            <w:r w:rsidRPr="001E184A">
              <w:rPr>
                <w:rFonts w:ascii="Times New Roman" w:eastAsia="Times New Roman" w:hAnsi="Times New Roman"/>
                <w:sz w:val="24"/>
                <w:szCs w:val="24"/>
                <w:lang w:eastAsia="ru-RU"/>
              </w:rPr>
              <w:t>приусадеб-ный</w:t>
            </w:r>
            <w:proofErr w:type="spellEnd"/>
            <w:proofErr w:type="gramEnd"/>
            <w:r w:rsidRPr="001E184A">
              <w:rPr>
                <w:rFonts w:ascii="Times New Roman" w:eastAsia="Times New Roman" w:hAnsi="Times New Roman"/>
                <w:sz w:val="24"/>
                <w:szCs w:val="24"/>
                <w:lang w:eastAsia="ru-RU"/>
              </w:rPr>
              <w:t xml:space="preserve"> земельный участок)</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хозяйственные постройки</w:t>
            </w:r>
          </w:p>
          <w:p w:rsidR="001E184A" w:rsidRPr="001E184A" w:rsidRDefault="001E184A" w:rsidP="001E184A">
            <w:pPr>
              <w:spacing w:after="0" w:line="240" w:lineRule="auto"/>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984" w:type="dxa"/>
            <w:vAlign w:val="center"/>
          </w:tcPr>
          <w:p w:rsidR="001E184A" w:rsidRPr="001E184A" w:rsidRDefault="001E184A" w:rsidP="001E184A">
            <w:pPr>
              <w:widowControl w:val="0"/>
              <w:autoSpaceDE w:val="0"/>
              <w:autoSpaceDN w:val="0"/>
              <w:adjustRightInd w:val="0"/>
              <w:spacing w:after="0" w:line="240" w:lineRule="auto"/>
              <w:ind w:left="-6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 /12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600/12</w:t>
            </w:r>
          </w:p>
        </w:tc>
        <w:tc>
          <w:tcPr>
            <w:tcW w:w="107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3000/не </w:t>
            </w:r>
            <w:proofErr w:type="gramStart"/>
            <w:r w:rsidRPr="001E184A">
              <w:rPr>
                <w:rFonts w:ascii="Times New Roman" w:eastAsia="Times New Roman" w:hAnsi="Times New Roman"/>
                <w:sz w:val="24"/>
                <w:szCs w:val="24"/>
                <w:lang w:eastAsia="ru-RU"/>
              </w:rPr>
              <w:t>установлены</w:t>
            </w:r>
            <w:proofErr w:type="gramEnd"/>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47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810"/>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Блокирован-</w:t>
            </w:r>
            <w:proofErr w:type="spellStart"/>
            <w:r w:rsidRPr="001E184A">
              <w:rPr>
                <w:rFonts w:ascii="Times New Roman" w:eastAsia="Times New Roman" w:hAnsi="Times New Roman"/>
                <w:sz w:val="24"/>
                <w:szCs w:val="24"/>
                <w:lang w:eastAsia="ru-RU"/>
              </w:rPr>
              <w:t>ная</w:t>
            </w:r>
            <w:proofErr w:type="spellEnd"/>
            <w:proofErr w:type="gramEnd"/>
            <w:r w:rsidRPr="001E184A">
              <w:rPr>
                <w:rFonts w:ascii="Times New Roman" w:eastAsia="Times New Roman" w:hAnsi="Times New Roman"/>
                <w:sz w:val="24"/>
                <w:szCs w:val="24"/>
                <w:lang w:eastAsia="ru-RU"/>
              </w:rPr>
              <w:t xml:space="preserve"> жилая застройка</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блокированные жилые дома с прилегающими земельными участками</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val="en-US" w:eastAsia="ru-RU"/>
              </w:rPr>
            </w:pPr>
            <w:r w:rsidRPr="001E184A">
              <w:rPr>
                <w:rFonts w:ascii="Times New Roman" w:eastAsia="Times New Roman" w:hAnsi="Times New Roman"/>
                <w:iCs/>
                <w:sz w:val="24"/>
                <w:szCs w:val="24"/>
                <w:lang w:eastAsia="ru-RU"/>
              </w:rPr>
              <w:t xml:space="preserve">600/не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59,9</w:t>
            </w:r>
          </w:p>
        </w:tc>
        <w:tc>
          <w:tcPr>
            <w:tcW w:w="147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1267"/>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proofErr w:type="spellStart"/>
            <w:proofErr w:type="gramStart"/>
            <w:r w:rsidRPr="001E184A">
              <w:rPr>
                <w:rFonts w:ascii="Times New Roman" w:eastAsia="Times New Roman" w:hAnsi="Times New Roman"/>
                <w:bCs/>
                <w:sz w:val="24"/>
                <w:szCs w:val="24"/>
                <w:lang w:eastAsia="ru-RU"/>
              </w:rPr>
              <w:t>Коммуналь-ное</w:t>
            </w:r>
            <w:proofErr w:type="spellEnd"/>
            <w:proofErr w:type="gramEnd"/>
            <w:r w:rsidRPr="001E184A">
              <w:rPr>
                <w:rFonts w:ascii="Times New Roman" w:eastAsia="Times New Roman" w:hAnsi="Times New Roman"/>
                <w:bCs/>
                <w:sz w:val="24"/>
                <w:szCs w:val="24"/>
                <w:lang w:eastAsia="ru-RU"/>
              </w:rPr>
              <w:t xml:space="preserve"> обслуживание</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КНС (канализационно-насосные станции) с зоной озеленения шириной 5 м.</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47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rHeight w:val="1644"/>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proofErr w:type="spellStart"/>
            <w:proofErr w:type="gramStart"/>
            <w:r w:rsidRPr="001E184A">
              <w:rPr>
                <w:rFonts w:ascii="Times New Roman" w:eastAsia="Times New Roman" w:hAnsi="Times New Roman"/>
                <w:bCs/>
                <w:sz w:val="24"/>
                <w:szCs w:val="24"/>
                <w:lang w:eastAsia="ru-RU"/>
              </w:rPr>
              <w:t>Предоставле-ние</w:t>
            </w:r>
            <w:proofErr w:type="spellEnd"/>
            <w:proofErr w:type="gramEnd"/>
            <w:r w:rsidRPr="001E184A">
              <w:rPr>
                <w:rFonts w:ascii="Times New Roman" w:eastAsia="Times New Roman" w:hAnsi="Times New Roman"/>
                <w:bCs/>
                <w:sz w:val="24"/>
                <w:szCs w:val="24"/>
                <w:lang w:eastAsia="ru-RU"/>
              </w:rPr>
              <w:t xml:space="preserve"> </w:t>
            </w:r>
            <w:proofErr w:type="spellStart"/>
            <w:r w:rsidRPr="001E184A">
              <w:rPr>
                <w:rFonts w:ascii="Times New Roman" w:eastAsia="Times New Roman" w:hAnsi="Times New Roman"/>
                <w:bCs/>
                <w:sz w:val="24"/>
                <w:szCs w:val="24"/>
                <w:lang w:eastAsia="ru-RU"/>
              </w:rPr>
              <w:t>коммуналь-ных</w:t>
            </w:r>
            <w:proofErr w:type="spellEnd"/>
            <w:r w:rsidRPr="001E184A">
              <w:rPr>
                <w:rFonts w:ascii="Times New Roman" w:eastAsia="Times New Roman" w:hAnsi="Times New Roman"/>
                <w:bCs/>
                <w:sz w:val="24"/>
                <w:szCs w:val="24"/>
                <w:lang w:eastAsia="ru-RU"/>
              </w:rPr>
              <w:t xml:space="preserve"> услуг</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roofErr w:type="gramStart"/>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3.1.2</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proofErr w:type="spellStart"/>
            <w:proofErr w:type="gramStart"/>
            <w:r w:rsidRPr="001E184A">
              <w:rPr>
                <w:rFonts w:ascii="Times New Roman" w:eastAsia="Times New Roman" w:hAnsi="Times New Roman"/>
                <w:bCs/>
                <w:sz w:val="24"/>
                <w:szCs w:val="24"/>
                <w:lang w:eastAsia="ru-RU"/>
              </w:rPr>
              <w:t>Администра-тивные</w:t>
            </w:r>
            <w:proofErr w:type="spellEnd"/>
            <w:proofErr w:type="gramEnd"/>
            <w:r w:rsidRPr="001E184A">
              <w:rPr>
                <w:rFonts w:ascii="Times New Roman" w:eastAsia="Times New Roman" w:hAnsi="Times New Roman"/>
                <w:bCs/>
                <w:sz w:val="24"/>
                <w:szCs w:val="24"/>
                <w:lang w:eastAsia="ru-RU"/>
              </w:rPr>
              <w:t xml:space="preserve"> здания организаций, </w:t>
            </w:r>
            <w:proofErr w:type="spellStart"/>
            <w:r w:rsidRPr="001E184A">
              <w:rPr>
                <w:rFonts w:ascii="Times New Roman" w:eastAsia="Times New Roman" w:hAnsi="Times New Roman"/>
                <w:bCs/>
                <w:sz w:val="24"/>
                <w:szCs w:val="24"/>
                <w:lang w:eastAsia="ru-RU"/>
              </w:rPr>
              <w:t>обеспечи-вающих</w:t>
            </w:r>
            <w:proofErr w:type="spellEnd"/>
            <w:r w:rsidRPr="001E184A">
              <w:rPr>
                <w:rFonts w:ascii="Times New Roman" w:eastAsia="Times New Roman" w:hAnsi="Times New Roman"/>
                <w:bCs/>
                <w:sz w:val="24"/>
                <w:szCs w:val="24"/>
                <w:lang w:eastAsia="ru-RU"/>
              </w:rPr>
              <w:t xml:space="preserve"> </w:t>
            </w:r>
            <w:proofErr w:type="spellStart"/>
            <w:r w:rsidRPr="001E184A">
              <w:rPr>
                <w:rFonts w:ascii="Times New Roman" w:eastAsia="Times New Roman" w:hAnsi="Times New Roman"/>
                <w:bCs/>
                <w:sz w:val="24"/>
                <w:szCs w:val="24"/>
                <w:lang w:eastAsia="ru-RU"/>
              </w:rPr>
              <w:t>предоставле-ние</w:t>
            </w:r>
            <w:proofErr w:type="spellEnd"/>
            <w:r w:rsidRPr="001E184A">
              <w:rPr>
                <w:rFonts w:ascii="Times New Roman" w:eastAsia="Times New Roman" w:hAnsi="Times New Roman"/>
                <w:bCs/>
                <w:sz w:val="24"/>
                <w:szCs w:val="24"/>
                <w:lang w:eastAsia="ru-RU"/>
              </w:rPr>
              <w:t xml:space="preserve"> </w:t>
            </w:r>
            <w:proofErr w:type="spellStart"/>
            <w:r w:rsidRPr="001E184A">
              <w:rPr>
                <w:rFonts w:ascii="Times New Roman" w:eastAsia="Times New Roman" w:hAnsi="Times New Roman"/>
                <w:bCs/>
                <w:sz w:val="24"/>
                <w:szCs w:val="24"/>
                <w:lang w:eastAsia="ru-RU"/>
              </w:rPr>
              <w:t>коммуналь-ных</w:t>
            </w:r>
            <w:proofErr w:type="spellEnd"/>
            <w:r w:rsidRPr="001E184A">
              <w:rPr>
                <w:rFonts w:ascii="Times New Roman" w:eastAsia="Times New Roman" w:hAnsi="Times New Roman"/>
                <w:bCs/>
                <w:sz w:val="24"/>
                <w:szCs w:val="24"/>
                <w:lang w:eastAsia="ru-RU"/>
              </w:rPr>
              <w:t xml:space="preserve"> услуг</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Размещение зданий, предназначенных для приема физических и юридических лиц в связи с предоставление коммунальных услуг</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w:t>
            </w:r>
            <w:proofErr w:type="gramStart"/>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440"/>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8</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3.2</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3" w:name="sub_1032"/>
            <w:r w:rsidRPr="001E184A">
              <w:rPr>
                <w:rFonts w:ascii="Times New Roman" w:eastAsia="Times New Roman" w:hAnsi="Times New Roman"/>
                <w:bCs/>
                <w:sz w:val="24"/>
                <w:szCs w:val="24"/>
                <w:lang w:eastAsia="ru-RU"/>
              </w:rPr>
              <w:t>Социальное обслуживание</w:t>
            </w:r>
            <w:bookmarkEnd w:id="3"/>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150/не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50000/не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60</w:t>
            </w:r>
          </w:p>
        </w:tc>
        <w:tc>
          <w:tcPr>
            <w:tcW w:w="1475" w:type="dxa"/>
            <w:tcBorders>
              <w:lef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3.3</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4" w:name="sub_1033"/>
            <w:r w:rsidRPr="001E184A">
              <w:rPr>
                <w:rFonts w:ascii="Times New Roman" w:eastAsia="Times New Roman" w:hAnsi="Times New Roman"/>
                <w:bCs/>
                <w:sz w:val="24"/>
                <w:szCs w:val="24"/>
                <w:lang w:eastAsia="ru-RU"/>
              </w:rPr>
              <w:t>Бытовое обслуживание</w:t>
            </w:r>
            <w:bookmarkEnd w:id="4"/>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капитального строительства, предназначенные для оказания населению или организациям бытовых услуг;</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 xml:space="preserve">здания бани при условии </w:t>
            </w:r>
            <w:proofErr w:type="spellStart"/>
            <w:r w:rsidRPr="001E184A">
              <w:rPr>
                <w:rFonts w:ascii="Times New Roman CYR" w:eastAsia="Times New Roman" w:hAnsi="Times New Roman CYR" w:cs="Times New Roman CYR"/>
                <w:sz w:val="24"/>
                <w:szCs w:val="24"/>
                <w:lang w:eastAsia="ru-RU"/>
              </w:rPr>
              <w:t>канализования</w:t>
            </w:r>
            <w:proofErr w:type="spellEnd"/>
            <w:r w:rsidRPr="001E184A">
              <w:rPr>
                <w:rFonts w:ascii="Times New Roman CYR" w:eastAsia="Times New Roman" w:hAnsi="Times New Roman CYR" w:cs="Times New Roman CYR"/>
                <w:sz w:val="24"/>
                <w:szCs w:val="24"/>
                <w:lang w:eastAsia="ru-RU"/>
              </w:rPr>
              <w:t xml:space="preserve"> стоков;</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3/12</w:t>
            </w:r>
          </w:p>
        </w:tc>
        <w:tc>
          <w:tcPr>
            <w:tcW w:w="1134"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4000/не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left w:val="single" w:sz="4" w:space="0" w:color="auto"/>
              <w:righ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w:t>
            </w:r>
          </w:p>
        </w:tc>
        <w:tc>
          <w:tcPr>
            <w:tcW w:w="1475" w:type="dxa"/>
            <w:tcBorders>
              <w:left w:val="single" w:sz="4" w:space="0" w:color="auto"/>
            </w:tcBorders>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3.4</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proofErr w:type="spellStart"/>
            <w:proofErr w:type="gramStart"/>
            <w:r w:rsidRPr="001E184A">
              <w:rPr>
                <w:rFonts w:ascii="Times New Roman" w:eastAsia="Times New Roman" w:hAnsi="Times New Roman"/>
                <w:bCs/>
                <w:sz w:val="24"/>
                <w:szCs w:val="24"/>
                <w:lang w:eastAsia="ru-RU"/>
              </w:rPr>
              <w:t>Здравоохра-нение</w:t>
            </w:r>
            <w:proofErr w:type="spellEnd"/>
            <w:proofErr w:type="gramEnd"/>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Размещение объектов капитального строительства, предназначенных для оказания гражданам медицинской помощи. </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9/45</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w:t>
            </w:r>
            <w:proofErr w:type="gramStart"/>
            <w:r w:rsidRPr="001E184A">
              <w:rPr>
                <w:rFonts w:ascii="Times New Roman" w:eastAsia="Times New Roman" w:hAnsi="Times New Roman"/>
                <w:color w:val="000000"/>
                <w:sz w:val="24"/>
                <w:szCs w:val="24"/>
                <w:lang w:eastAsia="ru-RU"/>
              </w:rPr>
              <w:t>/Н</w:t>
            </w:r>
            <w:proofErr w:type="gramEnd"/>
            <w:r w:rsidRPr="001E184A">
              <w:rPr>
                <w:rFonts w:ascii="Times New Roman" w:eastAsia="Times New Roman" w:hAnsi="Times New Roman"/>
                <w:color w:val="000000"/>
                <w:sz w:val="24"/>
                <w:szCs w:val="24"/>
                <w:lang w:eastAsia="ru-RU"/>
              </w:rPr>
              <w:t>е подлежит установлению</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60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3.4.1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5" w:name="sub_10341"/>
            <w:r w:rsidRPr="001E184A">
              <w:rPr>
                <w:rFonts w:ascii="Times New Roman" w:eastAsia="Times New Roman" w:hAnsi="Times New Roman"/>
                <w:bCs/>
                <w:sz w:val="24"/>
                <w:szCs w:val="24"/>
                <w:lang w:eastAsia="ru-RU"/>
              </w:rPr>
              <w:t>Амбулаторно-</w:t>
            </w:r>
            <w:proofErr w:type="spellStart"/>
            <w:r w:rsidRPr="001E184A">
              <w:rPr>
                <w:rFonts w:ascii="Times New Roman" w:eastAsia="Times New Roman" w:hAnsi="Times New Roman"/>
                <w:bCs/>
                <w:sz w:val="24"/>
                <w:szCs w:val="24"/>
                <w:lang w:eastAsia="ru-RU"/>
              </w:rPr>
              <w:t>поликлиниче</w:t>
            </w:r>
            <w:proofErr w:type="spellEnd"/>
            <w:r w:rsidRPr="001E184A">
              <w:rPr>
                <w:rFonts w:ascii="Times New Roman" w:eastAsia="Times New Roman" w:hAnsi="Times New Roman"/>
                <w:bCs/>
                <w:sz w:val="24"/>
                <w:szCs w:val="24"/>
                <w:lang w:eastAsia="ru-RU"/>
              </w:rPr>
              <w:t>-</w:t>
            </w:r>
            <w:proofErr w:type="spellStart"/>
            <w:r w:rsidRPr="001E184A">
              <w:rPr>
                <w:rFonts w:ascii="Times New Roman" w:eastAsia="Times New Roman" w:hAnsi="Times New Roman"/>
                <w:bCs/>
                <w:sz w:val="24"/>
                <w:szCs w:val="24"/>
                <w:lang w:eastAsia="ru-RU"/>
              </w:rPr>
              <w:t>ское</w:t>
            </w:r>
            <w:proofErr w:type="spellEnd"/>
            <w:r w:rsidRPr="001E184A">
              <w:rPr>
                <w:rFonts w:ascii="Times New Roman" w:eastAsia="Times New Roman" w:hAnsi="Times New Roman"/>
                <w:bCs/>
                <w:sz w:val="24"/>
                <w:szCs w:val="24"/>
                <w:lang w:eastAsia="ru-RU"/>
              </w:rPr>
              <w:t xml:space="preserve"> обслуживание</w:t>
            </w:r>
            <w:bookmarkEnd w:id="5"/>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амбулаторно-поликлинические учреждения общей площадью не более 150 кв. м;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аптеки торговой площадью до 20 кв. метров;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кабинеты практикующих врачей, центры народной медицины и др. медицины;</w:t>
            </w:r>
          </w:p>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пункты оказания первой медицинской помощи общей площадью не более 100 кв. метров;</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3/50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 /5</w:t>
            </w:r>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3.5.1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6" w:name="sub_10351"/>
            <w:r w:rsidRPr="001E184A">
              <w:rPr>
                <w:rFonts w:ascii="Times New Roman" w:eastAsia="Times New Roman" w:hAnsi="Times New Roman"/>
                <w:bCs/>
                <w:sz w:val="24"/>
                <w:szCs w:val="24"/>
                <w:lang w:eastAsia="ru-RU"/>
              </w:rPr>
              <w:t>Дошкольное, начальное и среднее общее образование</w:t>
            </w:r>
            <w:bookmarkEnd w:id="6"/>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детские дошкольные учреждения;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школы (начальные и средние).</w:t>
            </w:r>
          </w:p>
          <w:p w:rsidR="001E184A" w:rsidRPr="001E184A" w:rsidRDefault="001E184A" w:rsidP="001E184A">
            <w:pPr>
              <w:spacing w:after="0" w:line="240" w:lineRule="auto"/>
              <w:jc w:val="center"/>
              <w:rPr>
                <w:rFonts w:ascii="Times New Roman" w:eastAsia="Times New Roman" w:hAnsi="Times New Roman"/>
                <w:sz w:val="24"/>
                <w:szCs w:val="24"/>
              </w:rPr>
            </w:pP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6/24</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4000/ не </w:t>
            </w:r>
            <w:proofErr w:type="gramStart"/>
            <w:r w:rsidRPr="001E184A">
              <w:rPr>
                <w:rFonts w:ascii="Times New Roman" w:eastAsia="Times New Roman" w:hAnsi="Times New Roman"/>
                <w:sz w:val="24"/>
                <w:szCs w:val="24"/>
                <w:lang w:eastAsia="ru-RU"/>
              </w:rPr>
              <w:t>установлены</w:t>
            </w:r>
            <w:proofErr w:type="gramEnd"/>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 не </w:t>
            </w:r>
            <w:proofErr w:type="gramStart"/>
            <w:r w:rsidRPr="001E184A">
              <w:rPr>
                <w:rFonts w:ascii="Times New Roman" w:eastAsia="Times New Roman" w:hAnsi="Times New Roman"/>
                <w:sz w:val="24"/>
                <w:szCs w:val="24"/>
                <w:lang w:eastAsia="ru-RU"/>
              </w:rPr>
              <w:t>установлены</w:t>
            </w:r>
            <w:proofErr w:type="gramEnd"/>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3.6</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bookmarkStart w:id="7" w:name="sub_1036"/>
            <w:r w:rsidRPr="001E184A">
              <w:rPr>
                <w:rFonts w:ascii="Times New Roman" w:eastAsia="Times New Roman" w:hAnsi="Times New Roman"/>
                <w:bCs/>
                <w:sz w:val="24"/>
                <w:szCs w:val="24"/>
                <w:lang w:eastAsia="ru-RU"/>
              </w:rPr>
              <w:t>Культурное развитие</w:t>
            </w:r>
            <w:bookmarkEnd w:id="7"/>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культурного назначения (музеи, выставочные центры, культурно</w:t>
            </w:r>
            <w:r w:rsidRPr="001E184A">
              <w:rPr>
                <w:rFonts w:ascii="Arial" w:eastAsia="Times New Roman" w:hAnsi="Arial" w:cs="Arial"/>
                <w:sz w:val="24"/>
                <w:szCs w:val="24"/>
                <w:lang w:eastAsia="ru-RU"/>
              </w:rPr>
              <w:t>-</w:t>
            </w:r>
            <w:r w:rsidRPr="001E184A">
              <w:rPr>
                <w:rFonts w:ascii="Times New Roman" w:eastAsia="Times New Roman" w:hAnsi="Times New Roman"/>
                <w:sz w:val="24"/>
                <w:szCs w:val="24"/>
                <w:lang w:eastAsia="ru-RU"/>
              </w:rPr>
              <w:t>досуговые центры, клубы, дома культуры);</w:t>
            </w:r>
          </w:p>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библиотеки, архивы, информационные центры;</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5/30</w:t>
            </w:r>
          </w:p>
        </w:tc>
        <w:tc>
          <w:tcPr>
            <w:tcW w:w="1134"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 не </w:t>
            </w:r>
            <w:proofErr w:type="gramStart"/>
            <w:r w:rsidRPr="001E184A">
              <w:rPr>
                <w:rFonts w:ascii="Times New Roman" w:eastAsia="Times New Roman" w:hAnsi="Times New Roman"/>
                <w:sz w:val="24"/>
                <w:szCs w:val="24"/>
                <w:lang w:eastAsia="ru-RU"/>
              </w:rPr>
              <w:t>установлены</w:t>
            </w:r>
            <w:proofErr w:type="gramEnd"/>
          </w:p>
        </w:tc>
        <w:tc>
          <w:tcPr>
            <w:tcW w:w="107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 не </w:t>
            </w:r>
            <w:proofErr w:type="gramStart"/>
            <w:r w:rsidRPr="001E184A">
              <w:rPr>
                <w:rFonts w:ascii="Times New Roman" w:eastAsia="Times New Roman" w:hAnsi="Times New Roman"/>
                <w:sz w:val="24"/>
                <w:szCs w:val="24"/>
                <w:lang w:eastAsia="ru-RU"/>
              </w:rPr>
              <w:t>установлены</w:t>
            </w:r>
            <w:proofErr w:type="gramEnd"/>
          </w:p>
        </w:tc>
        <w:tc>
          <w:tcPr>
            <w:tcW w:w="1701"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14</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3.7</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 xml:space="preserve">Религиозное </w:t>
            </w:r>
            <w:proofErr w:type="spellStart"/>
            <w:proofErr w:type="gramStart"/>
            <w:r w:rsidRPr="001E184A">
              <w:rPr>
                <w:rFonts w:ascii="Times New Roman" w:eastAsia="Times New Roman" w:hAnsi="Times New Roman"/>
                <w:bCs/>
                <w:sz w:val="24"/>
                <w:szCs w:val="24"/>
                <w:lang w:eastAsia="ru-RU"/>
              </w:rPr>
              <w:t>использова-ние</w:t>
            </w:r>
            <w:proofErr w:type="spellEnd"/>
            <w:proofErr w:type="gramEnd"/>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культовые объекты;</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5/20</w:t>
            </w:r>
            <w:proofErr w:type="gramStart"/>
            <w:r w:rsidRPr="001E184A">
              <w:rPr>
                <w:rFonts w:ascii="Times New Roman" w:eastAsia="Times New Roman" w:hAnsi="Times New Roman"/>
                <w:sz w:val="14"/>
                <w:szCs w:val="28"/>
                <w:lang w:eastAsia="ru-RU"/>
              </w:rPr>
              <w:t xml:space="preserve"> Д</w:t>
            </w:r>
            <w:proofErr w:type="gramEnd"/>
            <w:r w:rsidRPr="001E184A">
              <w:rPr>
                <w:rFonts w:ascii="Times New Roman" w:eastAsia="Times New Roman" w:hAnsi="Times New Roman"/>
                <w:sz w:val="14"/>
                <w:szCs w:val="28"/>
                <w:lang w:eastAsia="ru-RU"/>
              </w:rPr>
              <w:t>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2500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roofErr w:type="gramStart"/>
            <w:r w:rsidRPr="001E184A">
              <w:rPr>
                <w:rFonts w:ascii="Times New Roman" w:eastAsia="Times New Roman" w:hAnsi="Times New Roman"/>
                <w:sz w:val="14"/>
                <w:szCs w:val="28"/>
                <w:lang w:eastAsia="ru-RU"/>
              </w:rPr>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3.10.1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Амбулаторное ветеринарное обслуживание</w:t>
            </w:r>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3/50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 xml:space="preserve">Не </w:t>
            </w:r>
            <w:proofErr w:type="gramStart"/>
            <w:r w:rsidRPr="001E184A">
              <w:rPr>
                <w:rFonts w:ascii="Times New Roman" w:eastAsia="Times New Roman" w:hAnsi="Times New Roman"/>
                <w:color w:val="000000"/>
                <w:sz w:val="24"/>
                <w:szCs w:val="24"/>
                <w:lang w:eastAsia="ru-RU"/>
              </w:rPr>
              <w:t>подле-жит</w:t>
            </w:r>
            <w:proofErr w:type="gramEnd"/>
            <w:r w:rsidRPr="001E184A">
              <w:rPr>
                <w:rFonts w:ascii="Times New Roman" w:eastAsia="Times New Roman" w:hAnsi="Times New Roman"/>
                <w:color w:val="000000"/>
                <w:sz w:val="24"/>
                <w:szCs w:val="24"/>
                <w:lang w:eastAsia="ru-RU"/>
              </w:rPr>
              <w:t xml:space="preserve"> </w:t>
            </w:r>
            <w:proofErr w:type="spellStart"/>
            <w:r w:rsidRPr="001E184A">
              <w:rPr>
                <w:rFonts w:ascii="Times New Roman" w:eastAsia="Times New Roman" w:hAnsi="Times New Roman"/>
                <w:color w:val="000000"/>
                <w:sz w:val="24"/>
                <w:szCs w:val="24"/>
                <w:lang w:eastAsia="ru-RU"/>
              </w:rPr>
              <w:t>устано-влению</w:t>
            </w:r>
            <w:proofErr w:type="spellEnd"/>
            <w:r w:rsidRPr="001E184A">
              <w:rPr>
                <w:rFonts w:ascii="Times New Roman" w:eastAsia="Times New Roman" w:hAnsi="Times New Roman"/>
                <w:color w:val="000000"/>
                <w:sz w:val="24"/>
                <w:szCs w:val="24"/>
                <w:lang w:eastAsia="ru-RU"/>
              </w:rPr>
              <w:t xml:space="preserve"> /5</w:t>
            </w:r>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12.0</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896" w:type="dxa"/>
            <w:gridSpan w:val="4"/>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12.0.1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896" w:type="dxa"/>
            <w:gridSpan w:val="4"/>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13.1</w:t>
            </w:r>
          </w:p>
        </w:tc>
        <w:tc>
          <w:tcPr>
            <w:tcW w:w="1715"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огородничества</w:t>
            </w:r>
          </w:p>
        </w:tc>
        <w:tc>
          <w:tcPr>
            <w:tcW w:w="4962" w:type="dxa"/>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1500/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85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CD3BAD">
              <w:rPr>
                <w:rFonts w:ascii="Times New Roman" w:eastAsia="Times New Roman" w:hAnsi="Times New Roman"/>
                <w:color w:val="000000" w:themeColor="text1"/>
                <w:sz w:val="24"/>
                <w:szCs w:val="24"/>
                <w:lang w:eastAsia="ru-RU"/>
              </w:rPr>
              <w:t>13.2</w:t>
            </w:r>
          </w:p>
        </w:tc>
        <w:tc>
          <w:tcPr>
            <w:tcW w:w="1715"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садоводства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садовые дома;</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хозяйственные постройки и гаражи</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1500/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20</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58"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1715"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Склады</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-складские здания.</w:t>
            </w:r>
          </w:p>
        </w:tc>
        <w:tc>
          <w:tcPr>
            <w:tcW w:w="198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3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3000/не </w:t>
            </w:r>
            <w:proofErr w:type="gramStart"/>
            <w:r w:rsidRPr="001E184A">
              <w:rPr>
                <w:rFonts w:ascii="Times New Roman" w:eastAsia="Times New Roman" w:hAnsi="Times New Roman"/>
                <w:sz w:val="24"/>
                <w:szCs w:val="24"/>
                <w:lang w:eastAsia="ru-RU"/>
              </w:rPr>
              <w:t>установлены</w:t>
            </w:r>
            <w:proofErr w:type="gramEnd"/>
          </w:p>
        </w:tc>
        <w:tc>
          <w:tcPr>
            <w:tcW w:w="1077"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50000/не </w:t>
            </w:r>
            <w:proofErr w:type="gramStart"/>
            <w:r w:rsidRPr="001E184A">
              <w:rPr>
                <w:rFonts w:ascii="Times New Roman" w:eastAsia="Times New Roman" w:hAnsi="Times New Roman"/>
                <w:sz w:val="24"/>
                <w:szCs w:val="24"/>
                <w:lang w:eastAsia="ru-RU"/>
              </w:rPr>
              <w:t>установлены</w:t>
            </w:r>
            <w:proofErr w:type="gramEnd"/>
          </w:p>
        </w:tc>
        <w:tc>
          <w:tcPr>
            <w:tcW w:w="1701"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475" w:type="dxa"/>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21</w:t>
            </w:r>
          </w:p>
        </w:tc>
        <w:tc>
          <w:tcPr>
            <w:tcW w:w="858"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715"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питание</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объекты общественного питания: столовые, кафе, закусочные, бары, рестораны;</w:t>
            </w:r>
          </w:p>
        </w:tc>
        <w:tc>
          <w:tcPr>
            <w:tcW w:w="198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50/не </w:t>
            </w:r>
            <w:proofErr w:type="gramStart"/>
            <w:r w:rsidRPr="001E184A">
              <w:rPr>
                <w:rFonts w:ascii="Times New Roman" w:eastAsia="Times New Roman" w:hAnsi="Times New Roman"/>
                <w:sz w:val="24"/>
                <w:szCs w:val="24"/>
                <w:lang w:eastAsia="ru-RU"/>
              </w:rPr>
              <w:t>установлены</w:t>
            </w:r>
            <w:proofErr w:type="gramEnd"/>
          </w:p>
        </w:tc>
        <w:tc>
          <w:tcPr>
            <w:tcW w:w="1077"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10000/не </w:t>
            </w:r>
            <w:proofErr w:type="gramStart"/>
            <w:r w:rsidRPr="001E184A">
              <w:rPr>
                <w:rFonts w:ascii="Times New Roman" w:eastAsia="Times New Roman" w:hAnsi="Times New Roman"/>
                <w:sz w:val="24"/>
                <w:szCs w:val="24"/>
                <w:lang w:eastAsia="ru-RU"/>
              </w:rPr>
              <w:t>установлены</w:t>
            </w:r>
            <w:proofErr w:type="gramEnd"/>
          </w:p>
        </w:tc>
        <w:tc>
          <w:tcPr>
            <w:tcW w:w="1701" w:type="dxa"/>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475" w:type="dxa"/>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58"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3.6.2</w:t>
            </w:r>
          </w:p>
        </w:tc>
        <w:tc>
          <w:tcPr>
            <w:tcW w:w="1715"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Парки культуры и отдыха</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896" w:type="dxa"/>
            <w:gridSpan w:val="4"/>
            <w:tcBorders>
              <w:right w:val="single" w:sz="4" w:space="0" w:color="auto"/>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475" w:type="dxa"/>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2.7.1</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Хранение автотранспорта</w:t>
            </w:r>
          </w:p>
        </w:tc>
        <w:tc>
          <w:tcPr>
            <w:tcW w:w="4962" w:type="dxa"/>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-подземные и наземные гаражи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20/не </w:t>
            </w:r>
            <w:proofErr w:type="gramStart"/>
            <w:r w:rsidRPr="001E184A">
              <w:rPr>
                <w:rFonts w:ascii="Times New Roman" w:eastAsia="Times New Roman" w:hAnsi="Times New Roman"/>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2000/не </w:t>
            </w:r>
            <w:proofErr w:type="gramStart"/>
            <w:r w:rsidRPr="001E184A">
              <w:rPr>
                <w:rFonts w:ascii="Times New Roman" w:eastAsia="Times New Roman" w:hAnsi="Times New Roman"/>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2.7.2</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Размещение гаражей для собственных нужд</w:t>
            </w:r>
          </w:p>
        </w:tc>
        <w:tc>
          <w:tcPr>
            <w:tcW w:w="496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-гаражи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20/не </w:t>
            </w:r>
            <w:proofErr w:type="gramStart"/>
            <w:r w:rsidRPr="001E184A">
              <w:rPr>
                <w:rFonts w:ascii="Times New Roman" w:eastAsia="Times New Roman" w:hAnsi="Times New Roman"/>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50/не </w:t>
            </w:r>
            <w:proofErr w:type="gramStart"/>
            <w:r w:rsidRPr="001E184A">
              <w:rPr>
                <w:rFonts w:ascii="Times New Roman" w:eastAsia="Times New Roman" w:hAnsi="Times New Roman"/>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Религиозное </w:t>
            </w:r>
            <w:proofErr w:type="spellStart"/>
            <w:proofErr w:type="gramStart"/>
            <w:r w:rsidRPr="001E184A">
              <w:rPr>
                <w:rFonts w:ascii="Times New Roman" w:eastAsia="Times New Roman" w:hAnsi="Times New Roman"/>
                <w:sz w:val="24"/>
                <w:szCs w:val="24"/>
                <w:lang w:eastAsia="ru-RU"/>
              </w:rPr>
              <w:t>использова-ние</w:t>
            </w:r>
            <w:proofErr w:type="spellEnd"/>
            <w:proofErr w:type="gramEnd"/>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-культовые объекты;</w:t>
            </w:r>
          </w:p>
        </w:tc>
        <w:tc>
          <w:tcPr>
            <w:tcW w:w="1984" w:type="dxa"/>
            <w:tcBorders>
              <w:right w:val="single" w:sz="4" w:space="0" w:color="auto"/>
            </w:tcBorders>
            <w:vAlign w:val="center"/>
          </w:tcPr>
          <w:p w:rsidR="001E184A" w:rsidRPr="001E184A" w:rsidRDefault="001E184A" w:rsidP="001E184A">
            <w:pPr>
              <w:widowControl w:val="0"/>
              <w:suppressAutoHyphens/>
              <w:overflowPunct w:val="0"/>
              <w:spacing w:after="0" w:line="240" w:lineRule="auto"/>
              <w:jc w:val="center"/>
              <w:rPr>
                <w:rFonts w:ascii="Times New Roman" w:eastAsia="Times New Roman" w:hAnsi="Times New Roman"/>
                <w:sz w:val="24"/>
                <w:szCs w:val="24"/>
                <w:lang w:eastAsia="ar-SA"/>
              </w:rPr>
            </w:pPr>
            <w:r w:rsidRPr="001E184A">
              <w:rPr>
                <w:rFonts w:ascii="Times New Roman" w:eastAsia="Times New Roman" w:hAnsi="Times New Roman"/>
                <w:sz w:val="24"/>
                <w:szCs w:val="24"/>
                <w:lang w:eastAsia="ar-SA"/>
              </w:rPr>
              <w:t>5/20</w:t>
            </w:r>
          </w:p>
          <w:p w:rsidR="001E184A" w:rsidRPr="001E184A" w:rsidRDefault="001E184A" w:rsidP="001E184A">
            <w:pPr>
              <w:widowControl w:val="0"/>
              <w:suppressAutoHyphens/>
              <w:overflowPunct w:val="0"/>
              <w:spacing w:after="0" w:line="240" w:lineRule="auto"/>
              <w:jc w:val="center"/>
              <w:rPr>
                <w:rFonts w:ascii="Times New Roman" w:eastAsia="Times New Roman" w:hAnsi="Times New Roman"/>
                <w:iCs/>
                <w:sz w:val="24"/>
                <w:szCs w:val="24"/>
                <w:lang w:eastAsia="ru-RU"/>
              </w:rPr>
            </w:pPr>
            <w:proofErr w:type="gramStart"/>
            <w:r w:rsidRPr="001E184A">
              <w:rPr>
                <w:rFonts w:ascii="Times New Roman" w:eastAsia="Times New Roman" w:hAnsi="Times New Roman"/>
                <w:sz w:val="16"/>
                <w:szCs w:val="24"/>
                <w:lang w:eastAsia="ar-SA"/>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2500/ 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 </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proofErr w:type="gramStart"/>
            <w:r w:rsidRPr="001E184A">
              <w:rPr>
                <w:rFonts w:ascii="Times New Roman" w:eastAsia="Times New Roman" w:hAnsi="Times New Roman"/>
                <w:iCs/>
                <w:sz w:val="16"/>
                <w:szCs w:val="18"/>
                <w:lang w:eastAsia="ru-RU"/>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Служебные гаражи</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боксового типа на отдельных земельных участках</w:t>
            </w: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2000/ 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6.8</w:t>
            </w:r>
          </w:p>
        </w:tc>
        <w:tc>
          <w:tcPr>
            <w:tcW w:w="1715"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Связь</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радио-телевизионные</w:t>
            </w:r>
            <w:proofErr w:type="gramEnd"/>
            <w:r w:rsidRPr="001E184A">
              <w:rPr>
                <w:rFonts w:ascii="Times New Roman" w:eastAsia="Times New Roman" w:hAnsi="Times New Roman"/>
                <w:sz w:val="24"/>
                <w:szCs w:val="24"/>
                <w:lang w:eastAsia="ru-RU"/>
              </w:rPr>
              <w:t xml:space="preserve"> станции;</w:t>
            </w:r>
          </w:p>
        </w:tc>
        <w:tc>
          <w:tcPr>
            <w:tcW w:w="198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 </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500000 </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47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jc w:val="center"/>
        </w:trPr>
        <w:tc>
          <w:tcPr>
            <w:tcW w:w="15455" w:type="dxa"/>
            <w:gridSpan w:val="9"/>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w:t>
            </w:r>
          </w:p>
        </w:tc>
        <w:tc>
          <w:tcPr>
            <w:tcW w:w="858"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2.5</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roofErr w:type="spellStart"/>
            <w:r w:rsidRPr="001E184A">
              <w:rPr>
                <w:rFonts w:ascii="Times New Roman" w:eastAsia="Times New Roman" w:hAnsi="Times New Roman"/>
                <w:sz w:val="24"/>
                <w:szCs w:val="24"/>
                <w:lang w:eastAsia="ru-RU"/>
              </w:rPr>
              <w:t>Среднеэтажная</w:t>
            </w:r>
            <w:proofErr w:type="spellEnd"/>
            <w:r w:rsidRPr="001E184A">
              <w:rPr>
                <w:rFonts w:ascii="Times New Roman" w:eastAsia="Times New Roman" w:hAnsi="Times New Roman"/>
                <w:sz w:val="24"/>
                <w:szCs w:val="24"/>
                <w:lang w:eastAsia="ru-RU"/>
              </w:rPr>
              <w:t xml:space="preserve"> жилая застройка</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20 % общей площади помещений дома</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8/32</w:t>
            </w:r>
          </w:p>
        </w:tc>
        <w:tc>
          <w:tcPr>
            <w:tcW w:w="1134"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1500/не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70</w:t>
            </w:r>
          </w:p>
        </w:tc>
        <w:tc>
          <w:tcPr>
            <w:tcW w:w="1475"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715" w:type="dxa"/>
          </w:tcPr>
          <w:p w:rsidR="001E184A" w:rsidRPr="001E184A" w:rsidRDefault="001E184A" w:rsidP="001E184A">
            <w:pPr>
              <w:spacing w:before="75" w:after="75" w:line="240" w:lineRule="auto"/>
              <w:ind w:left="75" w:right="75"/>
              <w:jc w:val="center"/>
              <w:rPr>
                <w:rFonts w:ascii="Times New Roman" w:eastAsia="Times New Roman" w:hAnsi="Times New Roman"/>
                <w:sz w:val="24"/>
                <w:szCs w:val="24"/>
                <w:lang w:eastAsia="ru-RU"/>
              </w:rPr>
            </w:pPr>
            <w:proofErr w:type="spellStart"/>
            <w:proofErr w:type="gramStart"/>
            <w:r w:rsidRPr="001E184A">
              <w:rPr>
                <w:rFonts w:ascii="Times New Roman" w:eastAsia="Times New Roman" w:hAnsi="Times New Roman"/>
                <w:sz w:val="24"/>
                <w:szCs w:val="24"/>
                <w:lang w:eastAsia="ru-RU"/>
              </w:rPr>
              <w:t>Предпринимате-льство</w:t>
            </w:r>
            <w:proofErr w:type="spellEnd"/>
            <w:proofErr w:type="gramEnd"/>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98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70</w:t>
            </w:r>
          </w:p>
        </w:tc>
        <w:tc>
          <w:tcPr>
            <w:tcW w:w="147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8" w:name="sub_1041"/>
            <w:r w:rsidRPr="001E184A">
              <w:rPr>
                <w:rFonts w:ascii="Times New Roman" w:eastAsia="Times New Roman" w:hAnsi="Times New Roman"/>
                <w:sz w:val="24"/>
                <w:szCs w:val="24"/>
                <w:lang w:eastAsia="ru-RU"/>
              </w:rPr>
              <w:t>Деловое управление</w:t>
            </w:r>
            <w:bookmarkEnd w:id="8"/>
          </w:p>
        </w:tc>
        <w:tc>
          <w:tcPr>
            <w:tcW w:w="4962" w:type="dxa"/>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Рынки</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1500/не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50000/не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65</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4962"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Гостиничное обслуживание</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Спорт</w:t>
            </w:r>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98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3500/не </w:t>
            </w:r>
            <w:proofErr w:type="gramStart"/>
            <w:r w:rsidRPr="001E184A">
              <w:rPr>
                <w:rFonts w:ascii="Times New Roman" w:eastAsia="Times New Roman" w:hAnsi="Times New Roman"/>
                <w:iCs/>
                <w:sz w:val="24"/>
                <w:szCs w:val="24"/>
                <w:lang w:eastAsia="ru-RU"/>
              </w:rPr>
              <w:t>установлены</w:t>
            </w:r>
            <w:proofErr w:type="gramEnd"/>
          </w:p>
        </w:tc>
        <w:tc>
          <w:tcPr>
            <w:tcW w:w="107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 не </w:t>
            </w:r>
            <w:proofErr w:type="gramStart"/>
            <w:r w:rsidRPr="001E184A">
              <w:rPr>
                <w:rFonts w:ascii="Times New Roman" w:eastAsia="Times New Roman" w:hAnsi="Times New Roman"/>
                <w:iCs/>
                <w:sz w:val="24"/>
                <w:szCs w:val="24"/>
                <w:lang w:eastAsia="ru-RU"/>
              </w:rPr>
              <w:t>установлены</w:t>
            </w:r>
            <w:proofErr w:type="gramEnd"/>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widowControl w:val="0"/>
              <w:suppressAutoHyphens/>
              <w:overflowPunct w:val="0"/>
              <w:autoSpaceDE w:val="0"/>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sz w:val="20"/>
                <w:szCs w:val="20"/>
                <w:lang w:eastAsia="ar-SA"/>
              </w:rPr>
              <w:t xml:space="preserve">Для </w:t>
            </w:r>
            <w:proofErr w:type="spellStart"/>
            <w:proofErr w:type="gramStart"/>
            <w:r w:rsidRPr="001E184A">
              <w:rPr>
                <w:rFonts w:ascii="Times New Roman" w:eastAsia="Times New Roman" w:hAnsi="Times New Roman"/>
                <w:sz w:val="20"/>
                <w:szCs w:val="20"/>
                <w:lang w:eastAsia="ar-SA"/>
              </w:rPr>
              <w:t>плоскост-ных</w:t>
            </w:r>
            <w:proofErr w:type="spellEnd"/>
            <w:proofErr w:type="gramEnd"/>
            <w:r w:rsidRPr="001E184A">
              <w:rPr>
                <w:rFonts w:ascii="Times New Roman" w:eastAsia="Times New Roman" w:hAnsi="Times New Roman"/>
                <w:sz w:val="20"/>
                <w:szCs w:val="20"/>
                <w:lang w:eastAsia="ar-SA"/>
              </w:rPr>
              <w:t xml:space="preserve"> сооружений -75</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49"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8</w:t>
            </w:r>
          </w:p>
        </w:tc>
        <w:tc>
          <w:tcPr>
            <w:tcW w:w="85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8.3</w:t>
            </w:r>
          </w:p>
        </w:tc>
        <w:tc>
          <w:tcPr>
            <w:tcW w:w="1715"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9" w:name="sub_1083"/>
            <w:r w:rsidRPr="001E184A">
              <w:rPr>
                <w:rFonts w:ascii="Times New Roman" w:eastAsia="Times New Roman" w:hAnsi="Times New Roman"/>
                <w:sz w:val="24"/>
                <w:szCs w:val="24"/>
                <w:lang w:eastAsia="ru-RU"/>
              </w:rPr>
              <w:t>Обеспечение внутреннего правопорядка</w:t>
            </w:r>
            <w:bookmarkEnd w:id="9"/>
          </w:p>
        </w:tc>
        <w:tc>
          <w:tcPr>
            <w:tcW w:w="496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tc>
        <w:tc>
          <w:tcPr>
            <w:tcW w:w="5896" w:type="dxa"/>
            <w:gridSpan w:val="4"/>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47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bl>
    <w:p w:rsidR="001E184A" w:rsidRPr="001E184A" w:rsidRDefault="001E184A" w:rsidP="001E184A">
      <w:pPr>
        <w:spacing w:after="0" w:line="240" w:lineRule="auto"/>
        <w:ind w:firstLine="709"/>
        <w:jc w:val="both"/>
        <w:rPr>
          <w:rFonts w:ascii="Times New Roman" w:eastAsia="Times New Roman" w:hAnsi="Times New Roman"/>
          <w:b/>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w:t>
      </w:r>
      <w:proofErr w:type="spellStart"/>
      <w:r w:rsidRPr="001E184A">
        <w:rPr>
          <w:rFonts w:ascii="Times New Roman" w:eastAsia="Times New Roman" w:hAnsi="Times New Roman"/>
          <w:sz w:val="24"/>
          <w:szCs w:val="24"/>
          <w:lang w:eastAsia="ru-RU"/>
        </w:rPr>
        <w:t>водоохранные</w:t>
      </w:r>
      <w:proofErr w:type="spellEnd"/>
      <w:r w:rsidRPr="001E184A">
        <w:rPr>
          <w:rFonts w:ascii="Times New Roman" w:eastAsia="Times New Roman" w:hAnsi="Times New Roman"/>
          <w:sz w:val="24"/>
          <w:szCs w:val="24"/>
          <w:lang w:eastAsia="ru-RU"/>
        </w:rPr>
        <w:t xml:space="preserve"> зоны, прибрежные защитные полосы, зоны санитарной охраны источников водоснабжения, охранные зоны электросетевого хозяйства, охранные зоны газораспределительных сетей.</w:t>
      </w:r>
    </w:p>
    <w:p w:rsidR="001E184A" w:rsidRPr="001E184A" w:rsidRDefault="001E184A" w:rsidP="001E184A">
      <w:pPr>
        <w:spacing w:before="5" w:after="0" w:line="274" w:lineRule="exact"/>
        <w:ind w:firstLine="567"/>
        <w:jc w:val="center"/>
        <w:rPr>
          <w:rFonts w:ascii="Times New Roman" w:eastAsia="Times New Roman" w:hAnsi="Times New Roman"/>
          <w:b/>
          <w:bCs/>
          <w:lang w:val="x-none"/>
        </w:rPr>
      </w:pPr>
      <w:r w:rsidRPr="001E184A">
        <w:rPr>
          <w:rFonts w:ascii="Times New Roman" w:eastAsia="Times New Roman" w:hAnsi="Times New Roman"/>
          <w:b/>
          <w:bCs/>
          <w:lang w:val="x-none"/>
        </w:rPr>
        <w:t>Прочие, рекомендуемые параметры и ограничения использования земельных участков и объектов капитального строительства:</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1. Высота вспомогательных строений - 1 этаж (3,5м).</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 xml:space="preserve">2. </w:t>
      </w:r>
      <w:bookmarkStart w:id="10" w:name="OLE_LINK4"/>
      <w:bookmarkStart w:id="11" w:name="OLE_LINK5"/>
      <w:bookmarkStart w:id="12" w:name="OLE_LINK6"/>
      <w:bookmarkStart w:id="13" w:name="OLE_LINK1"/>
      <w:bookmarkStart w:id="14" w:name="OLE_LINK2"/>
      <w:bookmarkStart w:id="15" w:name="OLE_LINK3"/>
      <w:r w:rsidRPr="001E184A">
        <w:rPr>
          <w:rFonts w:ascii="Times New Roman" w:eastAsia="Times New Roman" w:hAnsi="Times New Roman"/>
          <w:bCs/>
          <w:lang w:val="x-none"/>
        </w:rPr>
        <w:t>Отступ границ вновь образуемых земельных участков от края полотна дороги – не менее 5 м</w:t>
      </w:r>
      <w:bookmarkEnd w:id="10"/>
      <w:bookmarkEnd w:id="11"/>
      <w:bookmarkEnd w:id="12"/>
      <w:r w:rsidRPr="001E184A">
        <w:rPr>
          <w:rFonts w:ascii="Times New Roman" w:eastAsia="Times New Roman" w:hAnsi="Times New Roman"/>
          <w:bCs/>
          <w:lang w:val="x-none"/>
        </w:rPr>
        <w:t>.</w:t>
      </w:r>
      <w:bookmarkEnd w:id="13"/>
      <w:bookmarkEnd w:id="14"/>
      <w:bookmarkEnd w:id="15"/>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3. Отступ жилой застройки от границ земельного участка со стороны дороги не менее 5 м.</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bCs/>
          <w:lang w:val="x-none"/>
        </w:rPr>
      </w:pPr>
      <w:r w:rsidRPr="001E184A">
        <w:rPr>
          <w:rFonts w:ascii="Times New Roman" w:eastAsia="Times New Roman" w:hAnsi="Times New Roman"/>
          <w:bCs/>
          <w:lang w:val="x-none"/>
        </w:rPr>
        <w:t>4. Допускается размещение жилых домов по красной линии улиц в условиях сложившейся застройки.</w:t>
      </w:r>
    </w:p>
    <w:p w:rsidR="001E184A" w:rsidRPr="001E184A" w:rsidRDefault="001E184A" w:rsidP="001E184A">
      <w:pPr>
        <w:autoSpaceDE w:val="0"/>
        <w:autoSpaceDN w:val="0"/>
        <w:adjustRightInd w:val="0"/>
        <w:spacing w:after="0" w:line="240" w:lineRule="auto"/>
        <w:ind w:left="567"/>
        <w:rPr>
          <w:rFonts w:ascii="Times New Roman" w:eastAsia="Times New Roman" w:hAnsi="Times New Roman"/>
          <w:bCs/>
          <w:lang w:val="x-none"/>
        </w:rPr>
      </w:pPr>
      <w:r w:rsidRPr="001E184A">
        <w:rPr>
          <w:rFonts w:ascii="Times New Roman" w:eastAsia="Times New Roman" w:hAnsi="Times New Roman"/>
          <w:bCs/>
          <w:lang w:val="x-none"/>
        </w:rPr>
        <w:t>5. Максимальная высота ограждения земельных участков - 1,8 м.</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bCs/>
          <w:lang w:val="x-none"/>
        </w:rPr>
      </w:pPr>
      <w:r w:rsidRPr="001E184A">
        <w:rPr>
          <w:rFonts w:ascii="Times New Roman" w:eastAsia="Times New Roman" w:hAnsi="Times New Roman"/>
          <w:bCs/>
          <w:lang w:val="x-none"/>
        </w:rPr>
        <w:t>6. Отступ застройки:</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других построек (баня, гараж и др.) – 1м;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стволов высокорослых деревьев – 4 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стволов среднерослых деревьев – 2м;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кустарников – 1 м;</w:t>
      </w:r>
    </w:p>
    <w:p w:rsidR="001E184A" w:rsidRPr="001E184A" w:rsidRDefault="001E184A" w:rsidP="001E184A">
      <w:pPr>
        <w:autoSpaceDE w:val="0"/>
        <w:autoSpaceDN w:val="0"/>
        <w:adjustRightInd w:val="0"/>
        <w:spacing w:after="0" w:line="240" w:lineRule="auto"/>
        <w:ind w:firstLine="1560"/>
        <w:jc w:val="both"/>
        <w:rPr>
          <w:rFonts w:ascii="Times New Roman" w:eastAsia="Times New Roman" w:hAnsi="Times New Roman"/>
          <w:bCs/>
          <w:lang w:val="x-none"/>
        </w:rPr>
      </w:pPr>
      <w:r w:rsidRPr="001E184A">
        <w:rPr>
          <w:rFonts w:ascii="Times New Roman" w:eastAsia="Times New Roman" w:hAnsi="Times New Roman"/>
          <w:bCs/>
          <w:lang w:val="x-none"/>
        </w:rPr>
        <w:t>- от постройки для содержания скота и птицы – 4м.</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7. Расстояние от окон жилых комнат до стен соседнего дома и хозяйственных построек, расположенных на соседних земельных участках, должно быть не менее 6 м.</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8. Допускается блокировка хозяйственных построек на смежных земельных участках по взаимному согласию домовладельцев, а также блокировка хозяйственных построек к основному строению – с учетом пожарных требований.</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9. Расстояние от надворного туалета до стен соседнего дома необходимо принимать не менее 12 м, до источника водоснабжения (колодца) не менее 25м.</w:t>
      </w:r>
    </w:p>
    <w:p w:rsidR="001E184A" w:rsidRPr="00CD3BAD" w:rsidRDefault="001E184A" w:rsidP="00CD3BAD">
      <w:pPr>
        <w:autoSpaceDE w:val="0"/>
        <w:autoSpaceDN w:val="0"/>
        <w:adjustRightInd w:val="0"/>
        <w:spacing w:after="0" w:line="240" w:lineRule="auto"/>
        <w:ind w:firstLine="567"/>
        <w:rPr>
          <w:rFonts w:ascii="Times New Roman" w:eastAsia="Times New Roman" w:hAnsi="Times New Roman"/>
          <w:bCs/>
          <w:lang w:val="x-none"/>
        </w:rPr>
      </w:pPr>
      <w:r w:rsidRPr="001E184A">
        <w:rPr>
          <w:rFonts w:ascii="Times New Roman" w:eastAsia="Times New Roman" w:hAnsi="Times New Roman"/>
          <w:bCs/>
          <w:lang w:val="x-none"/>
        </w:rPr>
        <w:t>10. Для вида разрешенного использования «Для индивидуального гаражного строительства» установить минимальный размер земельного участка 20 м</w:t>
      </w:r>
      <w:r w:rsidRPr="001E184A">
        <w:rPr>
          <w:rFonts w:ascii="Times New Roman" w:eastAsia="Times New Roman" w:hAnsi="Times New Roman"/>
          <w:bCs/>
          <w:vertAlign w:val="superscript"/>
          <w:lang w:val="x-none"/>
        </w:rPr>
        <w:t>2</w:t>
      </w:r>
      <w:r w:rsidRPr="001E184A">
        <w:rPr>
          <w:rFonts w:ascii="Times New Roman" w:eastAsia="Times New Roman" w:hAnsi="Times New Roman"/>
          <w:bCs/>
          <w:lang w:val="x-none"/>
        </w:rPr>
        <w:t>, максимальный размер – 50м</w:t>
      </w:r>
      <w:r w:rsidRPr="001E184A">
        <w:rPr>
          <w:rFonts w:ascii="Times New Roman" w:eastAsia="Times New Roman" w:hAnsi="Times New Roman"/>
          <w:bCs/>
          <w:vertAlign w:val="superscript"/>
          <w:lang w:val="x-none"/>
        </w:rPr>
        <w:t>2</w:t>
      </w:r>
      <w:r w:rsidR="00CD3BAD">
        <w:rPr>
          <w:rFonts w:ascii="Times New Roman" w:eastAsia="Times New Roman" w:hAnsi="Times New Roman"/>
          <w:bCs/>
          <w:lang w:val="x-none"/>
        </w:rPr>
        <w:t>.</w:t>
      </w:r>
    </w:p>
    <w:p w:rsidR="001E184A" w:rsidRPr="001E184A" w:rsidRDefault="001E184A" w:rsidP="001E184A">
      <w:pPr>
        <w:autoSpaceDE w:val="0"/>
        <w:autoSpaceDN w:val="0"/>
        <w:adjustRightInd w:val="0"/>
        <w:spacing w:after="0" w:line="240" w:lineRule="auto"/>
        <w:ind w:firstLine="567"/>
        <w:rPr>
          <w:rFonts w:ascii="Times New Roman" w:eastAsia="Times New Roman" w:hAnsi="Times New Roman"/>
          <w:bCs/>
          <w:lang w:val="x-none"/>
        </w:rPr>
      </w:pPr>
    </w:p>
    <w:p w:rsidR="001E184A" w:rsidRPr="001E184A" w:rsidRDefault="001E184A" w:rsidP="001E184A">
      <w:pPr>
        <w:spacing w:after="0" w:line="240" w:lineRule="auto"/>
        <w:ind w:firstLine="709"/>
        <w:jc w:val="both"/>
        <w:rPr>
          <w:rFonts w:ascii="Times New Roman" w:eastAsia="Times New Roman" w:hAnsi="Times New Roman"/>
          <w:b/>
          <w:color w:val="0000FF"/>
          <w:sz w:val="24"/>
          <w:szCs w:val="24"/>
          <w:u w:val="single"/>
          <w:lang w:eastAsia="ru-RU"/>
        </w:rPr>
      </w:pPr>
      <w:r w:rsidRPr="00CD3BAD">
        <w:rPr>
          <w:rFonts w:ascii="Times New Roman" w:eastAsia="Times New Roman" w:hAnsi="Times New Roman"/>
          <w:b/>
          <w:sz w:val="24"/>
          <w:szCs w:val="24"/>
          <w:lang w:eastAsia="ru-RU"/>
        </w:rPr>
        <w:t>Статья 11. Градостроительный регламент</w:t>
      </w:r>
      <w:r w:rsidRPr="001E184A">
        <w:rPr>
          <w:rFonts w:ascii="Times New Roman" w:eastAsia="Times New Roman" w:hAnsi="Times New Roman"/>
          <w:b/>
          <w:color w:val="0000FF"/>
          <w:sz w:val="24"/>
          <w:szCs w:val="24"/>
          <w:u w:val="single"/>
          <w:lang w:eastAsia="ru-RU"/>
        </w:rPr>
        <w:t xml:space="preserve">. </w:t>
      </w:r>
      <w:r w:rsidRPr="001E184A">
        <w:rPr>
          <w:rFonts w:ascii="Times New Roman" w:eastAsia="Times New Roman" w:hAnsi="Times New Roman"/>
          <w:b/>
          <w:iCs/>
          <w:sz w:val="24"/>
          <w:szCs w:val="24"/>
          <w:lang w:eastAsia="ru-RU"/>
        </w:rPr>
        <w:t>Зона делового, общественного и коммерческого назначени</w:t>
      </w:r>
      <w:proofErr w:type="gramStart"/>
      <w:r w:rsidRPr="001E184A">
        <w:rPr>
          <w:rFonts w:ascii="Times New Roman" w:eastAsia="Times New Roman" w:hAnsi="Times New Roman"/>
          <w:b/>
          <w:iCs/>
          <w:sz w:val="24"/>
          <w:szCs w:val="24"/>
          <w:lang w:eastAsia="ru-RU"/>
        </w:rPr>
        <w:t>я</w:t>
      </w:r>
      <w:r w:rsidRPr="00CD3BAD">
        <w:rPr>
          <w:rFonts w:ascii="Times New Roman" w:eastAsia="Times New Roman" w:hAnsi="Times New Roman"/>
          <w:b/>
          <w:color w:val="0000FF"/>
          <w:sz w:val="24"/>
          <w:szCs w:val="24"/>
          <w:lang w:eastAsia="ru-RU"/>
        </w:rPr>
        <w:t>–</w:t>
      </w:r>
      <w:proofErr w:type="gramEnd"/>
      <w:r w:rsidRPr="00CD3BAD">
        <w:rPr>
          <w:rFonts w:ascii="Times New Roman" w:eastAsia="Times New Roman" w:hAnsi="Times New Roman"/>
          <w:b/>
          <w:color w:val="0000FF"/>
          <w:sz w:val="24"/>
          <w:szCs w:val="24"/>
          <w:lang w:eastAsia="ru-RU"/>
        </w:rPr>
        <w:t xml:space="preserve"> </w:t>
      </w:r>
      <w:r w:rsidRPr="00CD3BAD">
        <w:rPr>
          <w:rFonts w:ascii="Times New Roman" w:eastAsia="Times New Roman" w:hAnsi="Times New Roman"/>
          <w:b/>
          <w:sz w:val="24"/>
          <w:szCs w:val="24"/>
          <w:lang w:eastAsia="ru-RU"/>
        </w:rPr>
        <w:t>ОД.</w:t>
      </w: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 xml:space="preserve">Территориальная зона </w:t>
      </w:r>
      <w:r w:rsidRPr="001E184A">
        <w:rPr>
          <w:rFonts w:ascii="Times New Roman" w:eastAsia="Times New Roman" w:hAnsi="Times New Roman"/>
          <w:bCs/>
          <w:lang w:val="x-none"/>
        </w:rPr>
        <w:t>делового, общественного и коммерческого назначения</w:t>
      </w:r>
      <w:r w:rsidRPr="001E184A">
        <w:rPr>
          <w:rFonts w:ascii="Times New Roman" w:eastAsia="Times New Roman" w:hAnsi="Times New Roman"/>
          <w:sz w:val="24"/>
          <w:szCs w:val="24"/>
          <w:lang w:eastAsia="ru-RU"/>
        </w:rPr>
        <w:t xml:space="preserve"> 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предназначенных для охраны здоровья населения, для обеспечения научной деятельности, общего, среднего специального и высшего образования, а также с целью концентрации административных, деловых, общественных, спортивных, культурных, культовых, обслуживающих и коммерческих видов использования в сочетании</w:t>
      </w:r>
      <w:proofErr w:type="gramEnd"/>
      <w:r w:rsidRPr="001E184A">
        <w:rPr>
          <w:rFonts w:ascii="Times New Roman" w:eastAsia="Times New Roman" w:hAnsi="Times New Roman"/>
          <w:sz w:val="24"/>
          <w:szCs w:val="24"/>
          <w:lang w:eastAsia="ru-RU"/>
        </w:rPr>
        <w:t xml:space="preserve"> с жилой застройкой и зданиями смешанного использования (при относительном ограничении жилых функций). К застройке, расположенной в границах охранных зон и территорий памятников истории и культуры предъявляются дополнительные требования и ограничения по условиям охраны объектов культурного наследия.</w:t>
      </w:r>
    </w:p>
    <w:p w:rsidR="001E184A" w:rsidRPr="001E184A" w:rsidRDefault="001E184A" w:rsidP="001E184A">
      <w:pPr>
        <w:spacing w:after="0" w:line="240" w:lineRule="auto"/>
        <w:ind w:firstLine="709"/>
        <w:jc w:val="both"/>
        <w:rPr>
          <w:rFonts w:ascii="Times New Roman" w:eastAsia="Times New Roman" w:hAnsi="Times New Roman"/>
          <w:b/>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w:t>
      </w:r>
      <w:proofErr w:type="spellStart"/>
      <w:r w:rsidRPr="001E184A">
        <w:rPr>
          <w:rFonts w:ascii="Times New Roman" w:eastAsia="Times New Roman" w:hAnsi="Times New Roman"/>
          <w:sz w:val="24"/>
          <w:szCs w:val="24"/>
          <w:lang w:eastAsia="ru-RU"/>
        </w:rPr>
        <w:t>водоохранные</w:t>
      </w:r>
      <w:proofErr w:type="spellEnd"/>
      <w:r w:rsidRPr="001E184A">
        <w:rPr>
          <w:rFonts w:ascii="Times New Roman" w:eastAsia="Times New Roman" w:hAnsi="Times New Roman"/>
          <w:sz w:val="24"/>
          <w:szCs w:val="24"/>
          <w:lang w:eastAsia="ru-RU"/>
        </w:rPr>
        <w:t xml:space="preserve"> зоны, охранные зоны электросетевого хозяйства, охранные зоны газораспределительных сетей.</w:t>
      </w:r>
    </w:p>
    <w:p w:rsidR="001E184A" w:rsidRPr="001E184A" w:rsidRDefault="001E184A" w:rsidP="001E184A">
      <w:pPr>
        <w:spacing w:after="0" w:line="240" w:lineRule="auto"/>
        <w:ind w:firstLine="709"/>
        <w:rPr>
          <w:rFonts w:ascii="Times New Roman" w:eastAsia="Times New Roman" w:hAnsi="Times New Roman"/>
          <w:sz w:val="24"/>
          <w:szCs w:val="24"/>
          <w:lang w:eastAsia="ru-RU"/>
        </w:rPr>
      </w:pPr>
    </w:p>
    <w:tbl>
      <w:tblPr>
        <w:tblW w:w="15274" w:type="dxa"/>
        <w:jc w:val="center"/>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2"/>
        <w:gridCol w:w="11"/>
        <w:gridCol w:w="47"/>
        <w:gridCol w:w="889"/>
        <w:gridCol w:w="72"/>
        <w:gridCol w:w="1738"/>
        <w:gridCol w:w="37"/>
        <w:gridCol w:w="5099"/>
        <w:gridCol w:w="1465"/>
        <w:gridCol w:w="61"/>
        <w:gridCol w:w="1134"/>
        <w:gridCol w:w="997"/>
        <w:gridCol w:w="137"/>
        <w:gridCol w:w="1560"/>
        <w:gridCol w:w="1525"/>
      </w:tblGrid>
      <w:tr w:rsidR="001E184A" w:rsidRPr="001E184A" w:rsidTr="001E184A">
        <w:trPr>
          <w:tblHeader/>
          <w:jc w:val="center"/>
        </w:trPr>
        <w:tc>
          <w:tcPr>
            <w:tcW w:w="15274" w:type="dxa"/>
            <w:gridSpan w:val="15"/>
          </w:tcPr>
          <w:p w:rsidR="001E184A" w:rsidRPr="001E184A" w:rsidRDefault="001E184A" w:rsidP="001E184A">
            <w:pPr>
              <w:widowControl w:val="0"/>
              <w:tabs>
                <w:tab w:val="left" w:pos="540"/>
                <w:tab w:val="num" w:pos="720"/>
                <w:tab w:val="left" w:pos="900"/>
                <w:tab w:val="left" w:pos="1080"/>
                <w:tab w:val="left" w:pos="1260"/>
              </w:tabs>
              <w:spacing w:after="0" w:line="240" w:lineRule="auto"/>
              <w:ind w:left="-503" w:firstLine="503"/>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ОД - Зона делового, общественного и коммерческого назначения</w:t>
            </w:r>
          </w:p>
        </w:tc>
      </w:tr>
      <w:tr w:rsidR="001E184A" w:rsidRPr="001E184A" w:rsidTr="001E184A">
        <w:trPr>
          <w:trHeight w:val="1512"/>
          <w:tblHeader/>
          <w:jc w:val="center"/>
        </w:trPr>
        <w:tc>
          <w:tcPr>
            <w:tcW w:w="560" w:type="dxa"/>
            <w:gridSpan w:val="3"/>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xml:space="preserve">№ </w:t>
            </w:r>
            <w:proofErr w:type="gramStart"/>
            <w:r w:rsidRPr="001E184A">
              <w:rPr>
                <w:rFonts w:ascii="Times New Roman" w:eastAsia="Times New Roman" w:hAnsi="Times New Roman"/>
                <w:b/>
                <w:sz w:val="20"/>
                <w:szCs w:val="20"/>
                <w:lang w:eastAsia="ru-RU"/>
              </w:rPr>
              <w:t>п</w:t>
            </w:r>
            <w:proofErr w:type="gramEnd"/>
            <w:r w:rsidRPr="001E184A">
              <w:rPr>
                <w:rFonts w:ascii="Times New Roman" w:eastAsia="Times New Roman" w:hAnsi="Times New Roman"/>
                <w:b/>
                <w:sz w:val="20"/>
                <w:szCs w:val="20"/>
                <w:lang w:eastAsia="ru-RU"/>
              </w:rPr>
              <w:t>/п</w:t>
            </w:r>
          </w:p>
        </w:tc>
        <w:tc>
          <w:tcPr>
            <w:tcW w:w="273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5099"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526"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 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268"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w:t>
            </w:r>
            <w:proofErr w:type="spellStart"/>
            <w:r w:rsidRPr="001E184A">
              <w:rPr>
                <w:rFonts w:ascii="Times New Roman" w:eastAsia="Times New Roman" w:hAnsi="Times New Roman"/>
                <w:b/>
                <w:sz w:val="20"/>
                <w:szCs w:val="20"/>
                <w:lang w:eastAsia="ru-RU"/>
              </w:rPr>
              <w:t>кв</w:t>
            </w:r>
            <w:proofErr w:type="gramStart"/>
            <w:r w:rsidRPr="001E184A">
              <w:rPr>
                <w:rFonts w:ascii="Times New Roman" w:eastAsia="Times New Roman" w:hAnsi="Times New Roman"/>
                <w:b/>
                <w:sz w:val="20"/>
                <w:szCs w:val="20"/>
                <w:lang w:eastAsia="ru-RU"/>
              </w:rPr>
              <w:t>.м</w:t>
            </w:r>
            <w:proofErr w:type="spellEnd"/>
            <w:proofErr w:type="gramEnd"/>
            <w:r w:rsidRPr="001E184A">
              <w:rPr>
                <w:rFonts w:ascii="Times New Roman" w:eastAsia="Times New Roman" w:hAnsi="Times New Roman"/>
                <w:b/>
                <w:sz w:val="20"/>
                <w:szCs w:val="20"/>
                <w:lang w:eastAsia="ru-RU"/>
              </w:rPr>
              <w:t>/м)</w:t>
            </w:r>
          </w:p>
        </w:tc>
        <w:tc>
          <w:tcPr>
            <w:tcW w:w="1560"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spellStart"/>
            <w:proofErr w:type="gramStart"/>
            <w:r w:rsidRPr="001E184A">
              <w:rPr>
                <w:rFonts w:ascii="Times New Roman" w:eastAsia="Times New Roman" w:hAnsi="Times New Roman"/>
                <w:b/>
                <w:sz w:val="20"/>
                <w:szCs w:val="20"/>
                <w:lang w:eastAsia="ru-RU"/>
              </w:rPr>
              <w:t>Максималь-ный</w:t>
            </w:r>
            <w:proofErr w:type="spellEnd"/>
            <w:proofErr w:type="gramEnd"/>
            <w:r w:rsidRPr="001E184A">
              <w:rPr>
                <w:rFonts w:ascii="Times New Roman" w:eastAsia="Times New Roman" w:hAnsi="Times New Roman"/>
                <w:b/>
                <w:sz w:val="20"/>
                <w:szCs w:val="20"/>
                <w:lang w:eastAsia="ru-RU"/>
              </w:rPr>
              <w:t xml:space="preserve"> процент застройки в границах участка (%)</w:t>
            </w:r>
          </w:p>
        </w:tc>
        <w:tc>
          <w:tcPr>
            <w:tcW w:w="1525"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70"/>
          <w:tblHeader/>
          <w:jc w:val="center"/>
        </w:trPr>
        <w:tc>
          <w:tcPr>
            <w:tcW w:w="560" w:type="dxa"/>
            <w:gridSpan w:val="3"/>
            <w:vMerge/>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961" w:type="dxa"/>
            <w:gridSpan w:val="2"/>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775" w:type="dxa"/>
            <w:gridSpan w:val="2"/>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5099"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26"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560"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25"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E184A" w:rsidRPr="001E184A" w:rsidTr="001E184A">
        <w:trPr>
          <w:trHeight w:val="282"/>
          <w:tblHeader/>
          <w:jc w:val="center"/>
        </w:trPr>
        <w:tc>
          <w:tcPr>
            <w:tcW w:w="15274" w:type="dxa"/>
            <w:gridSpan w:val="15"/>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tblHeader/>
          <w:jc w:val="center"/>
        </w:trPr>
        <w:tc>
          <w:tcPr>
            <w:tcW w:w="50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47" w:type="dxa"/>
            <w:gridSpan w:val="3"/>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Коммунальное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корпуса для обслуживающего персонала;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пожарные депо;</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proofErr w:type="gramStart"/>
            <w:r w:rsidRPr="001E184A">
              <w:rPr>
                <w:rFonts w:ascii="Times New Roman" w:eastAsia="Times New Roman" w:hAnsi="Times New Roman"/>
                <w:sz w:val="24"/>
                <w:szCs w:val="24"/>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roofErr w:type="gramEnd"/>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водозаборные сооружения;</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 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Социальное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150/не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Бытовое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транспортные агентства по продаже ави</w:t>
            </w:r>
            <w:proofErr w:type="gramStart"/>
            <w:r w:rsidRPr="001E184A">
              <w:rPr>
                <w:rFonts w:ascii="Times New Roman" w:eastAsia="Times New Roman" w:hAnsi="Times New Roman"/>
                <w:sz w:val="24"/>
                <w:szCs w:val="24"/>
              </w:rPr>
              <w:t>а-</w:t>
            </w:r>
            <w:proofErr w:type="gramEnd"/>
            <w:r w:rsidRPr="001E184A">
              <w:rPr>
                <w:rFonts w:ascii="Times New Roman" w:eastAsia="Times New Roman" w:hAnsi="Times New Roman"/>
                <w:sz w:val="24"/>
                <w:szCs w:val="24"/>
              </w:rPr>
              <w:t xml:space="preserve"> и железнодорожных билетов и предоставлению прочих сервисных услуг;</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центры по предоставлению полиграфических услуг;</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фотосалоны;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молочные кухни;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бани, сауны;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приемные пункты прачечных и химчисток, прачечные самообслуживания;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пошивочные ателье, мастерские по ремонту обуви, часов, ремонтные мастерские бытовой техники;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парикмахерские, косметические салоны и другие объекты обслуживания.</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4000/не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8"/>
                <w:szCs w:val="28"/>
                <w:lang w:eastAsia="ru-RU"/>
              </w:rPr>
              <w:t xml:space="preserve">   59</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Амбулаторно-поликлиническое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амбулаторно-поликлинические учреждения общей площадью не более 150 кв. м;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аптеки торговой площадью до 20 кв. метров;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кабинеты практикующих врачей, центры народной медицины и др. медицины;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пункты оказания первой медицинской помощи общей площадью не более 100 кв. метров;</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2500/не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6" w:name="sub_10342"/>
            <w:r w:rsidRPr="001E184A">
              <w:rPr>
                <w:rFonts w:ascii="Times New Roman" w:eastAsia="Times New Roman" w:hAnsi="Times New Roman"/>
                <w:sz w:val="24"/>
                <w:szCs w:val="24"/>
                <w:lang w:eastAsia="ru-RU"/>
              </w:rPr>
              <w:t>Стационарное медицинское обслуживание</w:t>
            </w:r>
            <w:bookmarkEnd w:id="16"/>
          </w:p>
        </w:tc>
        <w:tc>
          <w:tcPr>
            <w:tcW w:w="5099"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больницы, родильные дома, диспансеры, научно-медицинские учреждения и прочие объекты, обеспечивающие оказание услуги по лечению в стационаре);</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станции скорой помощи;</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площадка санитарной авиации</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9/36</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300000/ 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6</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3.5.1</w:t>
            </w:r>
          </w:p>
        </w:tc>
        <w:tc>
          <w:tcPr>
            <w:tcW w:w="1847" w:type="dxa"/>
            <w:gridSpan w:val="3"/>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Дошкольное, начальное и среднее общее образование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proofErr w:type="gramStart"/>
            <w:r w:rsidRPr="001E184A">
              <w:rPr>
                <w:rFonts w:ascii="Times New Roman" w:eastAsia="Times New Roman" w:hAnsi="Times New Roman"/>
                <w:sz w:val="24"/>
                <w:szCs w:val="24"/>
              </w:rPr>
              <w:t>объекты, предназначенные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объекты, предназначенные для занятия </w:t>
            </w:r>
            <w:proofErr w:type="gramStart"/>
            <w:r w:rsidRPr="001E184A">
              <w:rPr>
                <w:rFonts w:ascii="Times New Roman" w:eastAsia="Times New Roman" w:hAnsi="Times New Roman"/>
                <w:sz w:val="24"/>
                <w:szCs w:val="24"/>
              </w:rPr>
              <w:t>обучающихся</w:t>
            </w:r>
            <w:proofErr w:type="gramEnd"/>
            <w:r w:rsidRPr="001E184A">
              <w:rPr>
                <w:rFonts w:ascii="Times New Roman" w:eastAsia="Times New Roman" w:hAnsi="Times New Roman"/>
                <w:sz w:val="24"/>
                <w:szCs w:val="24"/>
              </w:rPr>
              <w:t xml:space="preserve"> физической культурой и спортом</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6/24</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4000/не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 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7" w:name="sub_10352"/>
            <w:r w:rsidRPr="001E184A">
              <w:rPr>
                <w:rFonts w:ascii="Times New Roman" w:eastAsia="Times New Roman" w:hAnsi="Times New Roman"/>
                <w:sz w:val="24"/>
                <w:szCs w:val="24"/>
                <w:lang w:eastAsia="ru-RU"/>
              </w:rPr>
              <w:t>Среднее и высшее профессиональное образование</w:t>
            </w:r>
            <w:bookmarkEnd w:id="17"/>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высших учебных заведений и заведений среднего профессионального образования;</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12/42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500000/ 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Культурное развитие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proofErr w:type="gramStart"/>
            <w:r w:rsidRPr="001E184A">
              <w:rPr>
                <w:rFonts w:ascii="Times New Roman" w:eastAsia="Times New Roman" w:hAnsi="Times New Roman"/>
                <w:sz w:val="24"/>
                <w:szCs w:val="24"/>
              </w:rPr>
              <w:t>объекты культурно-развлекательного назначения (кинотеатры, музеи, выставочные центры, культурно</w:t>
            </w:r>
            <w:r w:rsidRPr="001E184A">
              <w:rPr>
                <w:rFonts w:ascii="Arial" w:eastAsia="Times New Roman" w:hAnsi="Arial" w:cs="Arial"/>
                <w:sz w:val="24"/>
                <w:szCs w:val="24"/>
              </w:rPr>
              <w:t>-</w:t>
            </w:r>
            <w:r w:rsidRPr="001E184A">
              <w:rPr>
                <w:rFonts w:ascii="Times New Roman" w:eastAsia="Times New Roman" w:hAnsi="Times New Roman"/>
                <w:sz w:val="24"/>
                <w:szCs w:val="24"/>
              </w:rPr>
              <w:t>досуговые центры, клубы, дома культуры, танцзалы, дискотеки);</w:t>
            </w:r>
            <w:proofErr w:type="gramEnd"/>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библиотеки, архивы, информационные центры, справочные бюро, компьютерные центры, интернет-кафе;</w:t>
            </w:r>
          </w:p>
        </w:tc>
        <w:tc>
          <w:tcPr>
            <w:tcW w:w="1526"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5/30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 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управление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p w:rsidR="001E184A" w:rsidRPr="001E184A" w:rsidRDefault="001E184A" w:rsidP="001E184A">
            <w:pPr>
              <w:tabs>
                <w:tab w:val="left" w:pos="3228"/>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12/42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 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8" w:name="sub_1039"/>
            <w:r w:rsidRPr="001E184A">
              <w:rPr>
                <w:rFonts w:ascii="Times New Roman" w:eastAsia="Times New Roman" w:hAnsi="Times New Roman"/>
                <w:sz w:val="24"/>
                <w:szCs w:val="24"/>
                <w:lang w:eastAsia="ru-RU"/>
              </w:rPr>
              <w:t>Обеспечение научной деятельности</w:t>
            </w:r>
            <w:bookmarkEnd w:id="18"/>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административно - бытовые корпуса, здания лабораторий</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2500/не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 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tabs>
                <w:tab w:val="center" w:pos="150"/>
              </w:tabs>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11</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9" w:name="sub_10391"/>
            <w:r w:rsidRPr="001E184A">
              <w:rPr>
                <w:rFonts w:ascii="Times New Roman" w:eastAsia="Times New Roman" w:hAnsi="Times New Roman"/>
                <w:sz w:val="24"/>
                <w:szCs w:val="24"/>
                <w:lang w:eastAsia="ru-RU"/>
              </w:rPr>
              <w:t>Обеспечение деятельности в области гидрометеорологии и смежных с ней областях</w:t>
            </w:r>
            <w:bookmarkEnd w:id="19"/>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метеорологические станции (в том числе административные здания, административно — бытовые корпуса, здания лабораторий, площадки метеонаблюдений);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гидрологические посты (в том числе административные здания, административно-бытовые корпуса, здания лабораторий);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сооружения и коммуникации инженерной инфраструктуры, связанные с объектами, расположенными в зоне объектов метеостанций, либо с обслуживанием таких объектов.</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2500/не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0" w:name="sub_103101"/>
            <w:r w:rsidRPr="001E184A">
              <w:rPr>
                <w:rFonts w:ascii="Times New Roman" w:eastAsia="Times New Roman" w:hAnsi="Times New Roman"/>
                <w:sz w:val="24"/>
                <w:szCs w:val="24"/>
                <w:lang w:eastAsia="ru-RU"/>
              </w:rPr>
              <w:t>Амбулаторное ветеринарное обслуживание</w:t>
            </w:r>
            <w:bookmarkEnd w:id="20"/>
          </w:p>
        </w:tc>
        <w:tc>
          <w:tcPr>
            <w:tcW w:w="5099"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2500/не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Приюты для животных</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ветеринарные клиники и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приюты для животных</w:t>
            </w:r>
          </w:p>
        </w:tc>
        <w:tc>
          <w:tcPr>
            <w:tcW w:w="5354"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70"/>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847" w:type="dxa"/>
            <w:gridSpan w:val="3"/>
          </w:tcPr>
          <w:p w:rsidR="001E184A" w:rsidRPr="001E184A" w:rsidRDefault="001E184A" w:rsidP="001E184A">
            <w:pPr>
              <w:spacing w:before="75" w:after="75" w:line="240" w:lineRule="auto"/>
              <w:ind w:left="75" w:right="75"/>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Предпринимательство</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Деловое управление</w:t>
            </w:r>
          </w:p>
        </w:tc>
        <w:tc>
          <w:tcPr>
            <w:tcW w:w="5099" w:type="dxa"/>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4.2</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roofErr w:type="gramStart"/>
            <w:r w:rsidRPr="001E184A">
              <w:rPr>
                <w:rFonts w:ascii="Times New Roman" w:eastAsia="Times New Roman" w:hAnsi="Times New Roman"/>
                <w:szCs w:val="24"/>
                <w:lang w:eastAsia="ru-RU"/>
              </w:rPr>
              <w:t>Объекты торговли (торговые центры, торгово-развлекательные центры (комплексы)</w:t>
            </w:r>
            <w:proofErr w:type="gramEnd"/>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магазины, торговые комплексы;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p w:rsidR="001E184A" w:rsidRPr="001E184A" w:rsidRDefault="001E184A" w:rsidP="001E184A">
            <w:pPr>
              <w:tabs>
                <w:tab w:val="left" w:pos="3165"/>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17</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Рынки</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1500/не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65</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80/не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Банковская и страховая деятельность</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отделения банков, страховых и кредитных организаций;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нотариальные конторы;</w:t>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12/42</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1500/не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питание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80</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1847" w:type="dxa"/>
            <w:gridSpan w:val="3"/>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Гостиничное обслуживание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30000/не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59</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Развлечения</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ночные клубы, караоке-клубы;</w:t>
            </w:r>
          </w:p>
          <w:p w:rsidR="001E184A" w:rsidRPr="001E184A" w:rsidRDefault="001E184A" w:rsidP="001E184A">
            <w:pPr>
              <w:tabs>
                <w:tab w:val="left" w:pos="1361"/>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134"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 не </w:t>
            </w:r>
            <w:proofErr w:type="gramStart"/>
            <w:r w:rsidRPr="001E184A">
              <w:rPr>
                <w:rFonts w:ascii="Times New Roman" w:eastAsia="Times New Roman" w:hAnsi="Times New Roman"/>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525"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Спорт</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3500/не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 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для плоскостных сооружений 75</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Площадки для занятий спортом</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26"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3/30</w:t>
            </w:r>
          </w:p>
        </w:tc>
        <w:tc>
          <w:tcPr>
            <w:tcW w:w="1134"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3500/не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 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для плоскостных сооружений 75</w:t>
            </w:r>
          </w:p>
        </w:tc>
        <w:tc>
          <w:tcPr>
            <w:tcW w:w="1525"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8.3</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Обеспечение внутреннего правопорядка</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p w:rsidR="001E184A" w:rsidRPr="001E184A" w:rsidRDefault="001E184A" w:rsidP="001E184A">
            <w:pPr>
              <w:tabs>
                <w:tab w:val="left" w:pos="3845"/>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5354" w:type="dxa"/>
            <w:gridSpan w:val="6"/>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9.2.1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Санаторная деятельность</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профилактории, санатории;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реабилитационные восстановительные центры;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лечебницы</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5000/не </w:t>
            </w:r>
            <w:proofErr w:type="gramStart"/>
            <w:r w:rsidRPr="001E184A">
              <w:rPr>
                <w:rFonts w:ascii="Times New Roman" w:eastAsia="Times New Roman" w:hAnsi="Times New Roman"/>
                <w:sz w:val="24"/>
                <w:szCs w:val="24"/>
                <w:lang w:eastAsia="ru-RU"/>
              </w:rPr>
              <w:t>установлены</w:t>
            </w:r>
            <w:proofErr w:type="gramEnd"/>
          </w:p>
        </w:tc>
        <w:tc>
          <w:tcPr>
            <w:tcW w:w="1134"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936" w:type="dxa"/>
            <w:gridSpan w:val="2"/>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5354" w:type="dxa"/>
            <w:gridSpan w:val="6"/>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28</w:t>
            </w:r>
          </w:p>
        </w:tc>
        <w:tc>
          <w:tcPr>
            <w:tcW w:w="936" w:type="dxa"/>
            <w:gridSpan w:val="2"/>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5099"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354" w:type="dxa"/>
            <w:gridSpan w:val="6"/>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29</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2.7.1</w:t>
            </w:r>
          </w:p>
        </w:tc>
        <w:tc>
          <w:tcPr>
            <w:tcW w:w="1847" w:type="dxa"/>
            <w:gridSpan w:val="3"/>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Хранение автотранспорта</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подземные и наземные гаражи</w:t>
            </w:r>
          </w:p>
          <w:p w:rsidR="001E184A" w:rsidRPr="001E184A" w:rsidRDefault="001E184A" w:rsidP="001E184A">
            <w:pPr>
              <w:tabs>
                <w:tab w:val="left" w:pos="965"/>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20/не </w:t>
            </w:r>
            <w:proofErr w:type="gramStart"/>
            <w:r w:rsidRPr="001E184A">
              <w:rPr>
                <w:rFonts w:ascii="Times New Roman" w:eastAsia="Times New Roman" w:hAnsi="Times New Roman"/>
                <w:sz w:val="24"/>
                <w:szCs w:val="24"/>
                <w:lang w:eastAsia="ru-RU"/>
              </w:rPr>
              <w:t>установлены</w:t>
            </w:r>
            <w:proofErr w:type="gramEnd"/>
          </w:p>
        </w:tc>
        <w:tc>
          <w:tcPr>
            <w:tcW w:w="99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2000/не </w:t>
            </w:r>
            <w:proofErr w:type="gramStart"/>
            <w:r w:rsidRPr="001E184A">
              <w:rPr>
                <w:rFonts w:ascii="Times New Roman" w:eastAsia="Times New Roman" w:hAnsi="Times New Roman"/>
                <w:sz w:val="24"/>
                <w:szCs w:val="24"/>
                <w:lang w:eastAsia="ru-RU"/>
              </w:rPr>
              <w:t>установлены</w:t>
            </w:r>
            <w:proofErr w:type="gramEnd"/>
          </w:p>
        </w:tc>
        <w:tc>
          <w:tcPr>
            <w:tcW w:w="1697"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Религиозное использование</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культовые объекты </w:t>
            </w:r>
          </w:p>
          <w:p w:rsidR="001E184A" w:rsidRPr="001E184A" w:rsidRDefault="001E184A" w:rsidP="001E184A">
            <w:pPr>
              <w:tabs>
                <w:tab w:val="left" w:pos="180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tabs>
                <w:tab w:val="left" w:pos="2991"/>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26" w:type="dxa"/>
            <w:gridSpan w:val="2"/>
            <w:vAlign w:val="center"/>
          </w:tcPr>
          <w:p w:rsidR="001E184A" w:rsidRPr="001E184A" w:rsidRDefault="001E184A" w:rsidP="001E184A">
            <w:pPr>
              <w:widowControl w:val="0"/>
              <w:suppressAutoHyphens/>
              <w:overflowPunct w:val="0"/>
              <w:spacing w:after="0" w:line="240" w:lineRule="auto"/>
              <w:jc w:val="center"/>
              <w:rPr>
                <w:rFonts w:ascii="Times New Roman" w:eastAsia="Times New Roman" w:hAnsi="Times New Roman"/>
                <w:sz w:val="24"/>
                <w:szCs w:val="24"/>
                <w:lang w:eastAsia="ar-SA"/>
              </w:rPr>
            </w:pPr>
            <w:proofErr w:type="gramStart"/>
            <w:r w:rsidRPr="001E184A">
              <w:rPr>
                <w:rFonts w:ascii="Times New Roman" w:eastAsia="Times New Roman" w:hAnsi="Times New Roman"/>
                <w:sz w:val="24"/>
                <w:szCs w:val="24"/>
                <w:lang w:eastAsia="ar-SA"/>
              </w:rPr>
              <w:t xml:space="preserve">5/20, </w:t>
            </w:r>
            <w:r w:rsidRPr="001E184A">
              <w:rPr>
                <w:rFonts w:ascii="Times New Roman" w:eastAsia="Times New Roman" w:hAnsi="Times New Roman"/>
                <w:iCs/>
                <w:sz w:val="16"/>
                <w:szCs w:val="18"/>
                <w:lang w:eastAsia="ru-RU"/>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2500/не </w:t>
            </w:r>
            <w:proofErr w:type="gramStart"/>
            <w:r w:rsidRPr="001E184A">
              <w:rPr>
                <w:rFonts w:ascii="Times New Roman" w:eastAsia="Times New Roman" w:hAnsi="Times New Roman"/>
                <w:iCs/>
                <w:sz w:val="24"/>
                <w:szCs w:val="24"/>
                <w:lang w:eastAsia="ru-RU"/>
              </w:rPr>
              <w:t>установлены</w:t>
            </w:r>
            <w:proofErr w:type="gramEnd"/>
          </w:p>
        </w:tc>
        <w:tc>
          <w:tcPr>
            <w:tcW w:w="99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100000/не </w:t>
            </w:r>
            <w:proofErr w:type="gramStart"/>
            <w:r w:rsidRPr="001E184A">
              <w:rPr>
                <w:rFonts w:ascii="Times New Roman" w:eastAsia="Times New Roman" w:hAnsi="Times New Roman"/>
                <w:iCs/>
                <w:sz w:val="24"/>
                <w:szCs w:val="24"/>
                <w:lang w:eastAsia="ru-RU"/>
              </w:rPr>
              <w:t>установлены</w:t>
            </w:r>
            <w:proofErr w:type="gramEnd"/>
          </w:p>
        </w:tc>
        <w:tc>
          <w:tcPr>
            <w:tcW w:w="1697"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w:t>
            </w:r>
          </w:p>
          <w:p w:rsidR="001E184A" w:rsidRPr="001E184A" w:rsidRDefault="001E184A" w:rsidP="001E184A">
            <w:pPr>
              <w:spacing w:after="0" w:line="240" w:lineRule="auto"/>
              <w:jc w:val="center"/>
              <w:rPr>
                <w:rFonts w:ascii="Times New Roman" w:eastAsia="Times New Roman" w:hAnsi="Times New Roman"/>
                <w:iCs/>
                <w:sz w:val="24"/>
                <w:szCs w:val="24"/>
                <w:lang w:eastAsia="ru-RU"/>
              </w:rPr>
            </w:pPr>
            <w:proofErr w:type="gramStart"/>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iCs/>
                <w:sz w:val="16"/>
                <w:szCs w:val="18"/>
                <w:lang w:eastAsia="ru-RU"/>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w:t>
            </w:r>
          </w:p>
        </w:tc>
        <w:tc>
          <w:tcPr>
            <w:tcW w:w="1847" w:type="dxa"/>
            <w:gridSpan w:val="3"/>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Служебные гаражи</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постоянные и временные гаражи, стоянки.</w:t>
            </w:r>
          </w:p>
          <w:p w:rsidR="001E184A" w:rsidRPr="001E184A" w:rsidRDefault="001E184A" w:rsidP="001E184A">
            <w:pPr>
              <w:tabs>
                <w:tab w:val="left" w:pos="3687"/>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26"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2000/не </w:t>
            </w:r>
            <w:proofErr w:type="gramStart"/>
            <w:r w:rsidRPr="001E184A">
              <w:rPr>
                <w:rFonts w:ascii="Times New Roman" w:eastAsia="Times New Roman" w:hAnsi="Times New Roman"/>
                <w:iCs/>
                <w:sz w:val="24"/>
                <w:szCs w:val="24"/>
                <w:lang w:eastAsia="ru-RU"/>
              </w:rPr>
              <w:t>установлены</w:t>
            </w:r>
            <w:proofErr w:type="gramEnd"/>
          </w:p>
        </w:tc>
        <w:tc>
          <w:tcPr>
            <w:tcW w:w="997"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20000/не </w:t>
            </w:r>
            <w:proofErr w:type="gramStart"/>
            <w:r w:rsidRPr="001E184A">
              <w:rPr>
                <w:rFonts w:ascii="Times New Roman" w:eastAsia="Times New Roman" w:hAnsi="Times New Roman"/>
                <w:iCs/>
                <w:sz w:val="24"/>
                <w:szCs w:val="24"/>
                <w:lang w:eastAsia="ru-RU"/>
              </w:rPr>
              <w:t>установлены</w:t>
            </w:r>
            <w:proofErr w:type="gramEnd"/>
          </w:p>
        </w:tc>
        <w:tc>
          <w:tcPr>
            <w:tcW w:w="1697"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32</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6.8</w:t>
            </w:r>
          </w:p>
        </w:tc>
        <w:tc>
          <w:tcPr>
            <w:tcW w:w="1847" w:type="dxa"/>
            <w:gridSpan w:val="3"/>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Связь</w:t>
            </w:r>
          </w:p>
        </w:tc>
        <w:tc>
          <w:tcPr>
            <w:tcW w:w="5099"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proofErr w:type="gramStart"/>
            <w:r w:rsidRPr="001E184A">
              <w:rPr>
                <w:rFonts w:ascii="Times New Roman" w:eastAsia="Times New Roman" w:hAnsi="Times New Roman"/>
                <w:sz w:val="24"/>
                <w:szCs w:val="24"/>
              </w:rPr>
              <w:t>радио-телевизионные</w:t>
            </w:r>
            <w:proofErr w:type="gramEnd"/>
            <w:r w:rsidRPr="001E184A">
              <w:rPr>
                <w:rFonts w:ascii="Times New Roman" w:eastAsia="Times New Roman" w:hAnsi="Times New Roman"/>
                <w:sz w:val="24"/>
                <w:szCs w:val="24"/>
              </w:rPr>
              <w:t xml:space="preserve"> станции;</w:t>
            </w:r>
          </w:p>
        </w:tc>
        <w:tc>
          <w:tcPr>
            <w:tcW w:w="152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 xml:space="preserve">не </w:t>
            </w:r>
            <w:proofErr w:type="spellStart"/>
            <w:proofErr w:type="gramStart"/>
            <w:r w:rsidRPr="001E184A">
              <w:rPr>
                <w:rFonts w:ascii="Times New Roman" w:eastAsia="Times New Roman" w:hAnsi="Times New Roman"/>
                <w:iCs/>
                <w:sz w:val="24"/>
                <w:szCs w:val="24"/>
                <w:lang w:eastAsia="ru-RU"/>
              </w:rPr>
              <w:t>установле-ны</w:t>
            </w:r>
            <w:proofErr w:type="spellEnd"/>
            <w:proofErr w:type="gramEnd"/>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 </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99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500000 </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697"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jc w:val="center"/>
        </w:trPr>
        <w:tc>
          <w:tcPr>
            <w:tcW w:w="15274" w:type="dxa"/>
            <w:gridSpan w:val="15"/>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36" w:type="dxa"/>
            <w:gridSpan w:val="2"/>
          </w:tcPr>
          <w:p w:rsidR="001E184A" w:rsidRPr="00CD3BAD" w:rsidRDefault="001E184A" w:rsidP="001E184A">
            <w:pPr>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2.1</w:t>
            </w:r>
          </w:p>
        </w:tc>
        <w:tc>
          <w:tcPr>
            <w:tcW w:w="1810" w:type="dxa"/>
            <w:gridSpan w:val="2"/>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Для индивидуального жилищного строительства</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постройки</w:t>
            </w:r>
          </w:p>
        </w:tc>
        <w:tc>
          <w:tcPr>
            <w:tcW w:w="146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0"/>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 /12</w:t>
            </w:r>
          </w:p>
        </w:tc>
        <w:tc>
          <w:tcPr>
            <w:tcW w:w="1195"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400/12</w:t>
            </w:r>
          </w:p>
        </w:tc>
        <w:tc>
          <w:tcPr>
            <w:tcW w:w="1134"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2.1.1</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Малоэтажная </w:t>
            </w:r>
            <w:proofErr w:type="spellStart"/>
            <w:proofErr w:type="gramStart"/>
            <w:r w:rsidRPr="001E184A">
              <w:rPr>
                <w:rFonts w:ascii="Times New Roman" w:eastAsia="Times New Roman" w:hAnsi="Times New Roman"/>
                <w:sz w:val="24"/>
                <w:szCs w:val="24"/>
                <w:lang w:eastAsia="ru-RU"/>
              </w:rPr>
              <w:t>многоквартир-ная</w:t>
            </w:r>
            <w:proofErr w:type="spellEnd"/>
            <w:proofErr w:type="gramEnd"/>
            <w:r w:rsidRPr="001E184A">
              <w:rPr>
                <w:rFonts w:ascii="Times New Roman" w:eastAsia="Times New Roman" w:hAnsi="Times New Roman"/>
                <w:sz w:val="24"/>
                <w:szCs w:val="24"/>
                <w:lang w:eastAsia="ru-RU"/>
              </w:rPr>
              <w:t xml:space="preserve"> жилая застройка</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дома квартирного типа до трех этажей с </w:t>
            </w:r>
            <w:proofErr w:type="gramStart"/>
            <w:r w:rsidRPr="001E184A">
              <w:rPr>
                <w:rFonts w:ascii="Times New Roman" w:eastAsia="Times New Roman" w:hAnsi="Times New Roman"/>
                <w:sz w:val="24"/>
                <w:szCs w:val="24"/>
              </w:rPr>
              <w:t>участками</w:t>
            </w:r>
            <w:proofErr w:type="gramEnd"/>
            <w:r w:rsidRPr="001E184A">
              <w:rPr>
                <w:rFonts w:ascii="Times New Roman" w:eastAsia="Times New Roman" w:hAnsi="Times New Roman"/>
                <w:sz w:val="24"/>
                <w:szCs w:val="24"/>
              </w:rPr>
              <w:t xml:space="preserve"> в том числе двухквартирные</w:t>
            </w:r>
          </w:p>
        </w:tc>
        <w:tc>
          <w:tcPr>
            <w:tcW w:w="146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4/16</w:t>
            </w:r>
          </w:p>
        </w:tc>
        <w:tc>
          <w:tcPr>
            <w:tcW w:w="1195"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900/не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100000/ 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59,9</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936" w:type="dxa"/>
            <w:gridSpan w:val="2"/>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2.2</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Для ведения личного подсобного хозяйства (приусадебный земельный участок)</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постройки</w:t>
            </w:r>
          </w:p>
        </w:tc>
        <w:tc>
          <w:tcPr>
            <w:tcW w:w="146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69"/>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 (надземных)/12</w:t>
            </w:r>
          </w:p>
        </w:tc>
        <w:tc>
          <w:tcPr>
            <w:tcW w:w="1195"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600/12</w:t>
            </w:r>
          </w:p>
        </w:tc>
        <w:tc>
          <w:tcPr>
            <w:tcW w:w="1134"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3000/не </w:t>
            </w:r>
            <w:proofErr w:type="gramStart"/>
            <w:r w:rsidRPr="001E184A">
              <w:rPr>
                <w:rFonts w:ascii="Times New Roman" w:eastAsia="Times New Roman" w:hAnsi="Times New Roman"/>
                <w:sz w:val="24"/>
                <w:szCs w:val="24"/>
                <w:lang w:eastAsia="ru-RU"/>
              </w:rPr>
              <w:t>установлены</w:t>
            </w:r>
            <w:proofErr w:type="gramEnd"/>
          </w:p>
        </w:tc>
        <w:tc>
          <w:tcPr>
            <w:tcW w:w="1560"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Блокированная жилая застройка</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отдельно стоящие блокированные жилые дома</w:t>
            </w:r>
          </w:p>
          <w:p w:rsidR="001E184A" w:rsidRPr="001E184A" w:rsidRDefault="001E184A" w:rsidP="001E184A">
            <w:pPr>
              <w:tabs>
                <w:tab w:val="left" w:pos="375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465" w:type="dxa"/>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95"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val="en-US" w:eastAsia="ru-RU"/>
              </w:rPr>
            </w:pPr>
            <w:r w:rsidRPr="001E184A">
              <w:rPr>
                <w:rFonts w:ascii="Times New Roman" w:eastAsia="Times New Roman" w:hAnsi="Times New Roman"/>
                <w:iCs/>
                <w:sz w:val="24"/>
                <w:szCs w:val="24"/>
                <w:lang w:eastAsia="ru-RU"/>
              </w:rPr>
              <w:t xml:space="preserve">100/не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60</w:t>
            </w:r>
          </w:p>
        </w:tc>
        <w:tc>
          <w:tcPr>
            <w:tcW w:w="1525"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w:t>
            </w:r>
          </w:p>
        </w:tc>
      </w:tr>
      <w:tr w:rsidR="001E184A" w:rsidRPr="001E184A" w:rsidTr="001E184A">
        <w:trPr>
          <w:trHeight w:val="981"/>
          <w:tblHeader/>
          <w:jc w:val="center"/>
        </w:trPr>
        <w:tc>
          <w:tcPr>
            <w:tcW w:w="513"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936"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1810" w:type="dxa"/>
            <w:gridSpan w:val="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Склады</w:t>
            </w:r>
          </w:p>
        </w:tc>
        <w:tc>
          <w:tcPr>
            <w:tcW w:w="5136" w:type="dxa"/>
            <w:gridSpan w:val="2"/>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складские здания.</w:t>
            </w:r>
          </w:p>
        </w:tc>
        <w:tc>
          <w:tcPr>
            <w:tcW w:w="1465"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95"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134"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560"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52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bl>
    <w:p w:rsidR="00CD3BAD" w:rsidRPr="00CD3BAD" w:rsidRDefault="00CD3BAD" w:rsidP="001E184A">
      <w:pPr>
        <w:spacing w:after="0" w:line="240" w:lineRule="auto"/>
        <w:ind w:firstLine="284"/>
        <w:jc w:val="both"/>
        <w:rPr>
          <w:rFonts w:ascii="Times New Roman" w:eastAsia="Times New Roman" w:hAnsi="Times New Roman"/>
          <w:sz w:val="24"/>
          <w:szCs w:val="24"/>
          <w:lang w:eastAsia="ru-RU"/>
        </w:rPr>
      </w:pPr>
    </w:p>
    <w:p w:rsidR="001E184A" w:rsidRPr="00CD3BAD" w:rsidRDefault="001E184A" w:rsidP="001E184A">
      <w:pPr>
        <w:spacing w:after="0" w:line="240" w:lineRule="auto"/>
        <w:ind w:firstLine="284"/>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Статья 12. Градостроительный регламент. Производственная зона и зона инженерной и транспортной инфраструктуры – ПИТ.</w:t>
      </w:r>
    </w:p>
    <w:p w:rsidR="001E184A" w:rsidRPr="001E184A" w:rsidRDefault="001E184A" w:rsidP="001E184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Территориальная зона </w:t>
      </w:r>
      <w:r w:rsidRPr="001E184A">
        <w:rPr>
          <w:rFonts w:ascii="Times New Roman" w:eastAsia="Times New Roman" w:hAnsi="Times New Roman"/>
          <w:bCs/>
          <w:lang w:val="x-none"/>
        </w:rPr>
        <w:t>производственных объектов</w:t>
      </w:r>
      <w:r w:rsidRPr="001E184A">
        <w:rPr>
          <w:rFonts w:ascii="Times New Roman" w:eastAsia="Times New Roman" w:hAnsi="Times New Roman"/>
          <w:sz w:val="24"/>
          <w:szCs w:val="24"/>
          <w:lang w:eastAsia="ru-RU"/>
        </w:rPr>
        <w:t xml:space="preserve"> выделена для обеспечения правовых условий функционирования промышленности и иных объектов, являющихся источником шума, деятельность которых связана с интенсивным движением большегрузного транспорта и загрязнением </w:t>
      </w:r>
      <w:r w:rsidRPr="001E184A">
        <w:rPr>
          <w:rFonts w:ascii="Times New Roman" w:eastAsia="Times New Roman" w:hAnsi="Times New Roman"/>
          <w:sz w:val="24"/>
          <w:szCs w:val="24"/>
          <w:lang w:eastAsia="ru-RU"/>
        </w:rPr>
        <w:lastRenderedPageBreak/>
        <w:t>окружающей среды. Для максимального уменьшения воздействия на прилегающие районы виды использования должны соответствовать требованиям по уровню вредных выбросов и защите окружающей среды; требуется организация санитарно-защитных зон.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Могут быть разрешены некоторые коммерческие услуги, способствующие развитию производственной деятельности, а также объекты общественного, социального, научно-технического, образовательного и иного назначения.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Также зона выделена в целях обеспечения деятельности организаций и эксплуатации объектов автомобильного транспорта, объектов инженерной инфраструктуры,</w:t>
      </w:r>
      <w:r w:rsidRPr="001E184A">
        <w:rPr>
          <w:rFonts w:ascii="Times New Roman" w:eastAsia="Times New Roman" w:hAnsi="Times New Roman"/>
          <w:sz w:val="24"/>
          <w:szCs w:val="24"/>
          <w:shd w:val="clear" w:color="auto" w:fill="FFFFFF"/>
          <w:lang w:eastAsia="ru-RU"/>
        </w:rPr>
        <w:t xml:space="preserve"> а также для установления санитарно-защитных зон таких объектов в соответствии с требованиями технических регламентов.</w:t>
      </w: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 выбору условно разрешенного вида использования в данной зоне предъявляется дополнительное требование по исключению создания препятствий для развития и технологического функционирования объектов, отнесенных к основным и вспомогательным видам разрешенного использования.</w:t>
      </w: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
        <w:gridCol w:w="853"/>
        <w:gridCol w:w="1843"/>
        <w:gridCol w:w="4678"/>
        <w:gridCol w:w="1127"/>
        <w:gridCol w:w="574"/>
        <w:gridCol w:w="1134"/>
        <w:gridCol w:w="964"/>
        <w:gridCol w:w="24"/>
        <w:gridCol w:w="142"/>
        <w:gridCol w:w="1563"/>
        <w:gridCol w:w="1701"/>
      </w:tblGrid>
      <w:tr w:rsidR="001E184A" w:rsidRPr="001E184A" w:rsidTr="001E184A">
        <w:trPr>
          <w:tblHeader/>
        </w:trPr>
        <w:tc>
          <w:tcPr>
            <w:tcW w:w="15134" w:type="dxa"/>
            <w:gridSpan w:val="12"/>
          </w:tcPr>
          <w:p w:rsidR="001E184A" w:rsidRPr="001E184A" w:rsidRDefault="001E184A" w:rsidP="001E184A">
            <w:pPr>
              <w:widowControl w:val="0"/>
              <w:tabs>
                <w:tab w:val="left" w:pos="540"/>
                <w:tab w:val="num" w:pos="720"/>
                <w:tab w:val="left" w:pos="900"/>
                <w:tab w:val="left" w:pos="1080"/>
                <w:tab w:val="left" w:pos="1260"/>
              </w:tabs>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sz w:val="24"/>
                <w:szCs w:val="24"/>
                <w:lang w:eastAsia="ru-RU"/>
              </w:rPr>
              <w:br w:type="page"/>
            </w:r>
            <w:r w:rsidRPr="001E184A">
              <w:rPr>
                <w:rFonts w:ascii="Times New Roman" w:eastAsia="Times New Roman" w:hAnsi="Times New Roman"/>
                <w:b/>
                <w:iCs/>
                <w:sz w:val="24"/>
                <w:szCs w:val="24"/>
                <w:lang w:eastAsia="ru-RU"/>
              </w:rPr>
              <w:t xml:space="preserve">ПИТ - </w:t>
            </w:r>
            <w:r w:rsidRPr="00CD3BAD">
              <w:rPr>
                <w:rFonts w:ascii="Times New Roman" w:eastAsia="Times New Roman" w:hAnsi="Times New Roman"/>
                <w:b/>
                <w:sz w:val="24"/>
                <w:szCs w:val="24"/>
                <w:lang w:eastAsia="ru-RU"/>
              </w:rPr>
              <w:t>Производственная зона и зона инженерной и транспортной инфраструктуры</w:t>
            </w:r>
          </w:p>
        </w:tc>
      </w:tr>
      <w:tr w:rsidR="001E184A" w:rsidRPr="001E184A" w:rsidTr="001E184A">
        <w:trPr>
          <w:tblHeader/>
        </w:trPr>
        <w:tc>
          <w:tcPr>
            <w:tcW w:w="531"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 xml:space="preserve">№ </w:t>
            </w:r>
            <w:proofErr w:type="gramStart"/>
            <w:r w:rsidRPr="001E184A">
              <w:rPr>
                <w:rFonts w:ascii="Times New Roman" w:eastAsia="Times New Roman" w:hAnsi="Times New Roman"/>
                <w:b/>
                <w:sz w:val="20"/>
                <w:szCs w:val="20"/>
                <w:lang w:eastAsia="ru-RU"/>
              </w:rPr>
              <w:t>п</w:t>
            </w:r>
            <w:proofErr w:type="gramEnd"/>
            <w:r w:rsidRPr="001E184A">
              <w:rPr>
                <w:rFonts w:ascii="Times New Roman" w:eastAsia="Times New Roman" w:hAnsi="Times New Roman"/>
                <w:b/>
                <w:sz w:val="20"/>
                <w:szCs w:val="20"/>
                <w:lang w:eastAsia="ru-RU"/>
              </w:rPr>
              <w:t>/п</w:t>
            </w:r>
          </w:p>
        </w:tc>
        <w:tc>
          <w:tcPr>
            <w:tcW w:w="2696" w:type="dxa"/>
            <w:gridSpan w:val="2"/>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678"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701"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 сооружений (м)</w:t>
            </w:r>
          </w:p>
        </w:tc>
        <w:tc>
          <w:tcPr>
            <w:tcW w:w="2122" w:type="dxa"/>
            <w:gridSpan w:val="3"/>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w:t>
            </w:r>
            <w:proofErr w:type="spellStart"/>
            <w:r w:rsidRPr="001E184A">
              <w:rPr>
                <w:rFonts w:ascii="Times New Roman" w:eastAsia="Times New Roman" w:hAnsi="Times New Roman"/>
                <w:b/>
                <w:sz w:val="20"/>
                <w:szCs w:val="20"/>
                <w:lang w:eastAsia="ru-RU"/>
              </w:rPr>
              <w:t>кв</w:t>
            </w:r>
            <w:proofErr w:type="gramStart"/>
            <w:r w:rsidRPr="001E184A">
              <w:rPr>
                <w:rFonts w:ascii="Times New Roman" w:eastAsia="Times New Roman" w:hAnsi="Times New Roman"/>
                <w:b/>
                <w:sz w:val="20"/>
                <w:szCs w:val="20"/>
                <w:lang w:eastAsia="ru-RU"/>
              </w:rPr>
              <w:t>.м</w:t>
            </w:r>
            <w:proofErr w:type="spellEnd"/>
            <w:proofErr w:type="gramEnd"/>
            <w:r w:rsidRPr="001E184A">
              <w:rPr>
                <w:rFonts w:ascii="Times New Roman" w:eastAsia="Times New Roman" w:hAnsi="Times New Roman"/>
                <w:b/>
                <w:sz w:val="20"/>
                <w:szCs w:val="20"/>
                <w:lang w:eastAsia="ru-RU"/>
              </w:rPr>
              <w:t>/м)</w:t>
            </w:r>
          </w:p>
        </w:tc>
        <w:tc>
          <w:tcPr>
            <w:tcW w:w="1705"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w:t>
            </w:r>
            <w:proofErr w:type="gramStart"/>
            <w:r w:rsidRPr="001E184A">
              <w:rPr>
                <w:rFonts w:ascii="Times New Roman" w:eastAsia="Times New Roman" w:hAnsi="Times New Roman"/>
                <w:b/>
                <w:sz w:val="20"/>
                <w:szCs w:val="20"/>
                <w:lang w:eastAsia="ru-RU"/>
              </w:rPr>
              <w:t xml:space="preserve"> (%)</w:t>
            </w:r>
            <w:proofErr w:type="gramEnd"/>
          </w:p>
        </w:tc>
        <w:tc>
          <w:tcPr>
            <w:tcW w:w="1701"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493"/>
          <w:tblHeader/>
        </w:trPr>
        <w:tc>
          <w:tcPr>
            <w:tcW w:w="531"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4"/>
                <w:szCs w:val="24"/>
                <w:lang w:eastAsia="ru-RU"/>
              </w:rPr>
            </w:pPr>
          </w:p>
        </w:tc>
        <w:tc>
          <w:tcPr>
            <w:tcW w:w="853"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 xml:space="preserve">Код </w:t>
            </w:r>
          </w:p>
        </w:tc>
        <w:tc>
          <w:tcPr>
            <w:tcW w:w="1843"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Наименование</w:t>
            </w:r>
          </w:p>
        </w:tc>
        <w:tc>
          <w:tcPr>
            <w:tcW w:w="4678"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701" w:type="dxa"/>
            <w:gridSpan w:val="2"/>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134"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min</w:t>
            </w:r>
          </w:p>
        </w:tc>
        <w:tc>
          <w:tcPr>
            <w:tcW w:w="988" w:type="dxa"/>
            <w:gridSpan w:val="2"/>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max</w:t>
            </w:r>
          </w:p>
        </w:tc>
        <w:tc>
          <w:tcPr>
            <w:tcW w:w="1705" w:type="dxa"/>
            <w:gridSpan w:val="2"/>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701"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r>
      <w:tr w:rsidR="001E184A" w:rsidRPr="001E184A" w:rsidTr="001E184A">
        <w:trPr>
          <w:tblHeader/>
        </w:trPr>
        <w:tc>
          <w:tcPr>
            <w:tcW w:w="15134" w:type="dxa"/>
            <w:gridSpan w:val="12"/>
          </w:tcPr>
          <w:p w:rsidR="001E184A" w:rsidRPr="001E184A" w:rsidRDefault="001E184A" w:rsidP="001E184A">
            <w:pPr>
              <w:widowControl w:val="0"/>
              <w:tabs>
                <w:tab w:val="left" w:pos="540"/>
                <w:tab w:val="num" w:pos="720"/>
                <w:tab w:val="left" w:pos="900"/>
                <w:tab w:val="left" w:pos="1080"/>
                <w:tab w:val="left" w:pos="1260"/>
              </w:tabs>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Основные виды разрешенного использования</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2.7.1</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Хранение автотранспорта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подземные и наземные гаражи</w:t>
            </w:r>
          </w:p>
          <w:p w:rsidR="001E184A" w:rsidRPr="001E184A" w:rsidRDefault="001E184A" w:rsidP="001E184A">
            <w:pPr>
              <w:tabs>
                <w:tab w:val="left" w:pos="965"/>
                <w:tab w:val="center" w:pos="3239"/>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3/12</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Обеспечение научной деятельности</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административно - бытовые корпуса, здания лабораторий</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2500/не </w:t>
            </w:r>
            <w:proofErr w:type="gramStart"/>
            <w:r w:rsidRPr="001E184A">
              <w:rPr>
                <w:rFonts w:ascii="Times New Roman" w:eastAsia="Times New Roman" w:hAnsi="Times New Roman"/>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100000/не </w:t>
            </w:r>
            <w:proofErr w:type="gramStart"/>
            <w:r w:rsidRPr="001E184A">
              <w:rPr>
                <w:rFonts w:ascii="Times New Roman" w:eastAsia="Times New Roman" w:hAnsi="Times New Roman"/>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843" w:type="dxa"/>
          </w:tcPr>
          <w:p w:rsidR="001E184A" w:rsidRPr="001E184A" w:rsidRDefault="001E184A" w:rsidP="001E184A">
            <w:pPr>
              <w:spacing w:before="75" w:after="75" w:line="240" w:lineRule="auto"/>
              <w:ind w:left="75" w:right="75"/>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Предпринимательство</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1701"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 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Деловое управление</w:t>
            </w:r>
          </w:p>
        </w:tc>
        <w:tc>
          <w:tcPr>
            <w:tcW w:w="4678" w:type="dxa"/>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701"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10/40</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5000/не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Общественное питание</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701"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1134"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500/не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10000/не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59</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184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Гостиничное обслуживание</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10/40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53" w:type="dxa"/>
          </w:tcPr>
          <w:p w:rsidR="001E184A" w:rsidRPr="001E184A"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Производственная деятельность</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промышленные предприятия </w:t>
            </w:r>
            <w:r w:rsidRPr="001E184A">
              <w:rPr>
                <w:rFonts w:ascii="Times New Roman" w:eastAsia="Times New Roman" w:hAnsi="Times New Roman"/>
                <w:sz w:val="24"/>
                <w:szCs w:val="24"/>
                <w:lang w:val="en-US"/>
              </w:rPr>
              <w:t>I</w:t>
            </w:r>
            <w:r w:rsidRPr="001E184A">
              <w:rPr>
                <w:rFonts w:ascii="Times New Roman" w:eastAsia="Times New Roman" w:hAnsi="Times New Roman"/>
                <w:sz w:val="24"/>
                <w:szCs w:val="24"/>
              </w:rPr>
              <w:t>–</w:t>
            </w:r>
            <w:r w:rsidRPr="001E184A">
              <w:rPr>
                <w:rFonts w:ascii="Times New Roman" w:eastAsia="Times New Roman" w:hAnsi="Times New Roman"/>
                <w:sz w:val="24"/>
                <w:szCs w:val="24"/>
                <w:lang w:val="en-US"/>
              </w:rPr>
              <w:t>V</w:t>
            </w:r>
            <w:r w:rsidRPr="001E184A">
              <w:rPr>
                <w:rFonts w:ascii="Times New Roman" w:eastAsia="Times New Roman" w:hAnsi="Times New Roman"/>
                <w:sz w:val="24"/>
                <w:szCs w:val="24"/>
              </w:rPr>
              <w:t xml:space="preserve"> классов вредности и коммунально-складские объекты;</w:t>
            </w:r>
          </w:p>
        </w:tc>
        <w:tc>
          <w:tcPr>
            <w:tcW w:w="7229" w:type="dxa"/>
            <w:gridSpan w:val="8"/>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1" w:name="sub_1061"/>
            <w:r w:rsidRPr="001E184A">
              <w:rPr>
                <w:rFonts w:ascii="Times New Roman" w:eastAsia="Times New Roman" w:hAnsi="Times New Roman"/>
                <w:sz w:val="24"/>
                <w:szCs w:val="24"/>
                <w:lang w:eastAsia="ru-RU"/>
              </w:rPr>
              <w:t>Недропользование</w:t>
            </w:r>
            <w:bookmarkEnd w:id="21"/>
          </w:p>
        </w:tc>
        <w:tc>
          <w:tcPr>
            <w:tcW w:w="4678" w:type="dxa"/>
          </w:tcPr>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капитального строительства, в том числе подземных, в целях добычи полезных ископаемых;</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объекты капитального строительства, </w:t>
            </w:r>
            <w:proofErr w:type="gramStart"/>
            <w:r w:rsidRPr="001E184A">
              <w:rPr>
                <w:rFonts w:ascii="Times New Roman" w:eastAsia="Times New Roman" w:hAnsi="Times New Roman"/>
                <w:sz w:val="24"/>
                <w:szCs w:val="24"/>
                <w:lang w:eastAsia="ru-RU"/>
              </w:rPr>
              <w:t>необходимых</w:t>
            </w:r>
            <w:proofErr w:type="gramEnd"/>
            <w:r w:rsidRPr="001E184A">
              <w:rPr>
                <w:rFonts w:ascii="Times New Roman" w:eastAsia="Times New Roman" w:hAnsi="Times New Roman"/>
                <w:sz w:val="24"/>
                <w:szCs w:val="24"/>
                <w:lang w:eastAsia="ru-RU"/>
              </w:rPr>
              <w:t xml:space="preserve"> для подготовки сырья к транспортировке и (или) промышленной переработке;</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9</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Тяжелая </w:t>
            </w:r>
            <w:proofErr w:type="spellStart"/>
            <w:proofErr w:type="gramStart"/>
            <w:r w:rsidRPr="001E184A">
              <w:rPr>
                <w:rFonts w:ascii="Times New Roman" w:eastAsia="Times New Roman" w:hAnsi="Times New Roman"/>
                <w:sz w:val="24"/>
                <w:szCs w:val="24"/>
                <w:lang w:eastAsia="ru-RU"/>
              </w:rPr>
              <w:t>промышлен-ность</w:t>
            </w:r>
            <w:proofErr w:type="spellEnd"/>
            <w:proofErr w:type="gramEnd"/>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объекты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6.2.1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2" w:name="sub_10621"/>
            <w:proofErr w:type="gramStart"/>
            <w:r w:rsidRPr="001E184A">
              <w:rPr>
                <w:rFonts w:ascii="Times New Roman" w:eastAsia="Times New Roman" w:hAnsi="Times New Roman"/>
                <w:sz w:val="24"/>
                <w:szCs w:val="24"/>
                <w:lang w:eastAsia="ru-RU"/>
              </w:rPr>
              <w:t>Автомобиле-строительная</w:t>
            </w:r>
            <w:proofErr w:type="gramEnd"/>
            <w:r w:rsidRPr="001E184A">
              <w:rPr>
                <w:rFonts w:ascii="Times New Roman" w:eastAsia="Times New Roman" w:hAnsi="Times New Roman"/>
                <w:sz w:val="24"/>
                <w:szCs w:val="24"/>
                <w:lang w:eastAsia="ru-RU"/>
              </w:rPr>
              <w:t xml:space="preserve"> </w:t>
            </w:r>
            <w:proofErr w:type="spellStart"/>
            <w:r w:rsidRPr="001E184A">
              <w:rPr>
                <w:rFonts w:ascii="Times New Roman" w:eastAsia="Times New Roman" w:hAnsi="Times New Roman"/>
                <w:sz w:val="24"/>
                <w:szCs w:val="24"/>
                <w:lang w:eastAsia="ru-RU"/>
              </w:rPr>
              <w:t>промышлен-ность</w:t>
            </w:r>
            <w:bookmarkEnd w:id="22"/>
            <w:proofErr w:type="spellEnd"/>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предприятия автомобилестроения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90"/>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Легкая </w:t>
            </w:r>
            <w:proofErr w:type="spellStart"/>
            <w:proofErr w:type="gramStart"/>
            <w:r w:rsidRPr="001E184A">
              <w:rPr>
                <w:rFonts w:ascii="Times New Roman" w:eastAsia="Times New Roman" w:hAnsi="Times New Roman"/>
                <w:sz w:val="24"/>
                <w:szCs w:val="24"/>
                <w:lang w:eastAsia="ru-RU"/>
              </w:rPr>
              <w:t>промышлен-ность</w:t>
            </w:r>
            <w:proofErr w:type="spellEnd"/>
            <w:proofErr w:type="gramEnd"/>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-объекты капитального строительства, </w:t>
            </w:r>
            <w:proofErr w:type="gramStart"/>
            <w:r w:rsidRPr="001E184A">
              <w:rPr>
                <w:rFonts w:ascii="Times New Roman" w:eastAsia="Times New Roman" w:hAnsi="Times New Roman"/>
                <w:sz w:val="24"/>
                <w:szCs w:val="24"/>
                <w:lang w:eastAsia="ru-RU"/>
              </w:rPr>
              <w:t>предназначенных</w:t>
            </w:r>
            <w:proofErr w:type="gramEnd"/>
            <w:r w:rsidRPr="001E184A">
              <w:rPr>
                <w:rFonts w:ascii="Times New Roman" w:eastAsia="Times New Roman" w:hAnsi="Times New Roman"/>
                <w:sz w:val="24"/>
                <w:szCs w:val="24"/>
                <w:lang w:eastAsia="ru-RU"/>
              </w:rPr>
              <w:t xml:space="preserve"> для текстильной, </w:t>
            </w:r>
            <w:proofErr w:type="spellStart"/>
            <w:r w:rsidRPr="001E184A">
              <w:rPr>
                <w:rFonts w:ascii="Times New Roman" w:eastAsia="Times New Roman" w:hAnsi="Times New Roman"/>
                <w:sz w:val="24"/>
                <w:szCs w:val="24"/>
                <w:lang w:eastAsia="ru-RU"/>
              </w:rPr>
              <w:t>фарфоро</w:t>
            </w:r>
            <w:proofErr w:type="spellEnd"/>
            <w:r w:rsidRPr="001E184A">
              <w:rPr>
                <w:rFonts w:ascii="Times New Roman" w:eastAsia="Times New Roman" w:hAnsi="Times New Roman"/>
                <w:sz w:val="24"/>
                <w:szCs w:val="24"/>
                <w:lang w:eastAsia="ru-RU"/>
              </w:rPr>
              <w:t>-фаянсовой, электронной промышленности</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975"/>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6.4</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Пищевая </w:t>
            </w:r>
            <w:proofErr w:type="spellStart"/>
            <w:proofErr w:type="gramStart"/>
            <w:r w:rsidRPr="001E184A">
              <w:rPr>
                <w:rFonts w:ascii="Times New Roman" w:eastAsia="Times New Roman" w:hAnsi="Times New Roman"/>
                <w:sz w:val="24"/>
                <w:szCs w:val="24"/>
                <w:lang w:eastAsia="ru-RU"/>
              </w:rPr>
              <w:t>промышлен-ность</w:t>
            </w:r>
            <w:proofErr w:type="spellEnd"/>
            <w:proofErr w:type="gramEnd"/>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предприятия пищевой промышленности;</w:t>
            </w:r>
          </w:p>
          <w:p w:rsidR="001E184A" w:rsidRPr="001E184A" w:rsidRDefault="001E184A" w:rsidP="001E184A">
            <w:pPr>
              <w:tabs>
                <w:tab w:val="left" w:pos="163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31"/>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6.5</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3" w:name="sub_1065"/>
            <w:proofErr w:type="spellStart"/>
            <w:proofErr w:type="gramStart"/>
            <w:r w:rsidRPr="001E184A">
              <w:rPr>
                <w:rFonts w:ascii="Times New Roman" w:eastAsia="Times New Roman" w:hAnsi="Times New Roman"/>
                <w:sz w:val="24"/>
                <w:szCs w:val="24"/>
                <w:lang w:eastAsia="ru-RU"/>
              </w:rPr>
              <w:t>Нефтехимиче-ская</w:t>
            </w:r>
            <w:proofErr w:type="spellEnd"/>
            <w:proofErr w:type="gramEnd"/>
            <w:r w:rsidRPr="001E184A">
              <w:rPr>
                <w:rFonts w:ascii="Times New Roman" w:eastAsia="Times New Roman" w:hAnsi="Times New Roman"/>
                <w:sz w:val="24"/>
                <w:szCs w:val="24"/>
                <w:lang w:eastAsia="ru-RU"/>
              </w:rPr>
              <w:t xml:space="preserve"> </w:t>
            </w:r>
            <w:proofErr w:type="spellStart"/>
            <w:r w:rsidRPr="001E184A">
              <w:rPr>
                <w:rFonts w:ascii="Times New Roman" w:eastAsia="Times New Roman" w:hAnsi="Times New Roman"/>
                <w:sz w:val="24"/>
                <w:szCs w:val="24"/>
                <w:lang w:eastAsia="ru-RU"/>
              </w:rPr>
              <w:t>промышлен-ность</w:t>
            </w:r>
            <w:bookmarkEnd w:id="23"/>
            <w:proofErr w:type="spellEnd"/>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предприятия химической промышленности;</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3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6.6</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Строительная </w:t>
            </w:r>
            <w:proofErr w:type="spellStart"/>
            <w:proofErr w:type="gramStart"/>
            <w:r w:rsidRPr="001E184A">
              <w:rPr>
                <w:rFonts w:ascii="Times New Roman" w:eastAsia="Times New Roman" w:hAnsi="Times New Roman"/>
                <w:sz w:val="24"/>
                <w:szCs w:val="24"/>
                <w:lang w:eastAsia="ru-RU"/>
              </w:rPr>
              <w:t>промышлен-ность</w:t>
            </w:r>
            <w:proofErr w:type="spellEnd"/>
            <w:proofErr w:type="gramEnd"/>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предприятия строительной промышленности;</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837"/>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Склады</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складские здания.</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134"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98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0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rHeight w:val="112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16</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Железнодорожный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железнодорожные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5/40</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2500 </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r>
      <w:tr w:rsidR="001E184A" w:rsidRPr="001E184A" w:rsidTr="001E184A">
        <w:trPr>
          <w:trHeight w:val="112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Автомобильный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5/40</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r>
      <w:tr w:rsidR="001E184A" w:rsidRPr="001E184A" w:rsidTr="001E184A">
        <w:trPr>
          <w:trHeight w:val="685"/>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Водный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порты и морские вокзалы, доки и объекты водной инфраструктуры;</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972"/>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7.4</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Воздушный транспорт</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аэропорт, аэродром;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proofErr w:type="gramStart"/>
            <w:r w:rsidRPr="001E184A">
              <w:rPr>
                <w:rFonts w:ascii="Times New Roman" w:eastAsia="Times New Roman" w:hAnsi="Times New Roman"/>
                <w:sz w:val="24"/>
                <w:szCs w:val="24"/>
              </w:rPr>
              <w:t>объекты, связанные с эксплуатацией, содержанием, строительством, реконструкцией, ремонтом, развитием наземных и подземных зданий, строений, сооружений и устройств воздушного транспорта.</w:t>
            </w:r>
            <w:proofErr w:type="gramEnd"/>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855"/>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4" w:name="sub_1075"/>
            <w:r w:rsidRPr="001E184A">
              <w:rPr>
                <w:rFonts w:ascii="Times New Roman" w:eastAsia="Times New Roman" w:hAnsi="Times New Roman"/>
                <w:sz w:val="24"/>
                <w:szCs w:val="24"/>
                <w:lang w:eastAsia="ru-RU"/>
              </w:rPr>
              <w:t>Трубопроводный транспорт</w:t>
            </w:r>
            <w:bookmarkEnd w:id="24"/>
          </w:p>
        </w:tc>
        <w:tc>
          <w:tcPr>
            <w:tcW w:w="4678" w:type="dxa"/>
          </w:tcPr>
          <w:p w:rsidR="001E184A" w:rsidRPr="001E184A" w:rsidRDefault="001E184A" w:rsidP="001E184A">
            <w:pPr>
              <w:widowControl w:val="0"/>
              <w:autoSpaceDE w:val="0"/>
              <w:autoSpaceDN w:val="0"/>
              <w:adjustRightInd w:val="0"/>
              <w:spacing w:after="0" w:line="240" w:lineRule="auto"/>
              <w:ind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-нефтепроводы, </w:t>
            </w:r>
            <w:proofErr w:type="spellStart"/>
            <w:r w:rsidRPr="001E184A">
              <w:rPr>
                <w:rFonts w:ascii="Times New Roman" w:eastAsia="Times New Roman" w:hAnsi="Times New Roman"/>
                <w:sz w:val="24"/>
                <w:szCs w:val="24"/>
                <w:lang w:eastAsia="ru-RU"/>
              </w:rPr>
              <w:t>водопроводовы</w:t>
            </w:r>
            <w:proofErr w:type="spellEnd"/>
            <w:r w:rsidRPr="001E184A">
              <w:rPr>
                <w:rFonts w:ascii="Times New Roman" w:eastAsia="Times New Roman" w:hAnsi="Times New Roman"/>
                <w:sz w:val="24"/>
                <w:szCs w:val="24"/>
                <w:lang w:eastAsia="ru-RU"/>
              </w:rPr>
              <w:t xml:space="preserve">, </w:t>
            </w:r>
            <w:proofErr w:type="spellStart"/>
            <w:r w:rsidRPr="001E184A">
              <w:rPr>
                <w:rFonts w:ascii="Times New Roman" w:eastAsia="Times New Roman" w:hAnsi="Times New Roman"/>
                <w:sz w:val="24"/>
                <w:szCs w:val="24"/>
                <w:lang w:eastAsia="ru-RU"/>
              </w:rPr>
              <w:t>газопроводовы</w:t>
            </w:r>
            <w:proofErr w:type="spellEnd"/>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123"/>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853" w:type="dxa"/>
          </w:tcPr>
          <w:p w:rsidR="001E184A" w:rsidRPr="001E184A" w:rsidRDefault="001E184A" w:rsidP="001E184A">
            <w:pPr>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25" w:name="sub_10113"/>
            <w:r w:rsidRPr="001E184A">
              <w:rPr>
                <w:rFonts w:ascii="Times New Roman" w:eastAsia="Times New Roman" w:hAnsi="Times New Roman"/>
                <w:sz w:val="24"/>
                <w:szCs w:val="24"/>
                <w:lang w:eastAsia="ru-RU"/>
              </w:rPr>
              <w:t>Гидротехнические сооружения</w:t>
            </w:r>
            <w:bookmarkEnd w:id="25"/>
          </w:p>
        </w:tc>
        <w:tc>
          <w:tcPr>
            <w:tcW w:w="4678" w:type="dxa"/>
          </w:tcPr>
          <w:p w:rsidR="001E184A" w:rsidRPr="001E184A" w:rsidRDefault="001E184A" w:rsidP="001E184A">
            <w:pPr>
              <w:widowControl w:val="0"/>
              <w:autoSpaceDE w:val="0"/>
              <w:autoSpaceDN w:val="0"/>
              <w:adjustRightInd w:val="0"/>
              <w:spacing w:after="0" w:line="240" w:lineRule="auto"/>
              <w:ind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-гидротехнические сооружения, необходимые для эксплуатации водохранилищ</w:t>
            </w:r>
          </w:p>
        </w:tc>
        <w:tc>
          <w:tcPr>
            <w:tcW w:w="5528" w:type="dxa"/>
            <w:gridSpan w:val="7"/>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701" w:type="dxa"/>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961"/>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53"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4678"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528" w:type="dxa"/>
            <w:gridSpan w:val="7"/>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rHeight w:val="1406"/>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23</w:t>
            </w:r>
          </w:p>
        </w:tc>
        <w:tc>
          <w:tcPr>
            <w:tcW w:w="853"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4678"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528" w:type="dxa"/>
            <w:gridSpan w:val="7"/>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701"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rHeight w:val="1691"/>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Коммунальное обслуживание</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корпуса для обслуживающего персонала;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парковки для обслуживания объектов инженерной инфраструктуры;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proofErr w:type="gramStart"/>
            <w:r w:rsidRPr="001E184A">
              <w:rPr>
                <w:rFonts w:ascii="Times New Roman" w:eastAsia="Times New Roman" w:hAnsi="Times New Roman"/>
                <w:sz w:val="24"/>
                <w:szCs w:val="24"/>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roofErr w:type="gramEnd"/>
          </w:p>
        </w:tc>
        <w:tc>
          <w:tcPr>
            <w:tcW w:w="112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170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130"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563"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582"/>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4.9.1</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caps/>
                <w:sz w:val="24"/>
                <w:szCs w:val="24"/>
                <w:lang w:eastAsia="ru-RU"/>
              </w:rPr>
            </w:pPr>
            <w:r w:rsidRPr="001E184A">
              <w:rPr>
                <w:rFonts w:ascii="Times New Roman" w:eastAsia="Times New Roman" w:hAnsi="Times New Roman"/>
                <w:bCs/>
                <w:sz w:val="24"/>
                <w:szCs w:val="24"/>
                <w:lang w:eastAsia="ru-RU"/>
              </w:rPr>
              <w:t>Объекты дорожного сервиса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автозаправочные станции, автомойки, авторемонтные </w:t>
            </w:r>
            <w:proofErr w:type="spellStart"/>
            <w:r w:rsidRPr="001E184A">
              <w:rPr>
                <w:rFonts w:ascii="Times New Roman" w:eastAsia="Times New Roman" w:hAnsi="Times New Roman"/>
                <w:sz w:val="24"/>
                <w:szCs w:val="24"/>
              </w:rPr>
              <w:t>предприятия</w:t>
            </w:r>
            <w:proofErr w:type="gramStart"/>
            <w:r w:rsidRPr="001E184A">
              <w:rPr>
                <w:rFonts w:ascii="Times New Roman" w:eastAsia="Times New Roman" w:hAnsi="Times New Roman"/>
                <w:sz w:val="24"/>
                <w:szCs w:val="24"/>
              </w:rPr>
              <w:t>,с</w:t>
            </w:r>
            <w:proofErr w:type="gramEnd"/>
            <w:r w:rsidRPr="001E184A">
              <w:rPr>
                <w:rFonts w:ascii="Times New Roman" w:eastAsia="Times New Roman" w:hAnsi="Times New Roman"/>
                <w:sz w:val="24"/>
                <w:szCs w:val="24"/>
              </w:rPr>
              <w:t>танции</w:t>
            </w:r>
            <w:proofErr w:type="spellEnd"/>
            <w:r w:rsidRPr="001E184A">
              <w:rPr>
                <w:rFonts w:ascii="Times New Roman" w:eastAsia="Times New Roman" w:hAnsi="Times New Roman"/>
                <w:sz w:val="24"/>
                <w:szCs w:val="24"/>
              </w:rPr>
              <w:t xml:space="preserve"> технического обслуживания;</w:t>
            </w:r>
          </w:p>
          <w:p w:rsidR="001E184A" w:rsidRPr="001E184A" w:rsidRDefault="001E184A" w:rsidP="001E184A">
            <w:pPr>
              <w:tabs>
                <w:tab w:val="left" w:pos="2310"/>
                <w:tab w:val="left" w:pos="300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12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3/15</w:t>
            </w:r>
          </w:p>
        </w:tc>
        <w:tc>
          <w:tcPr>
            <w:tcW w:w="170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1130"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563"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rHeight w:val="1690"/>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6.3.1</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roofErr w:type="spellStart"/>
            <w:proofErr w:type="gramStart"/>
            <w:r w:rsidRPr="001E184A">
              <w:rPr>
                <w:rFonts w:ascii="Times New Roman" w:eastAsia="Times New Roman" w:hAnsi="Times New Roman"/>
                <w:sz w:val="24"/>
                <w:szCs w:val="24"/>
                <w:lang w:eastAsia="ru-RU"/>
              </w:rPr>
              <w:t>Фармацевтиче-ская</w:t>
            </w:r>
            <w:proofErr w:type="spellEnd"/>
            <w:proofErr w:type="gramEnd"/>
            <w:r w:rsidRPr="001E184A">
              <w:rPr>
                <w:rFonts w:ascii="Times New Roman" w:eastAsia="Times New Roman" w:hAnsi="Times New Roman"/>
                <w:sz w:val="24"/>
                <w:szCs w:val="24"/>
                <w:lang w:eastAsia="ru-RU"/>
              </w:rPr>
              <w:t xml:space="preserve"> </w:t>
            </w:r>
            <w:proofErr w:type="spellStart"/>
            <w:r w:rsidRPr="001E184A">
              <w:rPr>
                <w:rFonts w:ascii="Times New Roman" w:eastAsia="Times New Roman" w:hAnsi="Times New Roman"/>
                <w:sz w:val="24"/>
                <w:szCs w:val="24"/>
                <w:lang w:eastAsia="ru-RU"/>
              </w:rPr>
              <w:t>промышлен-ность</w:t>
            </w:r>
            <w:proofErr w:type="spellEnd"/>
          </w:p>
        </w:tc>
        <w:tc>
          <w:tcPr>
            <w:tcW w:w="4678"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-объектов фармацевтического производства</w:t>
            </w:r>
          </w:p>
        </w:tc>
        <w:tc>
          <w:tcPr>
            <w:tcW w:w="112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1130"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563"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15134" w:type="dxa"/>
            <w:gridSpan w:val="1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Условно разрешенные виды использования</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Рынки</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701"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13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1500/ не </w:t>
            </w:r>
            <w:proofErr w:type="gramStart"/>
            <w:r w:rsidRPr="001E184A">
              <w:rPr>
                <w:rFonts w:ascii="Times New Roman" w:eastAsia="Times New Roman" w:hAnsi="Times New Roman"/>
                <w:sz w:val="24"/>
                <w:szCs w:val="24"/>
                <w:lang w:eastAsia="ru-RU"/>
              </w:rPr>
              <w:t>установлены</w:t>
            </w:r>
            <w:proofErr w:type="gramEnd"/>
          </w:p>
        </w:tc>
        <w:tc>
          <w:tcPr>
            <w:tcW w:w="96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50000/не </w:t>
            </w:r>
            <w:proofErr w:type="gramStart"/>
            <w:r w:rsidRPr="001E184A">
              <w:rPr>
                <w:rFonts w:ascii="Times New Roman" w:eastAsia="Times New Roman" w:hAnsi="Times New Roman"/>
                <w:sz w:val="24"/>
                <w:szCs w:val="24"/>
                <w:lang w:eastAsia="ru-RU"/>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65</w:t>
            </w:r>
          </w:p>
        </w:tc>
        <w:tc>
          <w:tcPr>
            <w:tcW w:w="1701" w:type="dxa"/>
            <w:tcBorders>
              <w:top w:val="single" w:sz="4" w:space="0" w:color="auto"/>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4678"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701" w:type="dxa"/>
            <w:gridSpan w:val="2"/>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1134" w:type="dxa"/>
            <w:tcBorders>
              <w:top w:val="single" w:sz="4" w:space="0" w:color="auto"/>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200/не </w:t>
            </w:r>
            <w:proofErr w:type="gramStart"/>
            <w:r w:rsidRPr="001E184A">
              <w:rPr>
                <w:rFonts w:ascii="Times New Roman" w:eastAsia="Times New Roman" w:hAnsi="Times New Roman"/>
                <w:iCs/>
                <w:sz w:val="24"/>
                <w:szCs w:val="24"/>
                <w:lang w:eastAsia="ru-RU"/>
              </w:rPr>
              <w:t>установлены</w:t>
            </w:r>
            <w:proofErr w:type="gramEnd"/>
          </w:p>
        </w:tc>
        <w:tc>
          <w:tcPr>
            <w:tcW w:w="964" w:type="dxa"/>
            <w:tcBorders>
              <w:top w:val="single" w:sz="4" w:space="0" w:color="auto"/>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30000/не </w:t>
            </w:r>
            <w:proofErr w:type="gramStart"/>
            <w:r w:rsidRPr="001E184A">
              <w:rPr>
                <w:rFonts w:ascii="Times New Roman" w:eastAsia="Times New Roman" w:hAnsi="Times New Roman"/>
                <w:iCs/>
                <w:sz w:val="24"/>
                <w:szCs w:val="24"/>
                <w:lang w:eastAsia="ru-RU"/>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701" w:type="dxa"/>
            <w:tcBorders>
              <w:top w:val="single" w:sz="4" w:space="0" w:color="auto"/>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6.7</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Энергетика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закрытые электроподстанции мощностью до 220 </w:t>
            </w:r>
            <w:proofErr w:type="spellStart"/>
            <w:r w:rsidRPr="001E184A">
              <w:rPr>
                <w:rFonts w:ascii="Times New Roman" w:eastAsia="Times New Roman" w:hAnsi="Times New Roman"/>
                <w:sz w:val="24"/>
                <w:szCs w:val="24"/>
              </w:rPr>
              <w:t>кВ</w:t>
            </w:r>
            <w:proofErr w:type="spellEnd"/>
            <w:r w:rsidRPr="001E184A">
              <w:rPr>
                <w:rFonts w:ascii="Times New Roman" w:eastAsia="Times New Roman" w:hAnsi="Times New Roman"/>
                <w:sz w:val="24"/>
                <w:szCs w:val="24"/>
              </w:rPr>
              <w:t>;</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котельные (</w:t>
            </w:r>
            <w:proofErr w:type="spellStart"/>
            <w:r w:rsidRPr="001E184A">
              <w:rPr>
                <w:rFonts w:ascii="Times New Roman" w:eastAsia="Times New Roman" w:hAnsi="Times New Roman"/>
                <w:sz w:val="24"/>
                <w:szCs w:val="24"/>
              </w:rPr>
              <w:t>электрокотельная</w:t>
            </w:r>
            <w:proofErr w:type="spellEnd"/>
            <w:r w:rsidRPr="001E184A">
              <w:rPr>
                <w:rFonts w:ascii="Times New Roman" w:eastAsia="Times New Roman" w:hAnsi="Times New Roman"/>
                <w:sz w:val="24"/>
                <w:szCs w:val="24"/>
              </w:rPr>
              <w:t xml:space="preserve"> и на твердом топливе);</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площадки складирования топлива;</w:t>
            </w:r>
          </w:p>
        </w:tc>
        <w:tc>
          <w:tcPr>
            <w:tcW w:w="1701"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 для дымовых труб ТЭС, опор линий электропередач-не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Cs w:val="24"/>
                <w:lang w:eastAsia="ru-RU"/>
              </w:rPr>
              <w:t>для линий электропередач не подлежат установлению</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для линий электропередач не подлежат установлению</w:t>
            </w:r>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701" w:type="dxa"/>
            <w:tcBorders>
              <w:top w:val="single" w:sz="4" w:space="0" w:color="auto"/>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5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6.8</w:t>
            </w:r>
          </w:p>
        </w:tc>
        <w:tc>
          <w:tcPr>
            <w:tcW w:w="1843" w:type="dxa"/>
          </w:tcPr>
          <w:p w:rsidR="001E184A" w:rsidRPr="001E184A" w:rsidRDefault="001E184A" w:rsidP="001E184A">
            <w:pPr>
              <w:keepNext/>
              <w:spacing w:after="0" w:line="240" w:lineRule="auto"/>
              <w:jc w:val="center"/>
              <w:outlineLvl w:val="2"/>
              <w:rPr>
                <w:rFonts w:ascii="Times New Roman" w:eastAsia="Times New Roman" w:hAnsi="Times New Roman"/>
                <w:bCs/>
                <w:sz w:val="24"/>
                <w:szCs w:val="24"/>
                <w:lang w:eastAsia="ru-RU"/>
              </w:rPr>
            </w:pPr>
            <w:r w:rsidRPr="001E184A">
              <w:rPr>
                <w:rFonts w:ascii="Times New Roman" w:eastAsia="Times New Roman" w:hAnsi="Times New Roman"/>
                <w:bCs/>
                <w:sz w:val="24"/>
                <w:szCs w:val="24"/>
                <w:lang w:eastAsia="ru-RU"/>
              </w:rPr>
              <w:t>Связь</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радио-телевизионные</w:t>
            </w:r>
            <w:proofErr w:type="gramEnd"/>
            <w:r w:rsidRPr="001E184A">
              <w:rPr>
                <w:rFonts w:ascii="Times New Roman" w:eastAsia="Times New Roman" w:hAnsi="Times New Roman"/>
                <w:sz w:val="24"/>
                <w:szCs w:val="24"/>
                <w:lang w:eastAsia="ru-RU"/>
              </w:rPr>
              <w:t xml:space="preserve"> станции;</w:t>
            </w:r>
          </w:p>
        </w:tc>
        <w:tc>
          <w:tcPr>
            <w:tcW w:w="1701"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c>
          <w:tcPr>
            <w:tcW w:w="113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964" w:type="dxa"/>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1" w:type="dxa"/>
            <w:tcBorders>
              <w:top w:val="single" w:sz="4" w:space="0" w:color="auto"/>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r>
      <w:tr w:rsidR="001E184A" w:rsidRPr="001E184A" w:rsidTr="001E184A">
        <w:trPr>
          <w:tblHeader/>
        </w:trPr>
        <w:tc>
          <w:tcPr>
            <w:tcW w:w="531"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5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8.3</w:t>
            </w:r>
          </w:p>
        </w:tc>
        <w:tc>
          <w:tcPr>
            <w:tcW w:w="184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Обеспечение внутреннего правопорядка</w:t>
            </w:r>
          </w:p>
        </w:tc>
        <w:tc>
          <w:tcPr>
            <w:tcW w:w="4678"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tc>
        <w:tc>
          <w:tcPr>
            <w:tcW w:w="5528" w:type="dxa"/>
            <w:gridSpan w:val="7"/>
            <w:tcBorders>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701" w:type="dxa"/>
            <w:tcBorders>
              <w:lef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bl>
    <w:p w:rsidR="001E184A" w:rsidRPr="001E184A" w:rsidRDefault="001E184A" w:rsidP="001E184A">
      <w:pPr>
        <w:spacing w:after="0" w:line="240" w:lineRule="auto"/>
        <w:ind w:firstLine="709"/>
        <w:jc w:val="both"/>
        <w:rPr>
          <w:rFonts w:ascii="Times New Roman" w:eastAsia="Times New Roman" w:hAnsi="Times New Roman"/>
          <w:b/>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охранные зоны электросетевого хозяйства.</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b/>
          <w:sz w:val="24"/>
          <w:szCs w:val="24"/>
          <w:lang w:eastAsia="ru-RU"/>
        </w:rPr>
      </w:pPr>
      <w:r w:rsidRPr="001E184A">
        <w:rPr>
          <w:rFonts w:ascii="Times New Roman" w:eastAsia="Times New Roman" w:hAnsi="Times New Roman"/>
          <w:sz w:val="24"/>
          <w:szCs w:val="24"/>
          <w:lang w:eastAsia="ru-RU"/>
        </w:rPr>
        <w:br w:type="page"/>
      </w:r>
      <w:r w:rsidRPr="00CD3BAD">
        <w:rPr>
          <w:rFonts w:ascii="Times New Roman" w:eastAsia="Times New Roman" w:hAnsi="Times New Roman"/>
          <w:b/>
          <w:sz w:val="24"/>
          <w:szCs w:val="24"/>
          <w:lang w:eastAsia="ru-RU"/>
        </w:rPr>
        <w:lastRenderedPageBreak/>
        <w:t xml:space="preserve"> Статья 13. Градостроительный регламент. Зона рекреационного назначения – </w:t>
      </w:r>
      <w:proofErr w:type="gramStart"/>
      <w:r w:rsidRPr="00CD3BAD">
        <w:rPr>
          <w:rFonts w:ascii="Times New Roman" w:eastAsia="Times New Roman" w:hAnsi="Times New Roman"/>
          <w:b/>
          <w:sz w:val="24"/>
          <w:szCs w:val="24"/>
          <w:lang w:eastAsia="ru-RU"/>
        </w:rPr>
        <w:t>Р</w:t>
      </w:r>
      <w:proofErr w:type="gramEnd"/>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В состав зон рекреационного назначения могут включаться зоны в границах территорий, занятых лесами, скверами, парками,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1E184A" w:rsidRPr="00CD3BAD" w:rsidRDefault="001E184A" w:rsidP="001E184A">
      <w:pPr>
        <w:spacing w:after="0" w:line="240" w:lineRule="auto"/>
        <w:ind w:firstLine="709"/>
        <w:jc w:val="both"/>
        <w:rPr>
          <w:rFonts w:ascii="Times New Roman" w:eastAsia="Times New Roman" w:hAnsi="Times New Roman"/>
          <w:sz w:val="24"/>
          <w:szCs w:val="24"/>
          <w:lang w:eastAsia="ru-RU"/>
        </w:rPr>
      </w:pPr>
    </w:p>
    <w:tbl>
      <w:tblPr>
        <w:tblW w:w="15138"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
        <w:gridCol w:w="892"/>
        <w:gridCol w:w="1985"/>
        <w:gridCol w:w="4394"/>
        <w:gridCol w:w="1559"/>
        <w:gridCol w:w="1276"/>
        <w:gridCol w:w="1417"/>
        <w:gridCol w:w="1059"/>
        <w:gridCol w:w="359"/>
        <w:gridCol w:w="1701"/>
      </w:tblGrid>
      <w:tr w:rsidR="001E184A" w:rsidRPr="00CD3BAD" w:rsidTr="001E184A">
        <w:trPr>
          <w:tblHeader/>
        </w:trPr>
        <w:tc>
          <w:tcPr>
            <w:tcW w:w="15138" w:type="dxa"/>
            <w:gridSpan w:val="10"/>
          </w:tcPr>
          <w:p w:rsidR="001E184A" w:rsidRPr="00CD3BAD" w:rsidRDefault="001E184A" w:rsidP="001E184A">
            <w:pPr>
              <w:widowControl w:val="0"/>
              <w:tabs>
                <w:tab w:val="left" w:pos="540"/>
                <w:tab w:val="num" w:pos="720"/>
                <w:tab w:val="left" w:pos="900"/>
                <w:tab w:val="left" w:pos="1080"/>
                <w:tab w:val="left" w:pos="1260"/>
              </w:tabs>
              <w:spacing w:after="0" w:line="240" w:lineRule="auto"/>
              <w:ind w:right="-517"/>
              <w:jc w:val="center"/>
              <w:rPr>
                <w:rFonts w:ascii="Times New Roman" w:eastAsia="Times New Roman" w:hAnsi="Times New Roman"/>
                <w:b/>
                <w:iCs/>
                <w:sz w:val="24"/>
                <w:szCs w:val="24"/>
                <w:lang w:eastAsia="ru-RU"/>
              </w:rPr>
            </w:pPr>
            <w:proofErr w:type="gramStart"/>
            <w:r w:rsidRPr="00CD3BAD">
              <w:rPr>
                <w:rFonts w:ascii="Times New Roman" w:eastAsia="Times New Roman" w:hAnsi="Times New Roman"/>
                <w:b/>
                <w:sz w:val="24"/>
                <w:szCs w:val="24"/>
                <w:lang w:eastAsia="ru-RU"/>
              </w:rPr>
              <w:t>Р</w:t>
            </w:r>
            <w:proofErr w:type="gramEnd"/>
            <w:r w:rsidRPr="00CD3BAD">
              <w:rPr>
                <w:rFonts w:ascii="Times New Roman" w:eastAsia="Times New Roman" w:hAnsi="Times New Roman"/>
                <w:b/>
                <w:iCs/>
                <w:sz w:val="24"/>
                <w:szCs w:val="24"/>
                <w:lang w:eastAsia="ru-RU"/>
              </w:rPr>
              <w:t xml:space="preserve"> –</w:t>
            </w:r>
            <w:r w:rsidRPr="00CD3BAD">
              <w:rPr>
                <w:rFonts w:ascii="Times New Roman" w:eastAsia="Times New Roman" w:hAnsi="Times New Roman"/>
                <w:b/>
                <w:sz w:val="24"/>
                <w:szCs w:val="24"/>
                <w:lang w:eastAsia="ru-RU"/>
              </w:rPr>
              <w:t xml:space="preserve"> Зона рекреационного назначения</w:t>
            </w:r>
          </w:p>
        </w:tc>
      </w:tr>
      <w:tr w:rsidR="001E184A" w:rsidRPr="001E184A" w:rsidTr="001E184A">
        <w:trPr>
          <w:trHeight w:val="1512"/>
          <w:tblHeader/>
        </w:trPr>
        <w:tc>
          <w:tcPr>
            <w:tcW w:w="496" w:type="dxa"/>
            <w:vMerge w:val="restart"/>
            <w:vAlign w:val="center"/>
          </w:tcPr>
          <w:p w:rsidR="001E184A" w:rsidRPr="001E184A" w:rsidRDefault="001E184A" w:rsidP="001E184A">
            <w:pPr>
              <w:spacing w:after="0" w:line="240" w:lineRule="auto"/>
              <w:ind w:left="-136" w:firstLine="136"/>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xml:space="preserve">№ </w:t>
            </w:r>
            <w:proofErr w:type="gramStart"/>
            <w:r w:rsidRPr="001E184A">
              <w:rPr>
                <w:rFonts w:ascii="Times New Roman" w:eastAsia="Times New Roman" w:hAnsi="Times New Roman"/>
                <w:b/>
                <w:sz w:val="20"/>
                <w:szCs w:val="20"/>
                <w:lang w:eastAsia="ru-RU"/>
              </w:rPr>
              <w:t>п</w:t>
            </w:r>
            <w:proofErr w:type="gramEnd"/>
            <w:r w:rsidRPr="001E184A">
              <w:rPr>
                <w:rFonts w:ascii="Times New Roman" w:eastAsia="Times New Roman" w:hAnsi="Times New Roman"/>
                <w:b/>
                <w:sz w:val="20"/>
                <w:szCs w:val="20"/>
                <w:lang w:eastAsia="ru-RU"/>
              </w:rPr>
              <w:t>/п</w:t>
            </w:r>
          </w:p>
        </w:tc>
        <w:tc>
          <w:tcPr>
            <w:tcW w:w="2877"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394"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559"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69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1E184A">
              <w:rPr>
                <w:rFonts w:ascii="Times New Roman" w:eastAsia="Times New Roman" w:hAnsi="Times New Roman"/>
                <w:b/>
                <w:sz w:val="20"/>
                <w:szCs w:val="20"/>
                <w:lang w:eastAsia="ru-RU"/>
              </w:rPr>
              <w:t>Предельные (мини-</w:t>
            </w:r>
            <w:proofErr w:type="spellStart"/>
            <w:r w:rsidRPr="001E184A">
              <w:rPr>
                <w:rFonts w:ascii="Times New Roman" w:eastAsia="Times New Roman" w:hAnsi="Times New Roman"/>
                <w:b/>
                <w:sz w:val="20"/>
                <w:szCs w:val="20"/>
                <w:lang w:eastAsia="ru-RU"/>
              </w:rPr>
              <w:t>мальные</w:t>
            </w:r>
            <w:proofErr w:type="spellEnd"/>
            <w:r w:rsidRPr="001E184A">
              <w:rPr>
                <w:rFonts w:ascii="Times New Roman" w:eastAsia="Times New Roman" w:hAnsi="Times New Roman"/>
                <w:b/>
                <w:sz w:val="20"/>
                <w:szCs w:val="20"/>
                <w:lang w:eastAsia="ru-RU"/>
              </w:rPr>
              <w:t xml:space="preserve"> и (или) мак-</w:t>
            </w:r>
            <w:proofErr w:type="spellStart"/>
            <w:r w:rsidRPr="001E184A">
              <w:rPr>
                <w:rFonts w:ascii="Times New Roman" w:eastAsia="Times New Roman" w:hAnsi="Times New Roman"/>
                <w:b/>
                <w:sz w:val="20"/>
                <w:szCs w:val="20"/>
                <w:lang w:eastAsia="ru-RU"/>
              </w:rPr>
              <w:t>симальные</w:t>
            </w:r>
            <w:proofErr w:type="spellEnd"/>
            <w:r w:rsidRPr="001E184A">
              <w:rPr>
                <w:rFonts w:ascii="Times New Roman" w:eastAsia="Times New Roman" w:hAnsi="Times New Roman"/>
                <w:b/>
                <w:sz w:val="20"/>
                <w:szCs w:val="20"/>
                <w:lang w:eastAsia="ru-RU"/>
              </w:rPr>
              <w:t>) размеры земельных участков, в том числе их площадь: площадь/размеры (</w:t>
            </w:r>
            <w:proofErr w:type="spellStart"/>
            <w:r w:rsidRPr="001E184A">
              <w:rPr>
                <w:rFonts w:ascii="Times New Roman" w:eastAsia="Times New Roman" w:hAnsi="Times New Roman"/>
                <w:b/>
                <w:sz w:val="20"/>
                <w:szCs w:val="20"/>
                <w:lang w:eastAsia="ru-RU"/>
              </w:rPr>
              <w:t>кв.м</w:t>
            </w:r>
            <w:proofErr w:type="spellEnd"/>
            <w:r w:rsidRPr="001E184A">
              <w:rPr>
                <w:rFonts w:ascii="Times New Roman" w:eastAsia="Times New Roman" w:hAnsi="Times New Roman"/>
                <w:b/>
                <w:sz w:val="20"/>
                <w:szCs w:val="20"/>
                <w:lang w:eastAsia="ru-RU"/>
              </w:rPr>
              <w:t>./м.)</w:t>
            </w:r>
            <w:proofErr w:type="gramEnd"/>
          </w:p>
        </w:tc>
        <w:tc>
          <w:tcPr>
            <w:tcW w:w="1418"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w:t>
            </w:r>
            <w:proofErr w:type="gramStart"/>
            <w:r w:rsidRPr="001E184A">
              <w:rPr>
                <w:rFonts w:ascii="Times New Roman" w:eastAsia="Times New Roman" w:hAnsi="Times New Roman"/>
                <w:b/>
                <w:sz w:val="20"/>
                <w:szCs w:val="20"/>
                <w:lang w:eastAsia="ru-RU"/>
              </w:rPr>
              <w:t xml:space="preserve"> (%)</w:t>
            </w:r>
            <w:proofErr w:type="gramEnd"/>
          </w:p>
        </w:tc>
        <w:tc>
          <w:tcPr>
            <w:tcW w:w="1701"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402"/>
          <w:tblHeader/>
        </w:trPr>
        <w:tc>
          <w:tcPr>
            <w:tcW w:w="496" w:type="dxa"/>
            <w:vMerge/>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892" w:type="dxa"/>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98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394"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559"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418"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701" w:type="dxa"/>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E184A" w:rsidRPr="001E184A" w:rsidTr="001E184A">
        <w:trPr>
          <w:trHeight w:val="282"/>
          <w:tblHeader/>
        </w:trPr>
        <w:tc>
          <w:tcPr>
            <w:tcW w:w="15138"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tblHeader/>
        </w:trPr>
        <w:tc>
          <w:tcPr>
            <w:tcW w:w="496" w:type="dxa"/>
            <w:tcBorders>
              <w:top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92" w:type="dxa"/>
            <w:tcBorders>
              <w:top w:val="single" w:sz="4" w:space="0" w:color="auto"/>
            </w:tcBorders>
          </w:tcPr>
          <w:p w:rsidR="001E184A" w:rsidRPr="00CD3BAD"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w:t>
            </w:r>
          </w:p>
        </w:tc>
        <w:tc>
          <w:tcPr>
            <w:tcW w:w="1985" w:type="dxa"/>
            <w:tcBorders>
              <w:top w:val="single" w:sz="4" w:space="0" w:color="auto"/>
            </w:tcBorders>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Коммунальное обслуживание</w:t>
            </w:r>
          </w:p>
        </w:tc>
        <w:tc>
          <w:tcPr>
            <w:tcW w:w="4394" w:type="dxa"/>
            <w:tcBorders>
              <w:top w:val="single" w:sz="4" w:space="0" w:color="auto"/>
            </w:tcBorders>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lang w:eastAsia="ru-RU"/>
              </w:rPr>
            </w:pPr>
            <w:r w:rsidRPr="00CD3BAD">
              <w:rPr>
                <w:rFonts w:ascii="Times New Roman CYR" w:eastAsia="Times New Roman" w:hAnsi="Times New Roman CYR" w:cs="Times New Roman CYR"/>
                <w:sz w:val="24"/>
                <w:lang w:eastAsia="ru-RU"/>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вида разрешенного использования с </w:t>
            </w:r>
            <w:hyperlink w:anchor="sub_1311" w:history="1">
              <w:r w:rsidRPr="00CD3BAD">
                <w:rPr>
                  <w:rFonts w:ascii="Times New Roman CYR" w:eastAsia="Times New Roman" w:hAnsi="Times New Roman CYR" w:cs="Times New Roman CYR"/>
                  <w:b/>
                  <w:bCs/>
                  <w:sz w:val="24"/>
                  <w:lang w:eastAsia="ru-RU"/>
                </w:rPr>
                <w:t>кодом 3.1.1</w:t>
              </w:r>
            </w:hyperlink>
          </w:p>
        </w:tc>
        <w:tc>
          <w:tcPr>
            <w:tcW w:w="1559"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417"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1" w:type="dxa"/>
            <w:tcBorders>
              <w:top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3.1.1</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Предоставление коммунальных услуг</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lang w:eastAsia="ru-RU"/>
              </w:rPr>
            </w:pPr>
            <w:r w:rsidRPr="00CD3BAD">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4.7</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Гостиничное обслуживание</w:t>
            </w:r>
          </w:p>
        </w:tc>
        <w:tc>
          <w:tcPr>
            <w:tcW w:w="4394" w:type="dxa"/>
          </w:tcPr>
          <w:p w:rsidR="001E184A" w:rsidRPr="00CD3BAD" w:rsidRDefault="001E184A" w:rsidP="001E184A">
            <w:pPr>
              <w:numPr>
                <w:ilvl w:val="0"/>
                <w:numId w:val="4"/>
              </w:numPr>
              <w:spacing w:after="0" w:line="240" w:lineRule="auto"/>
              <w:ind w:firstLine="23"/>
              <w:rPr>
                <w:rFonts w:ascii="Times New Roman" w:eastAsia="Times New Roman" w:hAnsi="Times New Roman"/>
                <w:sz w:val="24"/>
                <w:szCs w:val="24"/>
              </w:rPr>
            </w:pPr>
            <w:r w:rsidRPr="00CD3BAD">
              <w:rPr>
                <w:rFonts w:ascii="Times New Roman" w:eastAsia="Times New Roman" w:hAnsi="Times New Roman"/>
                <w:sz w:val="24"/>
                <w:szCs w:val="24"/>
              </w:rPr>
              <w:t>гостиницы, мини-отели</w:t>
            </w:r>
          </w:p>
          <w:p w:rsidR="001E184A" w:rsidRPr="00CD3BAD"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ab/>
            </w:r>
            <w:r w:rsidRPr="00CD3BAD">
              <w:rPr>
                <w:rFonts w:ascii="Times New Roman" w:eastAsia="Times New Roman" w:hAnsi="Times New Roman"/>
                <w:sz w:val="24"/>
                <w:szCs w:val="24"/>
                <w:lang w:eastAsia="ru-RU"/>
              </w:rPr>
              <w:tab/>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 /5</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4</w:t>
            </w:r>
          </w:p>
        </w:tc>
        <w:tc>
          <w:tcPr>
            <w:tcW w:w="89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w:t>
            </w:r>
          </w:p>
        </w:tc>
        <w:tc>
          <w:tcPr>
            <w:tcW w:w="1985"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Развлечения</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ночные клубы, караоке-клубы;</w:t>
            </w:r>
          </w:p>
          <w:p w:rsidR="001E184A" w:rsidRPr="001E184A" w:rsidRDefault="001E184A" w:rsidP="001E184A">
            <w:pPr>
              <w:tabs>
                <w:tab w:val="left" w:pos="1361"/>
                <w:tab w:val="left" w:pos="3086"/>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r w:rsidRPr="001E184A">
              <w:rPr>
                <w:rFonts w:ascii="Times New Roman" w:eastAsia="Times New Roman" w:hAnsi="Times New Roman"/>
                <w:sz w:val="24"/>
                <w:szCs w:val="24"/>
              </w:rPr>
              <w:tab/>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9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4.8.1</w:t>
            </w:r>
          </w:p>
        </w:tc>
        <w:tc>
          <w:tcPr>
            <w:tcW w:w="1985"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Развлекательные мероприятия</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-ночные клубы, аквапарки,  </w:t>
            </w:r>
            <w:proofErr w:type="spellStart"/>
            <w:r w:rsidRPr="001E184A">
              <w:rPr>
                <w:rFonts w:ascii="Times New Roman CYR" w:eastAsia="Times New Roman" w:hAnsi="Times New Roman CYR" w:cs="Times New Roman CYR"/>
                <w:sz w:val="24"/>
                <w:szCs w:val="24"/>
                <w:lang w:eastAsia="ru-RU"/>
              </w:rPr>
              <w:t>аттракционы</w:t>
            </w:r>
            <w:proofErr w:type="gramStart"/>
            <w:r w:rsidRPr="001E184A">
              <w:rPr>
                <w:rFonts w:ascii="Times New Roman CYR" w:eastAsia="Times New Roman" w:hAnsi="Times New Roman CYR" w:cs="Times New Roman CYR"/>
                <w:sz w:val="24"/>
                <w:szCs w:val="24"/>
                <w:lang w:eastAsia="ru-RU"/>
              </w:rPr>
              <w:t>,и</w:t>
            </w:r>
            <w:proofErr w:type="gramEnd"/>
            <w:r w:rsidRPr="001E184A">
              <w:rPr>
                <w:rFonts w:ascii="Times New Roman CYR" w:eastAsia="Times New Roman" w:hAnsi="Times New Roman CYR" w:cs="Times New Roman CYR"/>
                <w:sz w:val="24"/>
                <w:szCs w:val="24"/>
                <w:lang w:eastAsia="ru-RU"/>
              </w:rPr>
              <w:t>гровые</w:t>
            </w:r>
            <w:proofErr w:type="spellEnd"/>
            <w:r w:rsidRPr="001E184A">
              <w:rPr>
                <w:rFonts w:ascii="Times New Roman CYR" w:eastAsia="Times New Roman" w:hAnsi="Times New Roman CYR" w:cs="Times New Roman CYR"/>
                <w:sz w:val="24"/>
                <w:szCs w:val="24"/>
                <w:lang w:eastAsia="ru-RU"/>
              </w:rPr>
              <w:t xml:space="preserve"> площадки</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 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5.1.1</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26" w:name="sub_1511"/>
            <w:r w:rsidRPr="001E184A">
              <w:rPr>
                <w:rFonts w:ascii="Times New Roman CYR" w:eastAsia="Times New Roman" w:hAnsi="Times New Roman CYR" w:cs="Times New Roman CYR"/>
                <w:sz w:val="24"/>
                <w:szCs w:val="24"/>
                <w:lang w:eastAsia="ru-RU"/>
              </w:rPr>
              <w:t>Обеспечение спортивно-зрелищных мероприятий</w:t>
            </w:r>
            <w:bookmarkEnd w:id="26"/>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-стадионы, дворцы спорта, ледовые дворцы, ипподромы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10000/20</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w:t>
            </w:r>
            <w:proofErr w:type="spellStart"/>
            <w:r w:rsidRPr="001E184A">
              <w:rPr>
                <w:rFonts w:ascii="Times New Roman" w:eastAsia="Times New Roman" w:hAnsi="Times New Roman"/>
                <w:sz w:val="24"/>
                <w:szCs w:val="24"/>
                <w:lang w:eastAsia="ru-RU"/>
              </w:rPr>
              <w:t>новле</w:t>
            </w:r>
            <w:proofErr w:type="spellEnd"/>
            <w:r w:rsidRPr="001E184A">
              <w:rPr>
                <w:rFonts w:ascii="Times New Roman" w:eastAsia="Times New Roman" w:hAnsi="Times New Roman"/>
                <w:sz w:val="24"/>
                <w:szCs w:val="24"/>
                <w:lang w:eastAsia="ru-RU"/>
              </w:rPr>
              <w:t>-</w:t>
            </w:r>
            <w:proofErr w:type="spellStart"/>
            <w:r w:rsidRPr="001E184A">
              <w:rPr>
                <w:rFonts w:ascii="Times New Roman" w:eastAsia="Times New Roman" w:hAnsi="Times New Roman"/>
                <w:sz w:val="24"/>
                <w:szCs w:val="24"/>
                <w:lang w:eastAsia="ru-RU"/>
              </w:rPr>
              <w:t>нию</w:t>
            </w:r>
            <w:proofErr w:type="spellEnd"/>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5.1.2</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27" w:name="sub_1512"/>
            <w:r w:rsidRPr="001E184A">
              <w:rPr>
                <w:rFonts w:ascii="Times New Roman CYR" w:eastAsia="Times New Roman" w:hAnsi="Times New Roman CYR" w:cs="Times New Roman CYR"/>
                <w:sz w:val="24"/>
                <w:szCs w:val="24"/>
                <w:lang w:eastAsia="ru-RU"/>
              </w:rPr>
              <w:t>Обеспечение занятий спортом в помещениях</w:t>
            </w:r>
            <w:bookmarkEnd w:id="27"/>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-спортивные клубы, физкультурно-оздоровительные комплексы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5.1.3</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28" w:name="sub_1513"/>
            <w:r w:rsidRPr="001E184A">
              <w:rPr>
                <w:rFonts w:ascii="Times New Roman CYR" w:eastAsia="Times New Roman" w:hAnsi="Times New Roman CYR" w:cs="Times New Roman CYR"/>
                <w:sz w:val="24"/>
                <w:szCs w:val="24"/>
                <w:lang w:eastAsia="ru-RU"/>
              </w:rPr>
              <w:t>Площадки для занятий спортом</w:t>
            </w:r>
            <w:bookmarkEnd w:id="28"/>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-физкультурные площадки, беговые дорожки, поля для спортивной игры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5.1.4</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29" w:name="sub_1514"/>
            <w:r w:rsidRPr="001E184A">
              <w:rPr>
                <w:rFonts w:ascii="Times New Roman CYR" w:eastAsia="Times New Roman" w:hAnsi="Times New Roman CYR" w:cs="Times New Roman CYR"/>
                <w:sz w:val="24"/>
                <w:szCs w:val="24"/>
                <w:lang w:eastAsia="ru-RU"/>
              </w:rPr>
              <w:t>Оборудованные площадки для занятий спортом</w:t>
            </w:r>
            <w:bookmarkEnd w:id="29"/>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5.1.7</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bookmarkStart w:id="30" w:name="sub_1517"/>
            <w:r w:rsidRPr="001E184A">
              <w:rPr>
                <w:rFonts w:ascii="Times New Roman CYR" w:eastAsia="Times New Roman" w:hAnsi="Times New Roman CYR" w:cs="Times New Roman CYR"/>
                <w:sz w:val="24"/>
                <w:szCs w:val="24"/>
                <w:lang w:eastAsia="ru-RU"/>
              </w:rPr>
              <w:t>Спортивные базы</w:t>
            </w:r>
            <w:bookmarkEnd w:id="30"/>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-спортивные базы и лагеря</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Природно-познавательный туризм</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13</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5.2.1</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Туристическое обслуживание</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-пансионаты, туристические гостиницы, кемпинги, дома отдыха</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1000/15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w:t>
            </w:r>
            <w:proofErr w:type="spellStart"/>
            <w:r w:rsidRPr="001E184A">
              <w:rPr>
                <w:rFonts w:ascii="Times New Roman" w:eastAsia="Times New Roman" w:hAnsi="Times New Roman"/>
                <w:sz w:val="24"/>
                <w:szCs w:val="24"/>
                <w:lang w:eastAsia="ru-RU"/>
              </w:rPr>
              <w:t>новлению</w:t>
            </w:r>
            <w:proofErr w:type="spellEnd"/>
          </w:p>
        </w:tc>
        <w:tc>
          <w:tcPr>
            <w:tcW w:w="1059"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2060" w:type="dxa"/>
            <w:gridSpan w:val="2"/>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5.3</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Охота и рыбалка</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-дома охотника или рыболова, сооружений, необходимые для восстановления и поддержания поголовья зверей или количества рыбы</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5.5</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Поля для гольфа или конных прогулок</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-административные здания, административно - бытовые корпуса</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9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1985"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Общее пользование водными объектами</w:t>
            </w:r>
          </w:p>
        </w:tc>
        <w:tc>
          <w:tcPr>
            <w:tcW w:w="439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Cs w:val="24"/>
                <w:lang w:eastAsia="ru-RU"/>
              </w:rPr>
              <w:t>-</w:t>
            </w:r>
          </w:p>
        </w:tc>
        <w:tc>
          <w:tcPr>
            <w:tcW w:w="7371" w:type="dxa"/>
            <w:gridSpan w:val="6"/>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67"/>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Земельные участки (территории) общего пользования</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w:t>
            </w: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Улично-дорожная сеть</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892"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12.0.2</w:t>
            </w:r>
          </w:p>
        </w:tc>
        <w:tc>
          <w:tcPr>
            <w:tcW w:w="1985"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Благоустройство территории</w:t>
            </w:r>
          </w:p>
        </w:tc>
        <w:tc>
          <w:tcPr>
            <w:tcW w:w="4394"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w:t>
            </w: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92" w:type="dxa"/>
          </w:tcPr>
          <w:p w:rsidR="001E184A" w:rsidRPr="001E184A" w:rsidRDefault="001E184A" w:rsidP="001E184A">
            <w:pPr>
              <w:spacing w:after="0" w:line="240" w:lineRule="auto"/>
              <w:rPr>
                <w:rFonts w:ascii="Times New Roman" w:eastAsia="Times New Roman" w:hAnsi="Times New Roman"/>
                <w:color w:val="000000"/>
                <w:sz w:val="24"/>
                <w:szCs w:val="24"/>
                <w:lang w:eastAsia="ru-RU"/>
              </w:rPr>
            </w:pPr>
            <w:r w:rsidRPr="001E184A">
              <w:rPr>
                <w:rFonts w:ascii="Times New Roman" w:eastAsia="Times New Roman" w:hAnsi="Times New Roman"/>
                <w:sz w:val="24"/>
                <w:szCs w:val="24"/>
                <w:lang w:eastAsia="ru-RU"/>
              </w:rPr>
              <w:t>3.6</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Культурное развитие</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культурного назначения (музеи, выставочные центры, культурно</w:t>
            </w:r>
            <w:r w:rsidRPr="001E184A">
              <w:rPr>
                <w:rFonts w:ascii="Arial" w:eastAsia="Times New Roman" w:hAnsi="Arial" w:cs="Arial"/>
                <w:sz w:val="24"/>
                <w:szCs w:val="24"/>
                <w:lang w:eastAsia="ru-RU"/>
              </w:rPr>
              <w:t>-</w:t>
            </w:r>
            <w:r w:rsidRPr="001E184A">
              <w:rPr>
                <w:rFonts w:ascii="Times New Roman" w:eastAsia="Times New Roman" w:hAnsi="Times New Roman"/>
                <w:sz w:val="24"/>
                <w:szCs w:val="24"/>
                <w:lang w:eastAsia="ru-RU"/>
              </w:rPr>
              <w:t>досуговые центры, клубы, дома культуры);</w:t>
            </w:r>
          </w:p>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sz w:val="24"/>
                <w:szCs w:val="24"/>
                <w:lang w:eastAsia="ru-RU"/>
              </w:rPr>
              <w:t>- библиотеки, архивы, информационные центры;</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3/20</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1000/20</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5000</w:t>
            </w:r>
            <w:proofErr w:type="gramStart"/>
            <w:r w:rsidRPr="001E184A">
              <w:rPr>
                <w:rFonts w:ascii="Times New Roman CYR" w:eastAsia="Times New Roman" w:hAnsi="Times New Roman CYR" w:cs="Times New Roman CYR"/>
                <w:sz w:val="24"/>
                <w:szCs w:val="24"/>
                <w:lang w:eastAsia="ru-RU"/>
              </w:rPr>
              <w:t>/ Н</w:t>
            </w:r>
            <w:proofErr w:type="gramEnd"/>
            <w:r w:rsidRPr="001E184A">
              <w:rPr>
                <w:rFonts w:ascii="Times New Roman CYR" w:eastAsia="Times New Roman" w:hAnsi="Times New Roman CYR" w:cs="Times New Roman CYR"/>
                <w:sz w:val="24"/>
                <w:szCs w:val="24"/>
                <w:lang w:eastAsia="ru-RU"/>
              </w:rPr>
              <w:t>е под-лежит уста-</w:t>
            </w:r>
            <w:proofErr w:type="spellStart"/>
            <w:r w:rsidRPr="001E184A">
              <w:rPr>
                <w:rFonts w:ascii="Times New Roman CYR" w:eastAsia="Times New Roman" w:hAnsi="Times New Roman CYR" w:cs="Times New Roman CYR"/>
                <w:sz w:val="24"/>
                <w:szCs w:val="24"/>
                <w:lang w:eastAsia="ru-RU"/>
              </w:rPr>
              <w:t>новле</w:t>
            </w:r>
            <w:proofErr w:type="spellEnd"/>
            <w:r w:rsidRPr="001E184A">
              <w:rPr>
                <w:rFonts w:ascii="Times New Roman CYR" w:eastAsia="Times New Roman" w:hAnsi="Times New Roman CYR" w:cs="Times New Roman CYR"/>
                <w:sz w:val="24"/>
                <w:szCs w:val="24"/>
                <w:lang w:eastAsia="ru-RU"/>
              </w:rPr>
              <w:t>-</w:t>
            </w:r>
            <w:proofErr w:type="spellStart"/>
            <w:r w:rsidRPr="001E184A">
              <w:rPr>
                <w:rFonts w:ascii="Times New Roman CYR" w:eastAsia="Times New Roman" w:hAnsi="Times New Roman CYR" w:cs="Times New Roman CYR"/>
                <w:sz w:val="24"/>
                <w:szCs w:val="24"/>
                <w:lang w:eastAsia="ru-RU"/>
              </w:rPr>
              <w:t>нию</w:t>
            </w:r>
            <w:proofErr w:type="spellEnd"/>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80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21</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3.6.2</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Парки культуры и отдыха</w:t>
            </w:r>
          </w:p>
        </w:tc>
        <w:tc>
          <w:tcPr>
            <w:tcW w:w="4394" w:type="dxa"/>
          </w:tcPr>
          <w:p w:rsidR="001E184A" w:rsidRPr="001E184A" w:rsidRDefault="001E184A" w:rsidP="001E184A">
            <w:pPr>
              <w:tabs>
                <w:tab w:val="left" w:pos="144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559" w:type="dxa"/>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3/5</w:t>
            </w:r>
          </w:p>
        </w:tc>
        <w:tc>
          <w:tcPr>
            <w:tcW w:w="1276"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Не </w:t>
            </w:r>
            <w:proofErr w:type="gramStart"/>
            <w:r w:rsidRPr="001E184A">
              <w:rPr>
                <w:rFonts w:ascii="Times New Roman CYR" w:eastAsia="Times New Roman" w:hAnsi="Times New Roman CYR" w:cs="Times New Roman CYR"/>
                <w:sz w:val="24"/>
                <w:szCs w:val="24"/>
                <w:lang w:eastAsia="ru-RU"/>
              </w:rPr>
              <w:t>под-лежит</w:t>
            </w:r>
            <w:proofErr w:type="gramEnd"/>
            <w:r w:rsidRPr="001E184A">
              <w:rPr>
                <w:rFonts w:ascii="Times New Roman CYR" w:eastAsia="Times New Roman" w:hAnsi="Times New Roman CYR" w:cs="Times New Roman CYR"/>
                <w:sz w:val="24"/>
                <w:szCs w:val="24"/>
                <w:lang w:eastAsia="ru-RU"/>
              </w:rPr>
              <w:t xml:space="preserve"> уста-</w:t>
            </w:r>
            <w:proofErr w:type="spellStart"/>
            <w:r w:rsidRPr="001E184A">
              <w:rPr>
                <w:rFonts w:ascii="Times New Roman CYR" w:eastAsia="Times New Roman" w:hAnsi="Times New Roman CYR" w:cs="Times New Roman CYR"/>
                <w:sz w:val="24"/>
                <w:szCs w:val="24"/>
                <w:lang w:eastAsia="ru-RU"/>
              </w:rPr>
              <w:t>новле</w:t>
            </w:r>
            <w:proofErr w:type="spellEnd"/>
            <w:r w:rsidRPr="001E184A">
              <w:rPr>
                <w:rFonts w:ascii="Times New Roman CYR" w:eastAsia="Times New Roman" w:hAnsi="Times New Roman CYR" w:cs="Times New Roman CYR"/>
                <w:sz w:val="24"/>
                <w:szCs w:val="24"/>
                <w:lang w:eastAsia="ru-RU"/>
              </w:rPr>
              <w:t>-</w:t>
            </w:r>
            <w:proofErr w:type="spellStart"/>
            <w:r w:rsidRPr="001E184A">
              <w:rPr>
                <w:rFonts w:ascii="Times New Roman CYR" w:eastAsia="Times New Roman" w:hAnsi="Times New Roman CYR" w:cs="Times New Roman CYR"/>
                <w:sz w:val="24"/>
                <w:szCs w:val="24"/>
                <w:lang w:eastAsia="ru-RU"/>
              </w:rPr>
              <w:t>нию</w:t>
            </w:r>
            <w:proofErr w:type="spellEnd"/>
            <w:r w:rsidRPr="001E184A">
              <w:rPr>
                <w:rFonts w:ascii="Times New Roman CYR" w:eastAsia="Times New Roman" w:hAnsi="Times New Roman CYR" w:cs="Times New Roman CYR"/>
                <w:sz w:val="24"/>
                <w:szCs w:val="24"/>
                <w:lang w:eastAsia="ru-RU"/>
              </w:rPr>
              <w:t>/5</w:t>
            </w:r>
          </w:p>
        </w:tc>
        <w:tc>
          <w:tcPr>
            <w:tcW w:w="1417" w:type="dxa"/>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5000</w:t>
            </w:r>
            <w:proofErr w:type="gramStart"/>
            <w:r w:rsidRPr="001E184A">
              <w:rPr>
                <w:rFonts w:ascii="Times New Roman CYR" w:eastAsia="Times New Roman" w:hAnsi="Times New Roman CYR" w:cs="Times New Roman CYR"/>
                <w:sz w:val="24"/>
                <w:szCs w:val="24"/>
                <w:lang w:eastAsia="ru-RU"/>
              </w:rPr>
              <w:t>/ Н</w:t>
            </w:r>
            <w:proofErr w:type="gramEnd"/>
            <w:r w:rsidRPr="001E184A">
              <w:rPr>
                <w:rFonts w:ascii="Times New Roman CYR" w:eastAsia="Times New Roman" w:hAnsi="Times New Roman CYR" w:cs="Times New Roman CYR"/>
                <w:sz w:val="24"/>
                <w:szCs w:val="24"/>
                <w:lang w:eastAsia="ru-RU"/>
              </w:rPr>
              <w:t>е под-лежит уста-</w:t>
            </w:r>
            <w:proofErr w:type="spellStart"/>
            <w:r w:rsidRPr="001E184A">
              <w:rPr>
                <w:rFonts w:ascii="Times New Roman CYR" w:eastAsia="Times New Roman" w:hAnsi="Times New Roman CYR" w:cs="Times New Roman CYR"/>
                <w:sz w:val="24"/>
                <w:szCs w:val="24"/>
                <w:lang w:eastAsia="ru-RU"/>
              </w:rPr>
              <w:t>новле</w:t>
            </w:r>
            <w:proofErr w:type="spellEnd"/>
            <w:r w:rsidRPr="001E184A">
              <w:rPr>
                <w:rFonts w:ascii="Times New Roman CYR" w:eastAsia="Times New Roman" w:hAnsi="Times New Roman CYR" w:cs="Times New Roman CYR"/>
                <w:sz w:val="24"/>
                <w:szCs w:val="24"/>
                <w:lang w:eastAsia="ru-RU"/>
              </w:rPr>
              <w:t>-</w:t>
            </w:r>
            <w:proofErr w:type="spellStart"/>
            <w:r w:rsidRPr="001E184A">
              <w:rPr>
                <w:rFonts w:ascii="Times New Roman CYR" w:eastAsia="Times New Roman" w:hAnsi="Times New Roman CYR" w:cs="Times New Roman CYR"/>
                <w:sz w:val="24"/>
                <w:szCs w:val="24"/>
                <w:lang w:eastAsia="ru-RU"/>
              </w:rPr>
              <w:t>нию</w:t>
            </w:r>
            <w:proofErr w:type="spellEnd"/>
          </w:p>
        </w:tc>
        <w:tc>
          <w:tcPr>
            <w:tcW w:w="1418"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100</w:t>
            </w:r>
          </w:p>
        </w:tc>
        <w:tc>
          <w:tcPr>
            <w:tcW w:w="1701" w:type="dxa"/>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92"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питание</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600/20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15138"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92"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Магазины</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tabs>
                <w:tab w:val="left" w:pos="2706"/>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300/10</w:t>
            </w:r>
          </w:p>
        </w:tc>
        <w:tc>
          <w:tcPr>
            <w:tcW w:w="1417"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1"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92"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w:t>
            </w:r>
          </w:p>
        </w:tc>
        <w:tc>
          <w:tcPr>
            <w:tcW w:w="1985"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Автомобильный транспорт</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9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7.2.1</w:t>
            </w:r>
          </w:p>
        </w:tc>
        <w:tc>
          <w:tcPr>
            <w:tcW w:w="1985"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w:t>
            </w:r>
          </w:p>
        </w:tc>
        <w:tc>
          <w:tcPr>
            <w:tcW w:w="439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 за пределами населенных пунктов и технически связанных с ними сооружений</w:t>
            </w:r>
          </w:p>
        </w:tc>
        <w:tc>
          <w:tcPr>
            <w:tcW w:w="7371" w:type="dxa"/>
            <w:gridSpan w:val="6"/>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92"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7.2.3</w:t>
            </w:r>
          </w:p>
        </w:tc>
        <w:tc>
          <w:tcPr>
            <w:tcW w:w="1985"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Стоянки</w:t>
            </w:r>
          </w:p>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транспорта общего пользования</w:t>
            </w:r>
          </w:p>
        </w:tc>
        <w:tc>
          <w:tcPr>
            <w:tcW w:w="4394"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стоянок транспортных средств, осуществляющих перевозки людей по установленному маршруту</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7371" w:type="dxa"/>
            <w:gridSpan w:val="6"/>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496"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92" w:type="dxa"/>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6.8</w:t>
            </w:r>
          </w:p>
        </w:tc>
        <w:tc>
          <w:tcPr>
            <w:tcW w:w="1985" w:type="dxa"/>
          </w:tcPr>
          <w:p w:rsidR="001E184A" w:rsidRPr="001E184A" w:rsidRDefault="001E184A" w:rsidP="001E184A">
            <w:pPr>
              <w:widowControl w:val="0"/>
              <w:tabs>
                <w:tab w:val="left" w:pos="1165"/>
              </w:tabs>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Связь</w:t>
            </w:r>
          </w:p>
        </w:tc>
        <w:tc>
          <w:tcPr>
            <w:tcW w:w="4394"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радио-телевизионные</w:t>
            </w:r>
            <w:proofErr w:type="gramEnd"/>
            <w:r w:rsidRPr="001E184A">
              <w:rPr>
                <w:rFonts w:ascii="Times New Roman" w:eastAsia="Times New Roman" w:hAnsi="Times New Roman"/>
                <w:sz w:val="24"/>
                <w:szCs w:val="24"/>
                <w:lang w:eastAsia="ru-RU"/>
              </w:rPr>
              <w:t xml:space="preserve"> станции;</w:t>
            </w:r>
          </w:p>
        </w:tc>
        <w:tc>
          <w:tcPr>
            <w:tcW w:w="7371" w:type="dxa"/>
            <w:gridSpan w:val="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bl>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1E184A">
      <w:pPr>
        <w:spacing w:after="0" w:line="240" w:lineRule="auto"/>
        <w:ind w:firstLine="709"/>
        <w:jc w:val="both"/>
        <w:rPr>
          <w:rFonts w:ascii="Times New Roman" w:eastAsia="Times New Roman" w:hAnsi="Times New Roman"/>
          <w:sz w:val="24"/>
          <w:szCs w:val="24"/>
          <w:lang w:eastAsia="ru-RU"/>
        </w:rPr>
      </w:pPr>
    </w:p>
    <w:p w:rsidR="001E184A" w:rsidRPr="001E184A" w:rsidRDefault="001E184A" w:rsidP="00CD3BAD">
      <w:pPr>
        <w:spacing w:after="0" w:line="240" w:lineRule="auto"/>
        <w:jc w:val="both"/>
        <w:rPr>
          <w:rFonts w:ascii="Times New Roman" w:eastAsia="Times New Roman" w:hAnsi="Times New Roman"/>
          <w:sz w:val="24"/>
          <w:szCs w:val="24"/>
          <w:lang w:eastAsia="ru-RU"/>
        </w:rPr>
      </w:pPr>
    </w:p>
    <w:p w:rsidR="001E184A" w:rsidRPr="00CD3BAD" w:rsidRDefault="001E184A" w:rsidP="001E184A">
      <w:pPr>
        <w:autoSpaceDE w:val="0"/>
        <w:autoSpaceDN w:val="0"/>
        <w:adjustRightInd w:val="0"/>
        <w:spacing w:after="0" w:line="240" w:lineRule="auto"/>
        <w:ind w:firstLine="567"/>
        <w:jc w:val="both"/>
        <w:outlineLvl w:val="0"/>
        <w:rPr>
          <w:rFonts w:ascii="Times New Roman" w:eastAsia="Times New Roman" w:hAnsi="Times New Roman"/>
          <w:b/>
          <w:sz w:val="24"/>
          <w:szCs w:val="24"/>
          <w:lang w:eastAsia="ru-RU"/>
        </w:rPr>
      </w:pPr>
      <w:r w:rsidRPr="00CD3BAD">
        <w:rPr>
          <w:rFonts w:ascii="Times New Roman" w:eastAsia="Times New Roman" w:hAnsi="Times New Roman"/>
          <w:b/>
          <w:sz w:val="24"/>
          <w:szCs w:val="24"/>
          <w:lang w:eastAsia="ru-RU"/>
        </w:rPr>
        <w:lastRenderedPageBreak/>
        <w:t>Статья 14. Градостроительный регламент. Зона сельскохозяйственного использования – СХ</w:t>
      </w:r>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В состав территориальных зон, устанавливаемых в границах населенных пунктов, могут включаться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В соответствии с ч. 6 ст. 36 Градостроительного кодекса Российской Федерации: «Градостроительные регламенты не устанавливаются для земель сельскохозяйственных угодий в составе земель сельскохозяйственного назначения».</w:t>
      </w:r>
    </w:p>
    <w:p w:rsidR="001E184A" w:rsidRPr="00CD3BAD" w:rsidRDefault="001E184A" w:rsidP="001E184A">
      <w:pPr>
        <w:autoSpaceDE w:val="0"/>
        <w:autoSpaceDN w:val="0"/>
        <w:adjustRightInd w:val="0"/>
        <w:spacing w:after="0" w:line="240" w:lineRule="auto"/>
        <w:ind w:firstLine="567"/>
        <w:jc w:val="both"/>
        <w:rPr>
          <w:rFonts w:ascii="Times New Roman" w:eastAsia="Times New Roman" w:hAnsi="Times New Roman"/>
          <w:sz w:val="24"/>
          <w:szCs w:val="24"/>
          <w:lang w:eastAsia="ru-RU"/>
        </w:rPr>
      </w:pPr>
      <w:proofErr w:type="gramStart"/>
      <w:r w:rsidRPr="00CD3BAD">
        <w:rPr>
          <w:rFonts w:ascii="Times New Roman" w:eastAsia="Times New Roman" w:hAnsi="Times New Roman"/>
          <w:sz w:val="24"/>
          <w:szCs w:val="24"/>
          <w:lang w:eastAsia="ru-RU"/>
        </w:rPr>
        <w:t>Градостроительные регламенты не устанавливаются для земель сельскохозяйственных угодий (пашни, сенокосы, пастбища, залежи, земли, занятые многолетними насаждениями в составе земель сельскохозяйственного назначения, которые в соответствии с законодательством включены в перечень земель, использование которых для других целей не допускается, и являются особо ценными продуктивными сельскохозяйственными угодьями, в том числе сельскохозяйственными угодьями, кадастровая стоимость которых существенно превышает средний уровень кадастровой стоимости по муниципальному</w:t>
      </w:r>
      <w:proofErr w:type="gramEnd"/>
      <w:r w:rsidRPr="00CD3BAD">
        <w:rPr>
          <w:rFonts w:ascii="Times New Roman" w:eastAsia="Times New Roman" w:hAnsi="Times New Roman"/>
          <w:sz w:val="24"/>
          <w:szCs w:val="24"/>
          <w:lang w:eastAsia="ru-RU"/>
        </w:rPr>
        <w:t xml:space="preserve"> району.</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color w:val="0000FF"/>
          <w:sz w:val="24"/>
          <w:szCs w:val="24"/>
          <w:u w:val="single"/>
          <w:lang w:eastAsia="ru-RU"/>
        </w:rPr>
      </w:pPr>
    </w:p>
    <w:tbl>
      <w:tblPr>
        <w:tblW w:w="15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
        <w:gridCol w:w="757"/>
        <w:gridCol w:w="1986"/>
        <w:gridCol w:w="4961"/>
        <w:gridCol w:w="709"/>
        <w:gridCol w:w="709"/>
        <w:gridCol w:w="1275"/>
        <w:gridCol w:w="1276"/>
        <w:gridCol w:w="653"/>
        <w:gridCol w:w="623"/>
        <w:gridCol w:w="562"/>
        <w:gridCol w:w="1109"/>
        <w:gridCol w:w="36"/>
      </w:tblGrid>
      <w:tr w:rsidR="001E184A" w:rsidRPr="001E184A" w:rsidTr="001E184A">
        <w:trPr>
          <w:gridAfter w:val="1"/>
          <w:wAfter w:w="36" w:type="dxa"/>
          <w:trHeight w:val="419"/>
          <w:tblHeader/>
        </w:trPr>
        <w:tc>
          <w:tcPr>
            <w:tcW w:w="15104" w:type="dxa"/>
            <w:gridSpan w:val="1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iCs/>
                <w:sz w:val="24"/>
                <w:szCs w:val="24"/>
                <w:lang w:eastAsia="ru-RU"/>
              </w:rPr>
              <w:t>СХ</w:t>
            </w:r>
            <w:proofErr w:type="gramStart"/>
            <w:r w:rsidRPr="001E184A">
              <w:rPr>
                <w:rFonts w:ascii="Times New Roman" w:eastAsia="Times New Roman" w:hAnsi="Times New Roman"/>
                <w:b/>
                <w:iCs/>
                <w:sz w:val="24"/>
                <w:szCs w:val="24"/>
                <w:lang w:eastAsia="ru-RU"/>
              </w:rPr>
              <w:t>1</w:t>
            </w:r>
            <w:proofErr w:type="gramEnd"/>
            <w:r w:rsidRPr="001E184A">
              <w:rPr>
                <w:rFonts w:ascii="Times New Roman" w:eastAsia="Times New Roman" w:hAnsi="Times New Roman"/>
                <w:b/>
                <w:iCs/>
                <w:sz w:val="24"/>
                <w:szCs w:val="24"/>
                <w:lang w:eastAsia="ru-RU"/>
              </w:rPr>
              <w:t xml:space="preserve"> - Зона сельскохозяйственного использования (на землях сельскохозяйственного назначения)</w:t>
            </w:r>
          </w:p>
        </w:tc>
      </w:tr>
      <w:tr w:rsidR="001E184A" w:rsidRPr="001E184A" w:rsidTr="001E184A">
        <w:trPr>
          <w:gridAfter w:val="1"/>
          <w:wAfter w:w="36" w:type="dxa"/>
          <w:trHeight w:val="1512"/>
          <w:tblHeader/>
        </w:trPr>
        <w:tc>
          <w:tcPr>
            <w:tcW w:w="484" w:type="dxa"/>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xml:space="preserve">№ </w:t>
            </w:r>
            <w:proofErr w:type="gramStart"/>
            <w:r w:rsidRPr="001E184A">
              <w:rPr>
                <w:rFonts w:ascii="Times New Roman" w:eastAsia="Times New Roman" w:hAnsi="Times New Roman"/>
                <w:b/>
                <w:sz w:val="20"/>
                <w:szCs w:val="20"/>
                <w:lang w:eastAsia="ru-RU"/>
              </w:rPr>
              <w:t>п</w:t>
            </w:r>
            <w:proofErr w:type="gramEnd"/>
            <w:r w:rsidRPr="001E184A">
              <w:rPr>
                <w:rFonts w:ascii="Times New Roman" w:eastAsia="Times New Roman" w:hAnsi="Times New Roman"/>
                <w:b/>
                <w:sz w:val="20"/>
                <w:szCs w:val="20"/>
                <w:lang w:eastAsia="ru-RU"/>
              </w:rPr>
              <w:t>/п</w:t>
            </w:r>
          </w:p>
        </w:tc>
        <w:tc>
          <w:tcPr>
            <w:tcW w:w="274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961"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418"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55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1E184A">
              <w:rPr>
                <w:rFonts w:ascii="Times New Roman" w:eastAsia="Times New Roman" w:hAnsi="Times New Roman"/>
                <w:b/>
                <w:sz w:val="20"/>
                <w:szCs w:val="20"/>
                <w:lang w:eastAsia="ru-RU"/>
              </w:rPr>
              <w:t>Предельные (мини-</w:t>
            </w:r>
            <w:proofErr w:type="spellStart"/>
            <w:r w:rsidRPr="001E184A">
              <w:rPr>
                <w:rFonts w:ascii="Times New Roman" w:eastAsia="Times New Roman" w:hAnsi="Times New Roman"/>
                <w:b/>
                <w:sz w:val="20"/>
                <w:szCs w:val="20"/>
                <w:lang w:eastAsia="ru-RU"/>
              </w:rPr>
              <w:t>мальные</w:t>
            </w:r>
            <w:proofErr w:type="spellEnd"/>
            <w:r w:rsidRPr="001E184A">
              <w:rPr>
                <w:rFonts w:ascii="Times New Roman" w:eastAsia="Times New Roman" w:hAnsi="Times New Roman"/>
                <w:b/>
                <w:sz w:val="20"/>
                <w:szCs w:val="20"/>
                <w:lang w:eastAsia="ru-RU"/>
              </w:rPr>
              <w:t xml:space="preserve"> и (или) мак-</w:t>
            </w:r>
            <w:proofErr w:type="spellStart"/>
            <w:r w:rsidRPr="001E184A">
              <w:rPr>
                <w:rFonts w:ascii="Times New Roman" w:eastAsia="Times New Roman" w:hAnsi="Times New Roman"/>
                <w:b/>
                <w:sz w:val="20"/>
                <w:szCs w:val="20"/>
                <w:lang w:eastAsia="ru-RU"/>
              </w:rPr>
              <w:t>симальные</w:t>
            </w:r>
            <w:proofErr w:type="spellEnd"/>
            <w:r w:rsidRPr="001E184A">
              <w:rPr>
                <w:rFonts w:ascii="Times New Roman" w:eastAsia="Times New Roman" w:hAnsi="Times New Roman"/>
                <w:b/>
                <w:sz w:val="20"/>
                <w:szCs w:val="20"/>
                <w:lang w:eastAsia="ru-RU"/>
              </w:rPr>
              <w:t>) размеры земельных участков, в том числе их площадь: площадь/размеры (</w:t>
            </w:r>
            <w:proofErr w:type="spellStart"/>
            <w:r w:rsidRPr="001E184A">
              <w:rPr>
                <w:rFonts w:ascii="Times New Roman" w:eastAsia="Times New Roman" w:hAnsi="Times New Roman"/>
                <w:b/>
                <w:sz w:val="20"/>
                <w:szCs w:val="20"/>
                <w:lang w:eastAsia="ru-RU"/>
              </w:rPr>
              <w:t>кв.м</w:t>
            </w:r>
            <w:proofErr w:type="spellEnd"/>
            <w:r w:rsidRPr="001E184A">
              <w:rPr>
                <w:rFonts w:ascii="Times New Roman" w:eastAsia="Times New Roman" w:hAnsi="Times New Roman"/>
                <w:b/>
                <w:sz w:val="20"/>
                <w:szCs w:val="20"/>
                <w:lang w:eastAsia="ru-RU"/>
              </w:rPr>
              <w:t>./м.)</w:t>
            </w:r>
            <w:proofErr w:type="gramEnd"/>
          </w:p>
        </w:tc>
        <w:tc>
          <w:tcPr>
            <w:tcW w:w="1276"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w:t>
            </w:r>
            <w:proofErr w:type="gramStart"/>
            <w:r w:rsidRPr="001E184A">
              <w:rPr>
                <w:rFonts w:ascii="Times New Roman" w:eastAsia="Times New Roman" w:hAnsi="Times New Roman"/>
                <w:b/>
                <w:sz w:val="20"/>
                <w:szCs w:val="20"/>
                <w:lang w:eastAsia="ru-RU"/>
              </w:rPr>
              <w:t xml:space="preserve"> (%)</w:t>
            </w:r>
            <w:proofErr w:type="gramEnd"/>
          </w:p>
        </w:tc>
        <w:tc>
          <w:tcPr>
            <w:tcW w:w="1671"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gridAfter w:val="1"/>
          <w:wAfter w:w="36" w:type="dxa"/>
          <w:trHeight w:val="70"/>
          <w:tblHeader/>
        </w:trPr>
        <w:tc>
          <w:tcPr>
            <w:tcW w:w="484" w:type="dxa"/>
            <w:vMerge/>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757" w:type="dxa"/>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1986"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961"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418"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27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276"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71"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1E184A" w:rsidRPr="001E184A" w:rsidTr="001E184A">
        <w:trPr>
          <w:gridAfter w:val="1"/>
          <w:wAfter w:w="36" w:type="dxa"/>
          <w:trHeight w:val="282"/>
          <w:tblHeader/>
        </w:trPr>
        <w:tc>
          <w:tcPr>
            <w:tcW w:w="15104" w:type="dxa"/>
            <w:gridSpan w:val="12"/>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Сельскохозяйственное использование</w:t>
            </w:r>
          </w:p>
        </w:tc>
        <w:tc>
          <w:tcPr>
            <w:tcW w:w="496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 хранения и переработки сельскохозяйственной продукции</w:t>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/15</w:t>
            </w:r>
          </w:p>
        </w:tc>
        <w:tc>
          <w:tcPr>
            <w:tcW w:w="127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67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Растениеводство</w:t>
            </w:r>
          </w:p>
        </w:tc>
        <w:tc>
          <w:tcPr>
            <w:tcW w:w="496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w:t>
            </w:r>
          </w:p>
          <w:p w:rsidR="001E184A" w:rsidRPr="001E184A" w:rsidRDefault="001E184A" w:rsidP="001E184A">
            <w:pPr>
              <w:tabs>
                <w:tab w:val="left" w:pos="381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418"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7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Выращивание зерновых и иных сельскохозяйственных культур</w:t>
            </w:r>
          </w:p>
        </w:tc>
        <w:tc>
          <w:tcPr>
            <w:tcW w:w="4961"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для осуществления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6916" w:type="dxa"/>
            <w:gridSpan w:val="8"/>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36" w:type="dxa"/>
          <w:tblHeader/>
        </w:trPr>
        <w:tc>
          <w:tcPr>
            <w:tcW w:w="48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757"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1986"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Овощеводство</w:t>
            </w:r>
          </w:p>
        </w:tc>
        <w:tc>
          <w:tcPr>
            <w:tcW w:w="4961"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сельскохозяйственного назначения в составе крестьянско-фермерских хозяйств, в том числе для, выращивания овощей, ведения тепличного хозяйства с целью реализации продуктов сельского хозяйства;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производственные предприятия сельского хозяйства;</w:t>
            </w:r>
          </w:p>
        </w:tc>
        <w:tc>
          <w:tcPr>
            <w:tcW w:w="6916" w:type="dxa"/>
            <w:gridSpan w:val="8"/>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Садоводство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3/20</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5000</w:t>
            </w:r>
            <w:proofErr w:type="gramStart"/>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Животноводство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животноводческие фермы;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мясоконсервные комбинаты и фабрики</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Скотоводство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сельскохозяйственных животных</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Звероводство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10</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Птицеводство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Свиноводство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Пчеловодство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используемых для хранения и первичной переработки продукции пчеловодства</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10000/10</w:t>
            </w:r>
          </w:p>
        </w:tc>
        <w:tc>
          <w:tcPr>
            <w:tcW w:w="1276" w:type="dxa"/>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Рыбоводство</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осуществление хозяйственной деятельности, связанной с разведением и (или) содержанием, выращиванием объектов рыбоводства (</w:t>
            </w:r>
            <w:proofErr w:type="spellStart"/>
            <w:r w:rsidRPr="001E184A">
              <w:rPr>
                <w:rFonts w:ascii="Times New Roman" w:eastAsia="Times New Roman" w:hAnsi="Times New Roman"/>
                <w:sz w:val="24"/>
                <w:szCs w:val="24"/>
              </w:rPr>
              <w:t>аквакультуры</w:t>
            </w:r>
            <w:proofErr w:type="spellEnd"/>
            <w:r w:rsidRPr="001E184A">
              <w:rPr>
                <w:rFonts w:ascii="Times New Roman" w:eastAsia="Times New Roman" w:hAnsi="Times New Roman"/>
                <w:sz w:val="24"/>
                <w:szCs w:val="24"/>
              </w:rPr>
              <w:t>);</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оборудования, необходимых для осуществления рыбоводства (</w:t>
            </w:r>
            <w:proofErr w:type="spellStart"/>
            <w:r w:rsidRPr="001E184A">
              <w:rPr>
                <w:rFonts w:ascii="Times New Roman" w:eastAsia="Times New Roman" w:hAnsi="Times New Roman"/>
                <w:sz w:val="24"/>
                <w:szCs w:val="24"/>
              </w:rPr>
              <w:t>аквакультуры</w:t>
            </w:r>
            <w:proofErr w:type="spellEnd"/>
            <w:r w:rsidRPr="001E184A">
              <w:rPr>
                <w:rFonts w:ascii="Times New Roman" w:eastAsia="Times New Roman" w:hAnsi="Times New Roman"/>
                <w:sz w:val="24"/>
                <w:szCs w:val="24"/>
              </w:rPr>
              <w:t>)</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1.15</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Хранение и переработка</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сельскохозяйственной</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продукции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цеха по переработке продукции.</w:t>
            </w:r>
          </w:p>
          <w:p w:rsidR="001E184A" w:rsidRPr="001E184A" w:rsidRDefault="001E184A" w:rsidP="001E184A">
            <w:pPr>
              <w:tabs>
                <w:tab w:val="left" w:pos="4098"/>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1.16</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личного подсобного хозяйства на полевых участках</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tabs>
                <w:tab w:val="left" w:pos="3181"/>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3000</w:t>
            </w:r>
            <w:proofErr w:type="gramStart"/>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1.17</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Питомники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необходимых для указанных видов сельскохозяйственного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18</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1.18</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сельскохозяйственного</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1.19</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Сенокошение</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Выпас сельскохозяйственных животных</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1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Коммунальное обслуживание</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297"/>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757"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3.1.1</w:t>
            </w:r>
          </w:p>
        </w:tc>
        <w:tc>
          <w:tcPr>
            <w:tcW w:w="1986"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Предоставление коммунальных услуг</w:t>
            </w:r>
          </w:p>
        </w:tc>
        <w:tc>
          <w:tcPr>
            <w:tcW w:w="4961"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297"/>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757"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3.1.2</w:t>
            </w:r>
          </w:p>
        </w:tc>
        <w:tc>
          <w:tcPr>
            <w:tcW w:w="1986" w:type="dxa"/>
          </w:tcPr>
          <w:p w:rsidR="001E184A" w:rsidRPr="00CD3BAD"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Cs w:val="24"/>
                <w:lang w:eastAsia="ru-RU"/>
              </w:rPr>
              <w:t>Административные здания организаций, обеспечивающих предоставление коммунальных услуг</w:t>
            </w:r>
          </w:p>
        </w:tc>
        <w:tc>
          <w:tcPr>
            <w:tcW w:w="4961" w:type="dxa"/>
          </w:tcPr>
          <w:p w:rsidR="001E184A" w:rsidRPr="00CD3BAD"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CD3BAD">
              <w:rPr>
                <w:rFonts w:ascii="Times New Roman CYR" w:eastAsia="Times New Roman" w:hAnsi="Times New Roman CYR" w:cs="Times New Roman CYR"/>
                <w:sz w:val="24"/>
                <w:szCs w:val="24"/>
                <w:lang w:eastAsia="ru-RU"/>
              </w:rPr>
              <w:t>Размещение зданий, предназначенных для приема физических и юридических лиц в связи с предоставлением им коммунальных услуг</w:t>
            </w:r>
          </w:p>
          <w:p w:rsidR="001E184A" w:rsidRPr="00CD3BAD" w:rsidRDefault="001E184A" w:rsidP="001E184A">
            <w:pPr>
              <w:spacing w:after="0" w:line="240" w:lineRule="auto"/>
              <w:rPr>
                <w:rFonts w:ascii="Times New Roman" w:eastAsia="Times New Roman" w:hAnsi="Times New Roman"/>
                <w:sz w:val="24"/>
                <w:szCs w:val="24"/>
                <w:lang w:eastAsia="ru-RU"/>
              </w:rPr>
            </w:pPr>
          </w:p>
          <w:p w:rsidR="001E184A" w:rsidRPr="00CD3BAD" w:rsidRDefault="001E184A" w:rsidP="001E184A">
            <w:pPr>
              <w:tabs>
                <w:tab w:val="left" w:pos="1614"/>
              </w:tabs>
              <w:spacing w:after="0" w:line="240" w:lineRule="auto"/>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ab/>
            </w:r>
          </w:p>
        </w:tc>
        <w:tc>
          <w:tcPr>
            <w:tcW w:w="6952" w:type="dxa"/>
            <w:gridSpan w:val="9"/>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Недропользование</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капитального строительства, в том числе подземных, в целях добычи полезных ископаемых;</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объекты капитального строительства, </w:t>
            </w:r>
            <w:proofErr w:type="gramStart"/>
            <w:r w:rsidRPr="001E184A">
              <w:rPr>
                <w:rFonts w:ascii="Times New Roman" w:eastAsia="Times New Roman" w:hAnsi="Times New Roman"/>
                <w:sz w:val="24"/>
                <w:szCs w:val="24"/>
                <w:lang w:eastAsia="ru-RU"/>
              </w:rPr>
              <w:t>необходимых</w:t>
            </w:r>
            <w:proofErr w:type="gramEnd"/>
            <w:r w:rsidRPr="001E184A">
              <w:rPr>
                <w:rFonts w:ascii="Times New Roman" w:eastAsia="Times New Roman" w:hAnsi="Times New Roman"/>
                <w:sz w:val="24"/>
                <w:szCs w:val="24"/>
                <w:lang w:eastAsia="ru-RU"/>
              </w:rPr>
              <w:t xml:space="preserve"> для подготовки сырья к транспортировке и (или) промышленной переработке;</w:t>
            </w:r>
          </w:p>
          <w:p w:rsidR="001E184A" w:rsidRPr="001E184A" w:rsidRDefault="001E184A" w:rsidP="001E184A">
            <w:pPr>
              <w:widowControl w:val="0"/>
              <w:numPr>
                <w:ilvl w:val="0"/>
                <w:numId w:val="5"/>
              </w:numPr>
              <w:autoSpaceDE w:val="0"/>
              <w:autoSpaceDN w:val="0"/>
              <w:adjustRightInd w:val="0"/>
              <w:spacing w:after="0" w:line="240" w:lineRule="auto"/>
              <w:ind w:left="0" w:right="27" w:firstLine="38"/>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6.7</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Энергетика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закрытые электроподстанции мощностью до 220 </w:t>
            </w:r>
            <w:proofErr w:type="spellStart"/>
            <w:r w:rsidRPr="001E184A">
              <w:rPr>
                <w:rFonts w:ascii="Times New Roman" w:eastAsia="Times New Roman" w:hAnsi="Times New Roman"/>
                <w:sz w:val="24"/>
                <w:szCs w:val="24"/>
              </w:rPr>
              <w:t>кВ</w:t>
            </w:r>
            <w:proofErr w:type="spellEnd"/>
            <w:r w:rsidRPr="001E184A">
              <w:rPr>
                <w:rFonts w:ascii="Times New Roman" w:eastAsia="Times New Roman" w:hAnsi="Times New Roman"/>
                <w:sz w:val="24"/>
                <w:szCs w:val="24"/>
              </w:rPr>
              <w:t>;</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котельные (</w:t>
            </w:r>
            <w:proofErr w:type="spellStart"/>
            <w:r w:rsidRPr="001E184A">
              <w:rPr>
                <w:rFonts w:ascii="Times New Roman" w:eastAsia="Times New Roman" w:hAnsi="Times New Roman"/>
                <w:sz w:val="24"/>
                <w:szCs w:val="24"/>
              </w:rPr>
              <w:t>электрокотельная</w:t>
            </w:r>
            <w:proofErr w:type="spellEnd"/>
            <w:r w:rsidRPr="001E184A">
              <w:rPr>
                <w:rFonts w:ascii="Times New Roman" w:eastAsia="Times New Roman" w:hAnsi="Times New Roman"/>
                <w:sz w:val="24"/>
                <w:szCs w:val="24"/>
              </w:rPr>
              <w:t xml:space="preserve"> и на твердом топливе);</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площадки складирования топлива;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18"/>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6.8</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Связь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радио-телевизионные</w:t>
            </w:r>
            <w:proofErr w:type="gramEnd"/>
            <w:r w:rsidRPr="001E184A">
              <w:rPr>
                <w:rFonts w:ascii="Times New Roman" w:eastAsia="Times New Roman" w:hAnsi="Times New Roman"/>
                <w:sz w:val="24"/>
                <w:szCs w:val="24"/>
                <w:lang w:eastAsia="ru-RU"/>
              </w:rPr>
              <w:t xml:space="preserve"> станции;</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23"/>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28</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 за пределами населенных пунктов и технически связанных с ними сооружений</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124"/>
          <w:tblHeader/>
        </w:trPr>
        <w:tc>
          <w:tcPr>
            <w:tcW w:w="48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29</w:t>
            </w:r>
          </w:p>
        </w:tc>
        <w:tc>
          <w:tcPr>
            <w:tcW w:w="757"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7.2.3</w:t>
            </w:r>
          </w:p>
        </w:tc>
        <w:tc>
          <w:tcPr>
            <w:tcW w:w="1986"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Стоянки</w:t>
            </w:r>
          </w:p>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транспорта общего пользования</w:t>
            </w:r>
          </w:p>
        </w:tc>
        <w:tc>
          <w:tcPr>
            <w:tcW w:w="496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стоянок транспортных средств, осуществляющих перевозки людей по установленному маршруту</w:t>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6952" w:type="dxa"/>
            <w:gridSpan w:val="9"/>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rHeight w:val="1085"/>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30</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Трубопроводный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61"/>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23"/>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Специальное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43"/>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Гидротехнические сооружения</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-гидротехнических сооружений, необходимых для эксплуатации водохранилищ</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Земельный</w:t>
            </w:r>
            <w:proofErr w:type="gramEnd"/>
            <w:r w:rsidRPr="001E184A">
              <w:rPr>
                <w:rFonts w:ascii="Times New Roman" w:eastAsia="Times New Roman" w:hAnsi="Times New Roman"/>
                <w:sz w:val="24"/>
                <w:szCs w:val="24"/>
                <w:lang w:eastAsia="ru-RU"/>
              </w:rPr>
              <w:t xml:space="preserve"> участки общего назначения</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val="en-US" w:eastAsia="ru-RU"/>
              </w:rPr>
            </w:pPr>
            <w:r w:rsidRPr="001E184A">
              <w:rPr>
                <w:rFonts w:ascii="Times New Roman" w:eastAsia="Times New Roman" w:hAnsi="Times New Roman"/>
                <w:sz w:val="24"/>
                <w:szCs w:val="24"/>
                <w:lang w:val="en-US"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13.1</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огородничества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val="en-US" w:eastAsia="ru-RU"/>
              </w:rPr>
            </w:pPr>
            <w:r w:rsidRPr="001E184A">
              <w:rPr>
                <w:rFonts w:ascii="Times New Roman" w:eastAsia="Times New Roman" w:hAnsi="Times New Roman"/>
                <w:sz w:val="24"/>
                <w:szCs w:val="24"/>
                <w:lang w:val="en-US" w:eastAsia="ru-RU"/>
              </w:rPr>
              <w:t>-</w:t>
            </w:r>
          </w:p>
        </w:tc>
        <w:tc>
          <w:tcPr>
            <w:tcW w:w="709"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Ведение садоводства</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садовый дом;</w:t>
            </w: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хозяйственные постройки и гаражи</w:t>
            </w:r>
          </w:p>
        </w:tc>
        <w:tc>
          <w:tcPr>
            <w:tcW w:w="709"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15140" w:type="dxa"/>
            <w:gridSpan w:val="13"/>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rHeight w:val="415"/>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Отдых (рекреация)</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840"/>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proofErr w:type="spellStart"/>
            <w:proofErr w:type="gramStart"/>
            <w:r w:rsidRPr="001E184A">
              <w:rPr>
                <w:rFonts w:ascii="Times New Roman" w:eastAsia="Times New Roman" w:hAnsi="Times New Roman"/>
                <w:sz w:val="24"/>
                <w:szCs w:val="24"/>
                <w:lang w:eastAsia="ru-RU"/>
              </w:rPr>
              <w:t>Производствен</w:t>
            </w:r>
            <w:proofErr w:type="spellEnd"/>
            <w:r w:rsidRPr="001E184A">
              <w:rPr>
                <w:rFonts w:ascii="Times New Roman" w:eastAsia="Times New Roman" w:hAnsi="Times New Roman"/>
                <w:sz w:val="24"/>
                <w:szCs w:val="24"/>
                <w:lang w:val="en-US" w:eastAsia="ru-RU"/>
              </w:rPr>
              <w:t>-</w:t>
            </w:r>
            <w:proofErr w:type="spellStart"/>
            <w:r w:rsidRPr="001E184A">
              <w:rPr>
                <w:rFonts w:ascii="Times New Roman" w:eastAsia="Times New Roman" w:hAnsi="Times New Roman"/>
                <w:sz w:val="24"/>
                <w:szCs w:val="24"/>
                <w:lang w:eastAsia="ru-RU"/>
              </w:rPr>
              <w:t>ная</w:t>
            </w:r>
            <w:proofErr w:type="spellEnd"/>
            <w:proofErr w:type="gramEnd"/>
            <w:r w:rsidRPr="001E184A">
              <w:rPr>
                <w:rFonts w:ascii="Times New Roman" w:eastAsia="Times New Roman" w:hAnsi="Times New Roman"/>
                <w:sz w:val="24"/>
                <w:szCs w:val="24"/>
                <w:lang w:eastAsia="ru-RU"/>
              </w:rPr>
              <w:t xml:space="preserve">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промышленные предприятия </w:t>
            </w:r>
            <w:r w:rsidRPr="001E184A">
              <w:rPr>
                <w:rFonts w:ascii="Times New Roman" w:eastAsia="Times New Roman" w:hAnsi="Times New Roman"/>
                <w:sz w:val="24"/>
                <w:szCs w:val="24"/>
                <w:lang w:val="en-US"/>
              </w:rPr>
              <w:t>I</w:t>
            </w:r>
            <w:r w:rsidRPr="001E184A">
              <w:rPr>
                <w:rFonts w:ascii="Times New Roman" w:eastAsia="Times New Roman" w:hAnsi="Times New Roman"/>
                <w:sz w:val="24"/>
                <w:szCs w:val="24"/>
              </w:rPr>
              <w:t>–</w:t>
            </w:r>
            <w:r w:rsidRPr="001E184A">
              <w:rPr>
                <w:rFonts w:ascii="Times New Roman" w:eastAsia="Times New Roman" w:hAnsi="Times New Roman"/>
                <w:sz w:val="24"/>
                <w:szCs w:val="24"/>
                <w:lang w:val="en-US"/>
              </w:rPr>
              <w:t>V</w:t>
            </w:r>
            <w:r w:rsidRPr="001E184A">
              <w:rPr>
                <w:rFonts w:ascii="Times New Roman" w:eastAsia="Times New Roman" w:hAnsi="Times New Roman"/>
                <w:sz w:val="24"/>
                <w:szCs w:val="24"/>
              </w:rPr>
              <w:t xml:space="preserve"> классов вредности и коммунально-складские объекты;</w:t>
            </w:r>
          </w:p>
        </w:tc>
        <w:tc>
          <w:tcPr>
            <w:tcW w:w="6952" w:type="dxa"/>
            <w:gridSpan w:val="9"/>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979"/>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9.3</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Историко-культурная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культурного наследия народов Российской Федерации (памятников истории и культуры)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48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4</w:t>
            </w:r>
          </w:p>
        </w:tc>
        <w:tc>
          <w:tcPr>
            <w:tcW w:w="757"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12.2</w:t>
            </w:r>
          </w:p>
        </w:tc>
        <w:tc>
          <w:tcPr>
            <w:tcW w:w="1986"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Специальная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полигоны по захоронению и сортировке бытового мусора и отходов;</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захоронение отходов потребления и промышленного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bl>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color w:val="0000FF"/>
          <w:sz w:val="24"/>
          <w:szCs w:val="24"/>
          <w:u w:val="single"/>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охранные зоны электросетевого хозяйства, связи, газового хозяйства.</w:t>
      </w:r>
    </w:p>
    <w:p w:rsidR="001E184A" w:rsidRPr="001E184A" w:rsidRDefault="001E184A" w:rsidP="001E184A">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1E184A">
        <w:rPr>
          <w:rFonts w:ascii="Times New Roman" w:eastAsia="Times New Roman" w:hAnsi="Times New Roman"/>
          <w:color w:val="FF0000"/>
          <w:sz w:val="24"/>
          <w:szCs w:val="24"/>
          <w:lang w:eastAsia="ru-RU"/>
        </w:rPr>
        <w:t xml:space="preserve">  </w:t>
      </w:r>
      <w:r w:rsidRPr="001E184A">
        <w:rPr>
          <w:rFonts w:ascii="Times New Roman" w:eastAsia="Times New Roman" w:hAnsi="Times New Roman"/>
          <w:color w:val="000000"/>
          <w:sz w:val="24"/>
          <w:szCs w:val="24"/>
          <w:lang w:eastAsia="ru-RU"/>
        </w:rPr>
        <w:t>Ограничения использования земельных участков и объектов капитального строительства участков в зоне СХ</w:t>
      </w:r>
      <w:proofErr w:type="gramStart"/>
      <w:r w:rsidRPr="001E184A">
        <w:rPr>
          <w:rFonts w:ascii="Times New Roman" w:eastAsia="Times New Roman" w:hAnsi="Times New Roman"/>
          <w:color w:val="000000"/>
          <w:sz w:val="24"/>
          <w:szCs w:val="24"/>
          <w:lang w:eastAsia="ru-RU"/>
        </w:rPr>
        <w:t>1</w:t>
      </w:r>
      <w:proofErr w:type="gramEnd"/>
      <w:r w:rsidRPr="001E184A">
        <w:rPr>
          <w:rFonts w:ascii="Times New Roman" w:eastAsia="Times New Roman" w:hAnsi="Times New Roman"/>
          <w:color w:val="000000"/>
          <w:sz w:val="24"/>
          <w:szCs w:val="24"/>
          <w:lang w:eastAsia="ru-RU"/>
        </w:rPr>
        <w:t>:</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Особо ценные продуктивные сельскохозяйственные угодья, кадастровая стоимость которых существенно превышает средний уровень кадастровой стоимости по муниципальному району, могут быть включены в перечень земель, использование которых для других целей не допускается;</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Соблюдение требований СП 19.13330.2011 «Генеральные планы сельскохозяйственных предприятий», СП 53.13330.2011 «Свод правил. Планировка и застройка территорий садоводческих (дачных) объединений граждан, здания и сооружения. Актуализированная редакция СНиП 30-02-97*» и СП 42.13330.2011. «Свод правил. Градостроительство. Планировка и застройка городских и сельских поселений. Актуализированная редакция СНиП 2.07.01-89*», с учетом безопасности зданий и сооружений, региональных и местных градостроительных нормативов проектирования, обеспеченности земельного участка инженерной инфраструктурой;</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Соблюдение ветеринарно-санитарных правил сбора, утилизации и уничтожения биологических отходов;</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xml:space="preserve">– Устройство и оборудование </w:t>
      </w:r>
      <w:r w:rsidRPr="00CD3BAD">
        <w:rPr>
          <w:rFonts w:ascii="Times New Roman" w:eastAsia="Times New Roman" w:hAnsi="Times New Roman"/>
          <w:bCs/>
          <w:sz w:val="24"/>
          <w:szCs w:val="24"/>
          <w:lang w:eastAsia="ru-RU"/>
        </w:rPr>
        <w:t>сооружений</w:t>
      </w:r>
      <w:r w:rsidRPr="00CD3BAD">
        <w:rPr>
          <w:rFonts w:ascii="Times New Roman" w:eastAsia="Times New Roman" w:hAnsi="Times New Roman"/>
          <w:sz w:val="24"/>
          <w:szCs w:val="24"/>
          <w:lang w:eastAsia="ru-RU"/>
        </w:rPr>
        <w:t xml:space="preserve"> по </w:t>
      </w:r>
      <w:r w:rsidRPr="00CD3BAD">
        <w:rPr>
          <w:rFonts w:ascii="Times New Roman" w:eastAsia="Times New Roman" w:hAnsi="Times New Roman"/>
          <w:bCs/>
          <w:sz w:val="24"/>
          <w:szCs w:val="24"/>
          <w:lang w:eastAsia="ru-RU"/>
        </w:rPr>
        <w:t>очистке</w:t>
      </w:r>
      <w:r w:rsidRPr="00CD3BAD">
        <w:rPr>
          <w:rFonts w:ascii="Times New Roman" w:eastAsia="Times New Roman" w:hAnsi="Times New Roman"/>
          <w:sz w:val="24"/>
          <w:szCs w:val="24"/>
          <w:lang w:eastAsia="ru-RU"/>
        </w:rPr>
        <w:t xml:space="preserve"> сточных вод;</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Установление охранных и (или) санитарно-защитных зон;</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 xml:space="preserve">Проведение мероприятий по борьбе с </w:t>
      </w:r>
      <w:proofErr w:type="spellStart"/>
      <w:r w:rsidRPr="00CD3BAD">
        <w:rPr>
          <w:rFonts w:ascii="Times New Roman" w:eastAsia="Times New Roman" w:hAnsi="Times New Roman"/>
          <w:sz w:val="24"/>
          <w:szCs w:val="24"/>
          <w:lang w:eastAsia="ru-RU"/>
        </w:rPr>
        <w:t>оврагообразованием</w:t>
      </w:r>
      <w:proofErr w:type="spellEnd"/>
      <w:r w:rsidRPr="00CD3BAD">
        <w:rPr>
          <w:rFonts w:ascii="Times New Roman" w:eastAsia="Times New Roman" w:hAnsi="Times New Roman"/>
          <w:sz w:val="24"/>
          <w:szCs w:val="24"/>
          <w:lang w:eastAsia="ru-RU"/>
        </w:rPr>
        <w:t xml:space="preserve"> (при необходимости);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Строительство в границах охранных зон инженерных коммуникаций не допускается;</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Допускается блокировка основных строений на смежных земельных участках по взаимному согласию собственников земельных участков, а также блокировка вспомогательных строений к основному строению – с учетом пожарных требований;</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Проведение инженерных (топографо-геодезических и др.) изысканий для проектирования и строительства, реконструкции;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Проведение инженерной подготовки территории: вертикальная планировка для организации стока поверхностных (атмосферных) вод при необходимости;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Не допускается установка указателей, рекламных конструкций  и информационных знаков без согласования с уполномоченными органами;</w:t>
      </w:r>
    </w:p>
    <w:p w:rsidR="001E184A" w:rsidRPr="00CD3BAD" w:rsidRDefault="001E184A" w:rsidP="001E184A">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Для участков зоны, расположенных в границах зон с особыми условиями использования территорий и (или) в границах территорий объектов культурного наследия действуют дополнительные требования в соответствии с законодательством Российской Федерации и статьей 30 настоящих Правил;</w:t>
      </w:r>
    </w:p>
    <w:p w:rsidR="001E184A" w:rsidRPr="00CD3BAD" w:rsidRDefault="001E184A" w:rsidP="00CD3BAD">
      <w:pPr>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u w:val="single"/>
          <w:lang w:eastAsia="ru-RU"/>
        </w:rPr>
        <w:t xml:space="preserve">– </w:t>
      </w:r>
      <w:r w:rsidRPr="00CD3BAD">
        <w:rPr>
          <w:rFonts w:ascii="Times New Roman" w:eastAsia="Times New Roman" w:hAnsi="Times New Roman"/>
          <w:sz w:val="24"/>
          <w:szCs w:val="24"/>
          <w:lang w:eastAsia="ru-RU"/>
        </w:rPr>
        <w:t>Архитектурно-градостроительный</w:t>
      </w:r>
      <w:r w:rsidRPr="001E184A">
        <w:rPr>
          <w:rFonts w:ascii="Times New Roman" w:eastAsia="Times New Roman" w:hAnsi="Times New Roman"/>
          <w:sz w:val="24"/>
          <w:szCs w:val="24"/>
          <w:lang w:eastAsia="ru-RU"/>
        </w:rPr>
        <w:t xml:space="preserve"> облик объекта подлежит обязательному согласованию с о</w:t>
      </w:r>
      <w:r w:rsidR="00CD3BAD">
        <w:rPr>
          <w:rFonts w:ascii="Times New Roman" w:eastAsia="Times New Roman" w:hAnsi="Times New Roman"/>
          <w:sz w:val="24"/>
          <w:szCs w:val="24"/>
          <w:lang w:eastAsia="ru-RU"/>
        </w:rPr>
        <w:t>рганом местного самоуправления.</w:t>
      </w:r>
    </w:p>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1E184A" w:rsidRDefault="001E184A"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CD3BAD" w:rsidRDefault="00CD3BAD"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CD3BAD" w:rsidRPr="001E184A" w:rsidRDefault="00CD3BAD"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lastRenderedPageBreak/>
        <w:t>На территории поселения выделяются участки зоны сельскохозяйственного использования (на землях населенного пункта</w:t>
      </w:r>
      <w:proofErr w:type="gramStart"/>
      <w:r w:rsidRPr="00CD3BAD">
        <w:rPr>
          <w:rFonts w:ascii="Times New Roman" w:eastAsia="Times New Roman" w:hAnsi="Times New Roman"/>
          <w:sz w:val="24"/>
          <w:szCs w:val="24"/>
          <w:lang w:eastAsia="ru-RU"/>
        </w:rPr>
        <w:t xml:space="preserve"> )</w:t>
      </w:r>
      <w:proofErr w:type="gramEnd"/>
      <w:r w:rsidRPr="00CD3BAD">
        <w:rPr>
          <w:rFonts w:ascii="Times New Roman" w:eastAsia="Times New Roman" w:hAnsi="Times New Roman"/>
          <w:sz w:val="24"/>
          <w:szCs w:val="24"/>
          <w:lang w:eastAsia="ru-RU"/>
        </w:rPr>
        <w:t>.</w:t>
      </w:r>
    </w:p>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color w:val="0000FF"/>
          <w:sz w:val="24"/>
          <w:szCs w:val="24"/>
          <w:u w:val="single"/>
          <w:lang w:eastAsia="ru-RU"/>
        </w:rPr>
      </w:pPr>
    </w:p>
    <w:tbl>
      <w:tblPr>
        <w:tblW w:w="15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834"/>
        <w:gridCol w:w="2001"/>
        <w:gridCol w:w="4252"/>
        <w:gridCol w:w="1116"/>
        <w:gridCol w:w="443"/>
        <w:gridCol w:w="36"/>
        <w:gridCol w:w="1240"/>
        <w:gridCol w:w="441"/>
        <w:gridCol w:w="1260"/>
        <w:gridCol w:w="860"/>
        <w:gridCol w:w="40"/>
        <w:gridCol w:w="15"/>
        <w:gridCol w:w="361"/>
        <w:gridCol w:w="704"/>
        <w:gridCol w:w="977"/>
        <w:gridCol w:w="26"/>
      </w:tblGrid>
      <w:tr w:rsidR="001E184A" w:rsidRPr="001E184A" w:rsidTr="001E184A">
        <w:trPr>
          <w:gridAfter w:val="1"/>
          <w:wAfter w:w="26" w:type="dxa"/>
          <w:trHeight w:val="419"/>
          <w:tblHeader/>
        </w:trPr>
        <w:tc>
          <w:tcPr>
            <w:tcW w:w="15114" w:type="dxa"/>
            <w:gridSpan w:val="16"/>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iCs/>
                <w:sz w:val="24"/>
                <w:szCs w:val="24"/>
                <w:lang w:eastAsia="ru-RU"/>
              </w:rPr>
              <w:t>СХ</w:t>
            </w:r>
            <w:proofErr w:type="gramStart"/>
            <w:r w:rsidRPr="001E184A">
              <w:rPr>
                <w:rFonts w:ascii="Times New Roman" w:eastAsia="Times New Roman" w:hAnsi="Times New Roman"/>
                <w:b/>
                <w:iCs/>
                <w:sz w:val="24"/>
                <w:szCs w:val="24"/>
                <w:lang w:eastAsia="ru-RU"/>
              </w:rPr>
              <w:t>2</w:t>
            </w:r>
            <w:proofErr w:type="gramEnd"/>
            <w:r w:rsidRPr="001E184A">
              <w:rPr>
                <w:rFonts w:ascii="Times New Roman" w:eastAsia="Times New Roman" w:hAnsi="Times New Roman"/>
                <w:b/>
                <w:iCs/>
                <w:sz w:val="24"/>
                <w:szCs w:val="24"/>
                <w:lang w:eastAsia="ru-RU"/>
              </w:rPr>
              <w:t xml:space="preserve"> - Зона сельскохозяйственного использования (на землях населенного пункта)</w:t>
            </w:r>
          </w:p>
        </w:tc>
      </w:tr>
      <w:tr w:rsidR="001E184A" w:rsidRPr="001E184A" w:rsidTr="001E184A">
        <w:trPr>
          <w:gridAfter w:val="1"/>
          <w:wAfter w:w="26" w:type="dxa"/>
          <w:trHeight w:val="1512"/>
          <w:tblHeader/>
        </w:trPr>
        <w:tc>
          <w:tcPr>
            <w:tcW w:w="534" w:type="dxa"/>
            <w:vMerge w:val="restart"/>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 xml:space="preserve">№ </w:t>
            </w:r>
            <w:proofErr w:type="gramStart"/>
            <w:r w:rsidRPr="001E184A">
              <w:rPr>
                <w:rFonts w:ascii="Times New Roman" w:eastAsia="Times New Roman" w:hAnsi="Times New Roman"/>
                <w:b/>
                <w:sz w:val="20"/>
                <w:szCs w:val="20"/>
                <w:lang w:eastAsia="ru-RU"/>
              </w:rPr>
              <w:t>п</w:t>
            </w:r>
            <w:proofErr w:type="gramEnd"/>
            <w:r w:rsidRPr="001E184A">
              <w:rPr>
                <w:rFonts w:ascii="Times New Roman" w:eastAsia="Times New Roman" w:hAnsi="Times New Roman"/>
                <w:b/>
                <w:sz w:val="20"/>
                <w:szCs w:val="20"/>
                <w:lang w:eastAsia="ru-RU"/>
              </w:rPr>
              <w:t>/п</w:t>
            </w:r>
          </w:p>
        </w:tc>
        <w:tc>
          <w:tcPr>
            <w:tcW w:w="2835"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252" w:type="dxa"/>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559" w:type="dxa"/>
            <w:gridSpan w:val="2"/>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сооружений (м)</w:t>
            </w:r>
          </w:p>
        </w:tc>
        <w:tc>
          <w:tcPr>
            <w:tcW w:w="2977"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1E184A">
              <w:rPr>
                <w:rFonts w:ascii="Times New Roman" w:eastAsia="Times New Roman" w:hAnsi="Times New Roman"/>
                <w:b/>
                <w:sz w:val="20"/>
                <w:szCs w:val="20"/>
                <w:lang w:eastAsia="ru-RU"/>
              </w:rPr>
              <w:t>Предельные (мини-</w:t>
            </w:r>
            <w:proofErr w:type="spellStart"/>
            <w:r w:rsidRPr="001E184A">
              <w:rPr>
                <w:rFonts w:ascii="Times New Roman" w:eastAsia="Times New Roman" w:hAnsi="Times New Roman"/>
                <w:b/>
                <w:sz w:val="20"/>
                <w:szCs w:val="20"/>
                <w:lang w:eastAsia="ru-RU"/>
              </w:rPr>
              <w:t>мальные</w:t>
            </w:r>
            <w:proofErr w:type="spellEnd"/>
            <w:r w:rsidRPr="001E184A">
              <w:rPr>
                <w:rFonts w:ascii="Times New Roman" w:eastAsia="Times New Roman" w:hAnsi="Times New Roman"/>
                <w:b/>
                <w:sz w:val="20"/>
                <w:szCs w:val="20"/>
                <w:lang w:eastAsia="ru-RU"/>
              </w:rPr>
              <w:t xml:space="preserve"> и (или) мак-</w:t>
            </w:r>
            <w:proofErr w:type="spellStart"/>
            <w:r w:rsidRPr="001E184A">
              <w:rPr>
                <w:rFonts w:ascii="Times New Roman" w:eastAsia="Times New Roman" w:hAnsi="Times New Roman"/>
                <w:b/>
                <w:sz w:val="20"/>
                <w:szCs w:val="20"/>
                <w:lang w:eastAsia="ru-RU"/>
              </w:rPr>
              <w:t>симальные</w:t>
            </w:r>
            <w:proofErr w:type="spellEnd"/>
            <w:r w:rsidRPr="001E184A">
              <w:rPr>
                <w:rFonts w:ascii="Times New Roman" w:eastAsia="Times New Roman" w:hAnsi="Times New Roman"/>
                <w:b/>
                <w:sz w:val="20"/>
                <w:szCs w:val="20"/>
                <w:lang w:eastAsia="ru-RU"/>
              </w:rPr>
              <w:t>) размеры земельных участков, в том числе их площадь: площадь/размеры (</w:t>
            </w:r>
            <w:proofErr w:type="spellStart"/>
            <w:r w:rsidRPr="001E184A">
              <w:rPr>
                <w:rFonts w:ascii="Times New Roman" w:eastAsia="Times New Roman" w:hAnsi="Times New Roman"/>
                <w:b/>
                <w:sz w:val="20"/>
                <w:szCs w:val="20"/>
                <w:lang w:eastAsia="ru-RU"/>
              </w:rPr>
              <w:t>кв.м</w:t>
            </w:r>
            <w:proofErr w:type="spellEnd"/>
            <w:r w:rsidRPr="001E184A">
              <w:rPr>
                <w:rFonts w:ascii="Times New Roman" w:eastAsia="Times New Roman" w:hAnsi="Times New Roman"/>
                <w:b/>
                <w:sz w:val="20"/>
                <w:szCs w:val="20"/>
                <w:lang w:eastAsia="ru-RU"/>
              </w:rPr>
              <w:t>./м.)</w:t>
            </w:r>
            <w:proofErr w:type="gramEnd"/>
          </w:p>
        </w:tc>
        <w:tc>
          <w:tcPr>
            <w:tcW w:w="1276" w:type="dxa"/>
            <w:gridSpan w:val="4"/>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w:t>
            </w:r>
            <w:proofErr w:type="gramStart"/>
            <w:r w:rsidRPr="001E184A">
              <w:rPr>
                <w:rFonts w:ascii="Times New Roman" w:eastAsia="Times New Roman" w:hAnsi="Times New Roman"/>
                <w:b/>
                <w:sz w:val="20"/>
                <w:szCs w:val="20"/>
                <w:lang w:eastAsia="ru-RU"/>
              </w:rPr>
              <w:t xml:space="preserve"> (%)</w:t>
            </w:r>
            <w:proofErr w:type="gramEnd"/>
          </w:p>
        </w:tc>
        <w:tc>
          <w:tcPr>
            <w:tcW w:w="1681" w:type="dxa"/>
            <w:gridSpan w:val="2"/>
            <w:vMerge w:val="restart"/>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gridAfter w:val="1"/>
          <w:wAfter w:w="26" w:type="dxa"/>
          <w:trHeight w:val="70"/>
          <w:tblHeader/>
        </w:trPr>
        <w:tc>
          <w:tcPr>
            <w:tcW w:w="534" w:type="dxa"/>
            <w:vMerge/>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834" w:type="dxa"/>
          </w:tcPr>
          <w:p w:rsidR="001E184A" w:rsidRPr="001E184A" w:rsidRDefault="001E184A" w:rsidP="001E184A">
            <w:pPr>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Код</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0"/>
                <w:szCs w:val="20"/>
                <w:lang w:eastAsia="ru-RU"/>
              </w:rPr>
            </w:pPr>
            <w:r w:rsidRPr="001E184A">
              <w:rPr>
                <w:rFonts w:ascii="Times New Roman" w:eastAsia="Times New Roman" w:hAnsi="Times New Roman"/>
                <w:b/>
                <w:sz w:val="20"/>
                <w:szCs w:val="20"/>
                <w:lang w:eastAsia="ru-RU"/>
              </w:rPr>
              <w:t>Наименование</w:t>
            </w:r>
          </w:p>
        </w:tc>
        <w:tc>
          <w:tcPr>
            <w:tcW w:w="4252" w:type="dxa"/>
            <w:vMerge/>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559"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min</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E184A">
              <w:rPr>
                <w:rFonts w:ascii="Times New Roman" w:eastAsia="Times New Roman" w:hAnsi="Times New Roman"/>
                <w:b/>
                <w:sz w:val="20"/>
                <w:szCs w:val="20"/>
                <w:lang w:val="en-US" w:eastAsia="ru-RU"/>
              </w:rPr>
              <w:t>max</w:t>
            </w:r>
          </w:p>
        </w:tc>
        <w:tc>
          <w:tcPr>
            <w:tcW w:w="1276" w:type="dxa"/>
            <w:gridSpan w:val="4"/>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81" w:type="dxa"/>
            <w:gridSpan w:val="2"/>
            <w:vMerge/>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r>
      <w:tr w:rsidR="001E184A" w:rsidRPr="001E184A" w:rsidTr="001E184A">
        <w:trPr>
          <w:gridAfter w:val="1"/>
          <w:wAfter w:w="26" w:type="dxa"/>
          <w:trHeight w:val="282"/>
          <w:tblHeader/>
        </w:trPr>
        <w:tc>
          <w:tcPr>
            <w:tcW w:w="15114" w:type="dxa"/>
            <w:gridSpan w:val="16"/>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b/>
                <w:sz w:val="24"/>
                <w:szCs w:val="24"/>
                <w:lang w:eastAsia="ru-RU"/>
              </w:rPr>
              <w:t>Основные виды разрешенного использования</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Сельскохозяйственное использование</w:t>
            </w:r>
          </w:p>
        </w:tc>
        <w:tc>
          <w:tcPr>
            <w:tcW w:w="4252"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 хранения и переработки сельскохозяйственной продукции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 /15</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Растениеводство</w:t>
            </w:r>
          </w:p>
        </w:tc>
        <w:tc>
          <w:tcPr>
            <w:tcW w:w="4252"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для осуществления сельскохозяйственной деятельности</w:t>
            </w:r>
          </w:p>
          <w:p w:rsidR="001E184A" w:rsidRPr="001E184A" w:rsidRDefault="001E184A" w:rsidP="001E184A">
            <w:pPr>
              <w:tabs>
                <w:tab w:val="left" w:pos="381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Выращивание зерновых и иных сельскохозяйственных культур</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для осуществления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400/10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gridAfter w:val="1"/>
          <w:wAfter w:w="26" w:type="dxa"/>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4</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2001"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Овощеводство</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сельскохозяйственного назначения в составе крестьянско-фермерских хозяйств, в том числе для, выращивания овощей, ведения тепличного хозяйства с целью реализации продуктов сельского хозяйства;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производственные предприятия сельского хозяйства;</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681" w:type="dxa"/>
            <w:gridSpan w:val="2"/>
          </w:tcPr>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Садоводство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Не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iCs/>
                <w:sz w:val="24"/>
                <w:szCs w:val="24"/>
                <w:lang w:eastAsia="ru-RU"/>
              </w:rPr>
              <w:t>5000</w:t>
            </w:r>
            <w:proofErr w:type="gramStart"/>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Животноводство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животноводческие фермы;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мясоконсервные комбинаты и фабрики</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Скотоводство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сельскохозяйственных животных</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Звероводство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Птицеводство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Свиноводство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Пчеловодство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используемых для хранения и первичной переработки продукции пчеловодства</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 xml:space="preserve">е под-лежит </w:t>
            </w:r>
            <w:proofErr w:type="spellStart"/>
            <w:r w:rsidRPr="001E184A">
              <w:rPr>
                <w:rFonts w:ascii="Times New Roman" w:eastAsia="Times New Roman" w:hAnsi="Times New Roman"/>
                <w:sz w:val="24"/>
                <w:szCs w:val="24"/>
                <w:lang w:eastAsia="ru-RU"/>
              </w:rPr>
              <w:t>установ-лению</w:t>
            </w:r>
            <w:proofErr w:type="spellEnd"/>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41" w:firstLine="141"/>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Рыбоводство</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осуществление хозяйственной деятельности, связанной с разведением и (или) содержанием, выращиванием объектов рыбоводства (</w:t>
            </w:r>
            <w:proofErr w:type="spellStart"/>
            <w:r w:rsidRPr="001E184A">
              <w:rPr>
                <w:rFonts w:ascii="Times New Roman" w:eastAsia="Times New Roman" w:hAnsi="Times New Roman"/>
                <w:sz w:val="24"/>
                <w:szCs w:val="24"/>
              </w:rPr>
              <w:t>аквакультуры</w:t>
            </w:r>
            <w:proofErr w:type="spellEnd"/>
            <w:r w:rsidRPr="001E184A">
              <w:rPr>
                <w:rFonts w:ascii="Times New Roman" w:eastAsia="Times New Roman" w:hAnsi="Times New Roman"/>
                <w:sz w:val="24"/>
                <w:szCs w:val="24"/>
              </w:rPr>
              <w:t>);</w:t>
            </w:r>
          </w:p>
          <w:p w:rsidR="001E184A" w:rsidRPr="001E184A" w:rsidRDefault="001E184A" w:rsidP="001E184A">
            <w:pPr>
              <w:numPr>
                <w:ilvl w:val="0"/>
                <w:numId w:val="4"/>
              </w:numPr>
              <w:spacing w:after="0" w:line="240" w:lineRule="auto"/>
              <w:ind w:firstLine="30"/>
              <w:rPr>
                <w:rFonts w:ascii="Times New Roman" w:eastAsia="Times New Roman" w:hAnsi="Times New Roman"/>
                <w:sz w:val="24"/>
                <w:szCs w:val="24"/>
              </w:rPr>
            </w:pPr>
            <w:r w:rsidRPr="001E184A">
              <w:rPr>
                <w:rFonts w:ascii="Times New Roman" w:eastAsia="Times New Roman" w:hAnsi="Times New Roman"/>
                <w:sz w:val="24"/>
                <w:szCs w:val="24"/>
              </w:rPr>
              <w:t>размещение зданий, сооружений, оборудования, необходимых для осуществления рыбоводства (</w:t>
            </w:r>
            <w:proofErr w:type="spellStart"/>
            <w:r w:rsidRPr="001E184A">
              <w:rPr>
                <w:rFonts w:ascii="Times New Roman" w:eastAsia="Times New Roman" w:hAnsi="Times New Roman"/>
                <w:sz w:val="24"/>
                <w:szCs w:val="24"/>
              </w:rPr>
              <w:t>аквакультуры</w:t>
            </w:r>
            <w:proofErr w:type="spellEnd"/>
            <w:r w:rsidRPr="001E184A">
              <w:rPr>
                <w:rFonts w:ascii="Times New Roman" w:eastAsia="Times New Roman" w:hAnsi="Times New Roman"/>
                <w:sz w:val="24"/>
                <w:szCs w:val="24"/>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Хранение и переработка</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сельскохозяйственной</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продукции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цеха по переработке продукции.</w:t>
            </w:r>
          </w:p>
          <w:p w:rsidR="001E184A" w:rsidRPr="001E184A" w:rsidRDefault="001E184A" w:rsidP="001E184A">
            <w:pPr>
              <w:tabs>
                <w:tab w:val="left" w:pos="4098"/>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1.16</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личного подсобного хозяйства на полевых участках</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w:t>
            </w:r>
            <w:proofErr w:type="gramStart"/>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ind w:left="-108"/>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Питомники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сооружений, необходимых для указанных видов сельскохозяйственного производства</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10000</w:t>
            </w:r>
            <w:proofErr w:type="gramStart"/>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сельскохозяйственного</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w:t>
            </w:r>
          </w:p>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keepNext/>
              <w:spacing w:after="0" w:line="240" w:lineRule="auto"/>
              <w:jc w:val="center"/>
              <w:outlineLvl w:val="2"/>
              <w:rPr>
                <w:rFonts w:ascii="Times New Roman" w:eastAsia="Times New Roman" w:hAnsi="Times New Roman"/>
                <w:bCs/>
                <w:color w:val="000000"/>
                <w:sz w:val="24"/>
                <w:szCs w:val="24"/>
                <w:lang w:eastAsia="ru-RU"/>
              </w:rPr>
            </w:pPr>
            <w:r w:rsidRPr="001E184A">
              <w:rPr>
                <w:rFonts w:ascii="Times New Roman" w:eastAsia="Times New Roman" w:hAnsi="Times New Roman"/>
                <w:bCs/>
                <w:color w:val="000000"/>
                <w:sz w:val="24"/>
                <w:szCs w:val="24"/>
                <w:lang w:eastAsia="ru-RU"/>
              </w:rPr>
              <w:t>2.2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color w:val="000000"/>
                <w:sz w:val="24"/>
                <w:szCs w:val="24"/>
                <w:lang w:eastAsia="ru-RU"/>
              </w:rPr>
            </w:pPr>
            <w:r w:rsidRPr="001E184A">
              <w:rPr>
                <w:rFonts w:ascii="Times New Roman CYR" w:eastAsia="Times New Roman" w:hAnsi="Times New Roman CYR" w:cs="Times New Roman CYR"/>
                <w:color w:val="000000"/>
                <w:sz w:val="24"/>
                <w:szCs w:val="24"/>
                <w:lang w:eastAsia="ru-RU"/>
              </w:rPr>
              <w:t>Для ведения личного подсобного хозяйства (приусадебный земельный участок)</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r w:rsidRPr="001E184A">
              <w:rPr>
                <w:rFonts w:ascii="Times New Roman" w:eastAsia="Times New Roman" w:hAnsi="Times New Roman"/>
                <w:sz w:val="24"/>
                <w:szCs w:val="24"/>
                <w:lang w:val="en-US"/>
              </w:rPr>
              <w:t xml:space="preserve">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хозяйственные постройки</w:t>
            </w:r>
          </w:p>
          <w:p w:rsidR="001E184A" w:rsidRPr="001E184A" w:rsidRDefault="001E184A" w:rsidP="001E184A">
            <w:pPr>
              <w:spacing w:after="0" w:line="240" w:lineRule="auto"/>
              <w:rPr>
                <w:rFonts w:ascii="Times New Roman" w:eastAsia="Times New Roman" w:hAnsi="Times New Roman"/>
                <w:sz w:val="24"/>
                <w:szCs w:val="24"/>
                <w:lang w:eastAsia="ru-RU"/>
              </w:rPr>
            </w:pPr>
          </w:p>
          <w:p w:rsidR="001E184A" w:rsidRPr="001E184A" w:rsidRDefault="001E184A" w:rsidP="001E184A">
            <w:pPr>
              <w:spacing w:after="0" w:line="240" w:lineRule="auto"/>
              <w:jc w:val="center"/>
              <w:rPr>
                <w:rFonts w:ascii="Times New Roman" w:eastAsia="Times New Roman" w:hAnsi="Times New Roman"/>
                <w:sz w:val="24"/>
                <w:szCs w:val="24"/>
                <w:lang w:eastAsia="ru-RU"/>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100/1</w:t>
            </w:r>
            <w:r w:rsidRPr="001E184A">
              <w:rPr>
                <w:rFonts w:ascii="Times New Roman" w:eastAsia="Times New Roman" w:hAnsi="Times New Roman"/>
                <w:sz w:val="24"/>
                <w:szCs w:val="24"/>
                <w:lang w:val="en-US" w:eastAsia="ru-RU"/>
              </w:rPr>
              <w:t>2</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Коммунальное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водозаборные сооружения;</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Отдых (рекреация)</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 </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400</w:t>
            </w:r>
            <w:proofErr w:type="gramStart"/>
            <w:r w:rsidRPr="001E184A">
              <w:rPr>
                <w:rFonts w:ascii="Times New Roman" w:eastAsia="Times New Roman" w:hAnsi="Times New Roman"/>
                <w:iCs/>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sz w:val="24"/>
                <w:szCs w:val="24"/>
                <w:lang w:eastAsia="ru-RU"/>
              </w:rPr>
              <w:t>Н</w:t>
            </w:r>
            <w:proofErr w:type="gramEnd"/>
            <w:r w:rsidRPr="001E184A">
              <w:rPr>
                <w:rFonts w:ascii="Times New Roman" w:eastAsia="Times New Roman" w:hAnsi="Times New Roman"/>
                <w:iCs/>
                <w:sz w:val="24"/>
                <w:szCs w:val="24"/>
                <w:lang w:eastAsia="ru-RU"/>
              </w:rPr>
              <w:t xml:space="preserve">е под-лежит </w:t>
            </w:r>
            <w:proofErr w:type="spellStart"/>
            <w:r w:rsidRPr="001E184A">
              <w:rPr>
                <w:rFonts w:ascii="Times New Roman" w:eastAsia="Times New Roman" w:hAnsi="Times New Roman"/>
                <w:iCs/>
                <w:sz w:val="24"/>
                <w:szCs w:val="24"/>
                <w:lang w:eastAsia="ru-RU"/>
              </w:rPr>
              <w:t>установ-лению</w:t>
            </w:r>
            <w:proofErr w:type="spellEnd"/>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5000</w:t>
            </w:r>
            <w:proofErr w:type="gramStart"/>
            <w:r w:rsidRPr="001E184A">
              <w:rPr>
                <w:rFonts w:ascii="Times New Roman" w:eastAsia="Times New Roman" w:hAnsi="Times New Roman"/>
                <w:iCs/>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900"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2083" w:type="dxa"/>
            <w:gridSpan w:val="5"/>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Энергетика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закрытые электроподстанции мощностью до 220 </w:t>
            </w:r>
            <w:proofErr w:type="spellStart"/>
            <w:r w:rsidRPr="001E184A">
              <w:rPr>
                <w:rFonts w:ascii="Times New Roman" w:eastAsia="Times New Roman" w:hAnsi="Times New Roman"/>
                <w:sz w:val="24"/>
                <w:szCs w:val="24"/>
              </w:rPr>
              <w:t>кВ</w:t>
            </w:r>
            <w:proofErr w:type="spellEnd"/>
            <w:r w:rsidRPr="001E184A">
              <w:rPr>
                <w:rFonts w:ascii="Times New Roman" w:eastAsia="Times New Roman" w:hAnsi="Times New Roman"/>
                <w:sz w:val="24"/>
                <w:szCs w:val="24"/>
              </w:rPr>
              <w:t>;</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котельные (</w:t>
            </w:r>
            <w:proofErr w:type="spellStart"/>
            <w:r w:rsidRPr="001E184A">
              <w:rPr>
                <w:rFonts w:ascii="Times New Roman" w:eastAsia="Times New Roman" w:hAnsi="Times New Roman"/>
                <w:sz w:val="24"/>
                <w:szCs w:val="24"/>
              </w:rPr>
              <w:t>электрокотельная</w:t>
            </w:r>
            <w:proofErr w:type="spellEnd"/>
            <w:r w:rsidRPr="001E184A">
              <w:rPr>
                <w:rFonts w:ascii="Times New Roman" w:eastAsia="Times New Roman" w:hAnsi="Times New Roman"/>
                <w:sz w:val="24"/>
                <w:szCs w:val="24"/>
              </w:rPr>
              <w:t xml:space="preserve"> и на твердом топливе);</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площадки складирования топлива;</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Связь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антенны сотовой, радиорелейной и спутниковой связи;</w:t>
            </w:r>
          </w:p>
          <w:p w:rsidR="001E184A" w:rsidRPr="001E184A" w:rsidRDefault="001E184A" w:rsidP="001E184A">
            <w:pPr>
              <w:spacing w:after="0" w:line="240" w:lineRule="auto"/>
              <w:textAlignment w:val="baseline"/>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радио-телевизионные</w:t>
            </w:r>
            <w:proofErr w:type="gramEnd"/>
            <w:r w:rsidRPr="001E184A">
              <w:rPr>
                <w:rFonts w:ascii="Times New Roman" w:eastAsia="Times New Roman" w:hAnsi="Times New Roman"/>
                <w:sz w:val="24"/>
                <w:szCs w:val="24"/>
                <w:lang w:eastAsia="ru-RU"/>
              </w:rPr>
              <w:t xml:space="preserve"> станции;</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Автомобильный транспорт</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автодорожные вокзалы, депо, площадки для отстоя транспорта, разворотные площадки, площадки для размещения рекламных щитов;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диспетчерские пункты.</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7.2.1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автомобильных дорог за пределами населенных пунктов и технически связанных с ними сооружений</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066"/>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834"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7.2.3</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Стоянки</w:t>
            </w:r>
            <w:r w:rsidRPr="001E184A">
              <w:rPr>
                <w:rFonts w:ascii="Times New Roman CYR" w:eastAsia="Times New Roman" w:hAnsi="Times New Roman CYR" w:cs="Times New Roman CYR"/>
                <w:sz w:val="24"/>
                <w:szCs w:val="24"/>
                <w:lang w:val="en-US" w:eastAsia="ru-RU"/>
              </w:rPr>
              <w:t xml:space="preserve"> </w:t>
            </w:r>
            <w:r w:rsidRPr="001E184A">
              <w:rPr>
                <w:rFonts w:ascii="Times New Roman CYR" w:eastAsia="Times New Roman" w:hAnsi="Times New Roman CYR" w:cs="Times New Roman CYR"/>
                <w:sz w:val="24"/>
                <w:szCs w:val="24"/>
                <w:lang w:eastAsia="ru-RU"/>
              </w:rPr>
              <w:t>транспорта общего пользования</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7519" w:type="dxa"/>
            <w:gridSpan w:val="13"/>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rHeight w:val="874"/>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Трубопроводный транспорт</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нефтепроводов, водопроводов, газопроводов и иных трубопроводов</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297"/>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Историко-культурная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объекты культурного наследия народов Российской Федерации (памятников истории и культуры)</w:t>
            </w:r>
          </w:p>
        </w:tc>
        <w:tc>
          <w:tcPr>
            <w:tcW w:w="1116" w:type="dxa"/>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2160"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2175"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065"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003" w:type="dxa"/>
            <w:gridSpan w:val="2"/>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rHeight w:val="1124"/>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Общее пользование водными объектами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1145"/>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Специальное пользование водными объектами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val="en-US" w:eastAsia="ru-RU"/>
              </w:rPr>
            </w:pPr>
            <w:r w:rsidRPr="001E184A">
              <w:rPr>
                <w:rFonts w:ascii="Times New Roman CYR" w:eastAsia="Times New Roman" w:hAnsi="Times New Roman CYR" w:cs="Times New Roman CYR"/>
                <w:sz w:val="24"/>
                <w:szCs w:val="24"/>
                <w:lang w:val="en-US"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proofErr w:type="gramStart"/>
            <w:r w:rsidRPr="001E184A">
              <w:rPr>
                <w:rFonts w:ascii="Times New Roman" w:eastAsia="Times New Roman" w:hAnsi="Times New Roman"/>
                <w:sz w:val="24"/>
                <w:szCs w:val="24"/>
                <w:lang w:eastAsia="ru-RU"/>
              </w:rPr>
              <w:t>Земельный</w:t>
            </w:r>
            <w:proofErr w:type="gramEnd"/>
            <w:r w:rsidRPr="001E184A">
              <w:rPr>
                <w:rFonts w:ascii="Times New Roman" w:eastAsia="Times New Roman" w:hAnsi="Times New Roman"/>
                <w:sz w:val="24"/>
                <w:szCs w:val="24"/>
                <w:lang w:eastAsia="ru-RU"/>
              </w:rPr>
              <w:t xml:space="preserve"> участки общего назначения</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Земельные участки (территории) общего пользования</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Улично-дорожная сеть</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7519" w:type="dxa"/>
            <w:gridSpan w:val="13"/>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Благоустройство территории</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7519" w:type="dxa"/>
            <w:gridSpan w:val="13"/>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огородничества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1595" w:type="dxa"/>
            <w:gridSpan w:val="3"/>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1/5</w:t>
            </w:r>
          </w:p>
        </w:tc>
        <w:tc>
          <w:tcPr>
            <w:tcW w:w="1240" w:type="dxa"/>
            <w:tcBorders>
              <w:top w:val="single" w:sz="4" w:space="0" w:color="auto"/>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100/10</w:t>
            </w:r>
          </w:p>
        </w:tc>
        <w:tc>
          <w:tcPr>
            <w:tcW w:w="1701" w:type="dxa"/>
            <w:gridSpan w:val="2"/>
            <w:tcBorders>
              <w:top w:val="single" w:sz="4" w:space="0" w:color="auto"/>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proofErr w:type="gramStart"/>
            <w:r w:rsidRPr="001E184A">
              <w:rPr>
                <w:rFonts w:ascii="Times New Roman" w:eastAsia="Times New Roman" w:hAnsi="Times New Roman"/>
                <w:iCs/>
                <w:color w:val="000000"/>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860" w:type="dxa"/>
            <w:tcBorders>
              <w:top w:val="single" w:sz="4" w:space="0" w:color="auto"/>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w:t>
            </w:r>
          </w:p>
        </w:tc>
        <w:tc>
          <w:tcPr>
            <w:tcW w:w="2123" w:type="dxa"/>
            <w:gridSpan w:val="6"/>
            <w:tcBorders>
              <w:top w:val="single" w:sz="4" w:space="0" w:color="auto"/>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Ведение садоводства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садовые дома;</w:t>
            </w:r>
          </w:p>
          <w:p w:rsidR="001E184A" w:rsidRPr="001E184A" w:rsidRDefault="001E184A" w:rsidP="001E184A">
            <w:pPr>
              <w:tabs>
                <w:tab w:val="center" w:pos="2373"/>
              </w:tabs>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хозяйственные постройки и гаражи</w:t>
            </w:r>
          </w:p>
        </w:tc>
        <w:tc>
          <w:tcPr>
            <w:tcW w:w="1595" w:type="dxa"/>
            <w:gridSpan w:val="3"/>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val="en-US" w:eastAsia="ru-RU"/>
              </w:rPr>
            </w:pPr>
            <w:r w:rsidRPr="001E184A">
              <w:rPr>
                <w:rFonts w:ascii="Times New Roman" w:eastAsia="Times New Roman" w:hAnsi="Times New Roman"/>
                <w:iCs/>
                <w:color w:val="000000"/>
                <w:sz w:val="24"/>
                <w:szCs w:val="24"/>
                <w:lang w:eastAsia="ru-RU"/>
              </w:rPr>
              <w:t>3/20</w:t>
            </w:r>
          </w:p>
        </w:tc>
        <w:tc>
          <w:tcPr>
            <w:tcW w:w="1240"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100/10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proofErr w:type="gramStart"/>
            <w:r w:rsidRPr="001E184A">
              <w:rPr>
                <w:rFonts w:ascii="Times New Roman" w:eastAsia="Times New Roman" w:hAnsi="Times New Roman"/>
                <w:iCs/>
                <w:color w:val="000000"/>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860" w:type="dxa"/>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w:t>
            </w:r>
          </w:p>
        </w:tc>
        <w:tc>
          <w:tcPr>
            <w:tcW w:w="2123" w:type="dxa"/>
            <w:gridSpan w:val="6"/>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15140" w:type="dxa"/>
            <w:gridSpan w:val="17"/>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1E184A">
              <w:rPr>
                <w:rFonts w:ascii="Times New Roman" w:eastAsia="Times New Roman" w:hAnsi="Times New Roman"/>
                <w:b/>
                <w:sz w:val="24"/>
                <w:szCs w:val="24"/>
                <w:lang w:eastAsia="ru-RU"/>
              </w:rPr>
              <w:t>Условно разрешенные виды использования</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2001" w:type="dxa"/>
            <w:tcBorders>
              <w:top w:val="single" w:sz="4" w:space="0" w:color="000000"/>
              <w:left w:val="single" w:sz="4" w:space="0" w:color="000000"/>
              <w:bottom w:val="single" w:sz="4" w:space="0" w:color="000000"/>
              <w:right w:val="single" w:sz="4" w:space="0" w:color="000000"/>
            </w:tcBorders>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Для индивидуального жилищного строительства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trike/>
                <w:sz w:val="24"/>
                <w:szCs w:val="24"/>
              </w:rPr>
            </w:pPr>
            <w:r w:rsidRPr="001E184A">
              <w:rPr>
                <w:rFonts w:ascii="Times New Roman" w:eastAsia="Times New Roman" w:hAnsi="Times New Roman"/>
                <w:sz w:val="24"/>
                <w:szCs w:val="24"/>
              </w:rPr>
              <w:t>индивидуальные жилые дома с прилегающими земельными участками;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w:t>
            </w:r>
          </w:p>
          <w:p w:rsidR="001E184A" w:rsidRPr="001E184A" w:rsidRDefault="001E184A" w:rsidP="001E184A">
            <w:pPr>
              <w:tabs>
                <w:tab w:val="left" w:pos="3339"/>
              </w:tabs>
              <w:autoSpaceDE w:val="0"/>
              <w:autoSpaceDN w:val="0"/>
              <w:adjustRightInd w:val="0"/>
              <w:spacing w:after="0" w:line="240" w:lineRule="auto"/>
              <w:jc w:val="both"/>
              <w:rPr>
                <w:rFonts w:ascii="Times New Roman" w:eastAsia="Times New Roman" w:hAnsi="Times New Roman"/>
                <w:color w:val="0000FF"/>
                <w:sz w:val="24"/>
                <w:szCs w:val="24"/>
                <w:u w:val="single"/>
                <w:lang w:eastAsia="ru-RU"/>
              </w:rPr>
            </w:pPr>
            <w:r w:rsidRPr="001E184A">
              <w:rPr>
                <w:rFonts w:ascii="Times New Roman" w:eastAsia="Times New Roman" w:hAnsi="Times New Roman"/>
                <w:sz w:val="24"/>
                <w:szCs w:val="24"/>
                <w:lang w:eastAsia="ru-RU"/>
              </w:rPr>
              <w:t>хозяйственные постройки</w:t>
            </w: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500/1</w:t>
            </w:r>
            <w:r w:rsidRPr="001E184A">
              <w:rPr>
                <w:rFonts w:ascii="Times New Roman" w:eastAsia="Times New Roman" w:hAnsi="Times New Roman"/>
                <w:sz w:val="24"/>
                <w:szCs w:val="24"/>
                <w:lang w:val="en-US" w:eastAsia="ru-RU"/>
              </w:rPr>
              <w:t>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Малоэтажная многоквартирная жилая застройка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 xml:space="preserve">дома квартирного типа до трех этажей с </w:t>
            </w:r>
            <w:proofErr w:type="gramStart"/>
            <w:r w:rsidRPr="001E184A">
              <w:rPr>
                <w:rFonts w:ascii="Times New Roman CYR" w:eastAsia="Times New Roman" w:hAnsi="Times New Roman CYR" w:cs="Times New Roman CYR"/>
                <w:sz w:val="24"/>
                <w:szCs w:val="24"/>
                <w:lang w:eastAsia="ru-RU"/>
              </w:rPr>
              <w:t>участками</w:t>
            </w:r>
            <w:proofErr w:type="gramEnd"/>
            <w:r w:rsidRPr="001E184A">
              <w:rPr>
                <w:rFonts w:ascii="Times New Roman CYR" w:eastAsia="Times New Roman" w:hAnsi="Times New Roman CYR" w:cs="Times New Roman CYR"/>
                <w:sz w:val="24"/>
                <w:szCs w:val="24"/>
                <w:lang w:eastAsia="ru-RU"/>
              </w:rPr>
              <w:t xml:space="preserve"> в том числе двухквартирные</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4</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60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Блокированная жилая застройка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отдельно стоящие блокированные жилые дома</w:t>
            </w:r>
          </w:p>
          <w:p w:rsidR="001E184A" w:rsidRPr="001E184A" w:rsidRDefault="001E184A" w:rsidP="001E184A">
            <w:pPr>
              <w:tabs>
                <w:tab w:val="left" w:pos="3750"/>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val="en-US" w:eastAsia="ru-RU"/>
              </w:rPr>
            </w:pPr>
            <w:r w:rsidRPr="001E184A">
              <w:rPr>
                <w:rFonts w:ascii="Times New Roman" w:eastAsia="Times New Roman" w:hAnsi="Times New Roman"/>
                <w:iCs/>
                <w:color w:val="000000"/>
                <w:sz w:val="24"/>
                <w:szCs w:val="24"/>
                <w:lang w:eastAsia="ru-RU"/>
              </w:rPr>
              <w:t>100/1</w:t>
            </w:r>
            <w:r w:rsidRPr="001E184A">
              <w:rPr>
                <w:rFonts w:ascii="Times New Roman" w:eastAsia="Times New Roman" w:hAnsi="Times New Roman"/>
                <w:iCs/>
                <w:color w:val="000000"/>
                <w:sz w:val="24"/>
                <w:szCs w:val="24"/>
                <w:lang w:val="en-US" w:eastAsia="ru-RU"/>
              </w:rPr>
              <w:t>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600</w:t>
            </w:r>
            <w:proofErr w:type="gramStart"/>
            <w:r w:rsidRPr="001E184A">
              <w:rPr>
                <w:rFonts w:ascii="Times New Roman" w:eastAsia="Times New Roman" w:hAnsi="Times New Roman"/>
                <w:iCs/>
                <w:color w:val="000000"/>
                <w:sz w:val="24"/>
                <w:szCs w:val="24"/>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использование объектов капитального строительства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капитального строительства в целях обеспечения удовлетворения бытовых, социальных и духовных потребностей человека.</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1/5</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15/3</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w:t>
            </w:r>
          </w:p>
        </w:tc>
        <w:tc>
          <w:tcPr>
            <w:tcW w:w="834" w:type="dxa"/>
          </w:tcPr>
          <w:p w:rsidR="001E184A" w:rsidRPr="001E184A" w:rsidRDefault="001E184A" w:rsidP="001E184A">
            <w:pPr>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24"/>
                <w:szCs w:val="24"/>
                <w:lang w:eastAsia="ru-RU"/>
              </w:rPr>
            </w:pPr>
            <w:r w:rsidRPr="001E184A">
              <w:rPr>
                <w:rFonts w:ascii="Times New Roman CYR" w:eastAsia="Times New Roman" w:hAnsi="Times New Roman CYR" w:cs="Times New Roman CYR"/>
                <w:color w:val="000000"/>
                <w:sz w:val="24"/>
                <w:szCs w:val="24"/>
                <w:lang w:eastAsia="ru-RU"/>
              </w:rPr>
              <w:t>Коммунальное обслуживание</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водозаборные сооружения;</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3/50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 xml:space="preserve">Не подлежит установлению </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w:t>
            </w:r>
            <w:proofErr w:type="gramStart"/>
            <w:r w:rsidRPr="001E184A">
              <w:rPr>
                <w:rFonts w:ascii="Times New Roman" w:eastAsia="Times New Roman" w:hAnsi="Times New Roman"/>
                <w:color w:val="000000"/>
                <w:sz w:val="24"/>
                <w:szCs w:val="24"/>
                <w:lang w:eastAsia="ru-RU"/>
              </w:rPr>
              <w:t>/Н</w:t>
            </w:r>
            <w:proofErr w:type="gramEnd"/>
            <w:r w:rsidRPr="001E184A">
              <w:rPr>
                <w:rFonts w:ascii="Times New Roman" w:eastAsia="Times New Roman" w:hAnsi="Times New Roman"/>
                <w:color w:val="000000"/>
                <w:sz w:val="24"/>
                <w:szCs w:val="24"/>
                <w:lang w:eastAsia="ru-RU"/>
              </w:rPr>
              <w:t>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Предоставление коммунальных услуг</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Не подлежит установлению </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7</w:t>
            </w:r>
          </w:p>
        </w:tc>
        <w:tc>
          <w:tcPr>
            <w:tcW w:w="834"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3.1.2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Административные здания организаций, обеспечивающих предоставление коммунальных услуг</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зданий, предназначенных для приема физических и юридических лиц в связи с предоставлением им коммунальных услуг</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xml:space="preserve">Не подлежит установлению </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w:t>
            </w:r>
            <w:proofErr w:type="gramStart"/>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rHeight w:val="598"/>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Социальное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Размещение зданий, предназначенных для оказаний социальной помощи. </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Бытовое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капитального строительства, предназначенные для оказания населению или организациям бытовых услуг;</w:t>
            </w:r>
          </w:p>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 xml:space="preserve">здания бани при условии </w:t>
            </w:r>
            <w:proofErr w:type="spellStart"/>
            <w:r w:rsidRPr="001E184A">
              <w:rPr>
                <w:rFonts w:ascii="Times New Roman CYR" w:eastAsia="Times New Roman" w:hAnsi="Times New Roman CYR" w:cs="Times New Roman CYR"/>
                <w:sz w:val="24"/>
                <w:szCs w:val="24"/>
                <w:lang w:eastAsia="ru-RU"/>
              </w:rPr>
              <w:t>канализования</w:t>
            </w:r>
            <w:proofErr w:type="spellEnd"/>
            <w:r w:rsidRPr="001E184A">
              <w:rPr>
                <w:rFonts w:ascii="Times New Roman CYR" w:eastAsia="Times New Roman" w:hAnsi="Times New Roman CYR" w:cs="Times New Roman CYR"/>
                <w:sz w:val="24"/>
                <w:szCs w:val="24"/>
                <w:lang w:eastAsia="ru-RU"/>
              </w:rPr>
              <w:t xml:space="preserve"> стоков;</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Здравоохранение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Размещение объектов капитального строительства, предназначенных для оказания гражданам медицинской помощи. </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Амбулаторно-поликлиническое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амбулаторно-поликлинические учреждения общей площадью не более 150 кв. м;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аптеки торговой площадью до 20 кв. метров;</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кабинеты практикующих врачей, центры народной медицины и др. медицины;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пункты оказания первой медицинской помощи общей площадью не более 100 кв. метров;</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600/20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Стационарное медицинское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больницы, родильные дома, диспансеры, научно-медицинские учреждения и прочие объекты, обеспечивающие оказание услуги по лечению в стационаре);</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станции скорой помощи;</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площадка санитарной авиации</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5000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Образование и просвещение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Размещение объектов капитального строительства, предназначенных для воспитания, образования и просвещения. </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10000/15</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20000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Дошкольное, начальное и среднее общее образование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детские дошкольные учреждения;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школы (начальные и средние).</w:t>
            </w:r>
          </w:p>
          <w:p w:rsidR="001E184A" w:rsidRPr="001E184A" w:rsidRDefault="001E184A" w:rsidP="001E184A">
            <w:pPr>
              <w:spacing w:after="0" w:line="240" w:lineRule="auto"/>
              <w:jc w:val="center"/>
              <w:rPr>
                <w:rFonts w:ascii="Times New Roman" w:eastAsia="Times New Roman" w:hAnsi="Times New Roman"/>
                <w:sz w:val="24"/>
                <w:szCs w:val="24"/>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3000/15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Культурное развитие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proofErr w:type="gramStart"/>
            <w:r w:rsidRPr="001E184A">
              <w:rPr>
                <w:rFonts w:ascii="Times New Roman" w:eastAsia="Times New Roman" w:hAnsi="Times New Roman"/>
                <w:sz w:val="24"/>
                <w:szCs w:val="24"/>
              </w:rPr>
              <w:t>объекты культурно-развлекательного назначения (кинотеатры, музеи, выставочные центры, культурно</w:t>
            </w:r>
            <w:r w:rsidRPr="001E184A">
              <w:rPr>
                <w:rFonts w:ascii="Arial" w:eastAsia="Times New Roman" w:hAnsi="Arial" w:cs="Arial"/>
                <w:sz w:val="24"/>
                <w:szCs w:val="24"/>
              </w:rPr>
              <w:t>-</w:t>
            </w:r>
            <w:r w:rsidRPr="001E184A">
              <w:rPr>
                <w:rFonts w:ascii="Times New Roman" w:eastAsia="Times New Roman" w:hAnsi="Times New Roman"/>
                <w:sz w:val="24"/>
                <w:szCs w:val="24"/>
              </w:rPr>
              <w:t>досуговые центры, клубы, дома культуры, танцзалы, дискотеки);</w:t>
            </w:r>
            <w:proofErr w:type="gramEnd"/>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библиотеки, архивы, информационные центры, справочные бюро, компьютерные центры, интернет-кафе;</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16</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3.6.1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культурно-досуговой деятельности</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1E184A">
              <w:rPr>
                <w:rFonts w:ascii="Times New Roman CYR" w:eastAsia="Times New Roman" w:hAnsi="Times New Roman CYR" w:cs="Times New Roman CYR"/>
                <w:sz w:val="24"/>
                <w:szCs w:val="24"/>
                <w:lang w:eastAsia="ru-RU"/>
              </w:rPr>
              <w:t>- музеи, художественных галерей, дома культуры, библиотеки, кинотеатры, театры, филармонии, концертные залы</w:t>
            </w:r>
            <w:proofErr w:type="gramEnd"/>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17</w:t>
            </w:r>
          </w:p>
        </w:tc>
        <w:tc>
          <w:tcPr>
            <w:tcW w:w="834"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3.6.2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Парки культуры и отдыха</w:t>
            </w:r>
          </w:p>
        </w:tc>
        <w:tc>
          <w:tcPr>
            <w:tcW w:w="4252" w:type="dxa"/>
          </w:tcPr>
          <w:p w:rsidR="001E184A" w:rsidRPr="001E184A" w:rsidRDefault="001E184A" w:rsidP="001E184A">
            <w:pPr>
              <w:tabs>
                <w:tab w:val="left" w:pos="728"/>
              </w:tabs>
              <w:spacing w:after="0" w:line="240" w:lineRule="auto"/>
              <w:rPr>
                <w:rFonts w:ascii="Times New Roman" w:eastAsia="Times New Roman" w:hAnsi="Times New Roman"/>
                <w:sz w:val="24"/>
                <w:szCs w:val="24"/>
                <w:lang w:val="en-US" w:eastAsia="ru-RU"/>
              </w:rPr>
            </w:pPr>
            <w:r w:rsidRPr="001E184A">
              <w:rPr>
                <w:rFonts w:ascii="Times New Roman" w:eastAsia="Times New Roman" w:hAnsi="Times New Roman"/>
                <w:sz w:val="24"/>
                <w:szCs w:val="24"/>
                <w:lang w:val="en-US" w:eastAsia="ru-RU"/>
              </w:rPr>
              <w:t>-</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18</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Религиозное использование</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культовые объекты </w:t>
            </w:r>
          </w:p>
          <w:p w:rsidR="001E184A" w:rsidRPr="001E184A" w:rsidRDefault="001E184A" w:rsidP="001E184A">
            <w:pPr>
              <w:tabs>
                <w:tab w:val="left" w:pos="1804"/>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p w:rsidR="001E184A" w:rsidRPr="001E184A" w:rsidRDefault="001E184A" w:rsidP="001E184A">
            <w:pPr>
              <w:tabs>
                <w:tab w:val="left" w:pos="2991"/>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 /5</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19</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Осуществление религиозных обрядов</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-церкви, соборы, храмы, часовни, мечети, молельные дома, синагоги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 /20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Религиозное управление и образование</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-монастыри, скиты, дома священнослужителей, воскресные и религиозные школы, семинарии, духовные училища</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1000 /5</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5000</w:t>
            </w:r>
            <w:proofErr w:type="gramStart"/>
            <w:r w:rsidRPr="001E184A">
              <w:rPr>
                <w:rFonts w:ascii="Times New Roman" w:eastAsia="Times New Roman" w:hAnsi="Times New Roman"/>
                <w:color w:val="000000"/>
                <w:sz w:val="24"/>
                <w:szCs w:val="24"/>
                <w:lang w:eastAsia="ru-RU"/>
              </w:rPr>
              <w:t>/ Н</w:t>
            </w:r>
            <w:proofErr w:type="gramEnd"/>
            <w:r w:rsidRPr="001E184A">
              <w:rPr>
                <w:rFonts w:ascii="Times New Roman" w:eastAsia="Times New Roman" w:hAnsi="Times New Roman"/>
                <w:color w:val="000000"/>
                <w:sz w:val="24"/>
                <w:szCs w:val="24"/>
                <w:lang w:eastAsia="ru-RU"/>
              </w:rPr>
              <w:t>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21</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управление</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административные здания объектов охраны правопорядка (отделения и пункты полиции);</w:t>
            </w:r>
          </w:p>
          <w:p w:rsidR="001E184A" w:rsidRPr="001E184A" w:rsidRDefault="001E184A" w:rsidP="001E184A">
            <w:pPr>
              <w:tabs>
                <w:tab w:val="left" w:pos="3228"/>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22</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Государственное управление</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-здания, предназначенные для размещения государственных органов, государственного пенсионного фонда, органов местного самоуправления, судов, многофункциональных центров</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E184A">
              <w:rPr>
                <w:rFonts w:ascii="Times New Roman" w:eastAsia="Times New Roman" w:hAnsi="Times New Roman"/>
                <w:color w:val="000000"/>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Ветеринарное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ветеринарные клиники и станции;</w:t>
            </w:r>
          </w:p>
          <w:p w:rsidR="001E184A" w:rsidRPr="001E184A" w:rsidRDefault="001E184A" w:rsidP="001E184A">
            <w:pPr>
              <w:tabs>
                <w:tab w:val="left" w:pos="1582"/>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3000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е под-лежит установлению</w:t>
            </w:r>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Амбулаторное ветеринарное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25</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3.10.2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Приюты для животных</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ветеринарные клиники и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приюты для животных</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3/20</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1000/20</w:t>
            </w:r>
          </w:p>
        </w:tc>
        <w:tc>
          <w:tcPr>
            <w:tcW w:w="1701" w:type="dxa"/>
            <w:gridSpan w:val="2"/>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3000</w:t>
            </w:r>
            <w:proofErr w:type="gramStart"/>
            <w:r w:rsidRPr="001E184A">
              <w:rPr>
                <w:rFonts w:ascii="Times New Roman" w:eastAsia="Times New Roman" w:hAnsi="Times New Roman"/>
                <w:iCs/>
                <w:color w:val="000000"/>
                <w:sz w:val="24"/>
                <w:szCs w:val="24"/>
                <w:lang w:eastAsia="ru-RU"/>
              </w:rPr>
              <w:t>/</w:t>
            </w:r>
            <w:r w:rsidRPr="001E184A">
              <w:rPr>
                <w:rFonts w:ascii="Tahoma" w:eastAsia="Times New Roman" w:hAnsi="Tahoma" w:cs="Tahoma"/>
                <w:color w:val="656565"/>
                <w:sz w:val="14"/>
                <w:szCs w:val="14"/>
                <w:lang w:eastAsia="ru-RU"/>
              </w:rPr>
              <w:t xml:space="preserve"> </w:t>
            </w:r>
            <w:r w:rsidRPr="001E184A">
              <w:rPr>
                <w:rFonts w:ascii="Times New Roman" w:eastAsia="Times New Roman" w:hAnsi="Times New Roman"/>
                <w:iCs/>
                <w:color w:val="000000"/>
                <w:sz w:val="24"/>
                <w:szCs w:val="24"/>
                <w:lang w:eastAsia="ru-RU"/>
              </w:rPr>
              <w:t>Н</w:t>
            </w:r>
            <w:proofErr w:type="gramEnd"/>
            <w:r w:rsidRPr="001E184A">
              <w:rPr>
                <w:rFonts w:ascii="Times New Roman" w:eastAsia="Times New Roman" w:hAnsi="Times New Roman"/>
                <w:iCs/>
                <w:color w:val="000000"/>
                <w:sz w:val="24"/>
                <w:szCs w:val="24"/>
                <w:lang w:eastAsia="ru-RU"/>
              </w:rPr>
              <w:t xml:space="preserve">е под-лежит </w:t>
            </w:r>
            <w:proofErr w:type="spellStart"/>
            <w:r w:rsidRPr="001E184A">
              <w:rPr>
                <w:rFonts w:ascii="Times New Roman" w:eastAsia="Times New Roman" w:hAnsi="Times New Roman"/>
                <w:iCs/>
                <w:color w:val="000000"/>
                <w:sz w:val="24"/>
                <w:szCs w:val="24"/>
                <w:lang w:eastAsia="ru-RU"/>
              </w:rPr>
              <w:t>установ-лению</w:t>
            </w:r>
            <w:proofErr w:type="spellEnd"/>
          </w:p>
        </w:tc>
        <w:tc>
          <w:tcPr>
            <w:tcW w:w="1276" w:type="dxa"/>
            <w:gridSpan w:val="4"/>
            <w:tcBorders>
              <w:top w:val="single" w:sz="4" w:space="0" w:color="000000"/>
              <w:left w:val="single" w:sz="4" w:space="0" w:color="auto"/>
              <w:bottom w:val="single" w:sz="4" w:space="0" w:color="000000"/>
              <w:right w:val="single" w:sz="4" w:space="0" w:color="auto"/>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spellStart"/>
            <w:proofErr w:type="gramStart"/>
            <w:r w:rsidRPr="001E184A">
              <w:rPr>
                <w:rFonts w:ascii="Times New Roman CYR" w:eastAsia="Times New Roman" w:hAnsi="Times New Roman CYR" w:cs="Times New Roman CYR"/>
                <w:sz w:val="24"/>
                <w:szCs w:val="24"/>
                <w:lang w:eastAsia="ru-RU"/>
              </w:rPr>
              <w:t>Предпринима</w:t>
            </w:r>
            <w:proofErr w:type="spellEnd"/>
            <w:r w:rsidRPr="001E184A">
              <w:rPr>
                <w:rFonts w:ascii="Times New Roman CYR" w:eastAsia="Times New Roman" w:hAnsi="Times New Roman CYR" w:cs="Times New Roman CYR"/>
                <w:sz w:val="24"/>
                <w:szCs w:val="24"/>
                <w:lang w:val="en-US" w:eastAsia="ru-RU"/>
              </w:rPr>
              <w:t>-</w:t>
            </w:r>
            <w:proofErr w:type="spellStart"/>
            <w:r w:rsidRPr="001E184A">
              <w:rPr>
                <w:rFonts w:ascii="Times New Roman CYR" w:eastAsia="Times New Roman" w:hAnsi="Times New Roman CYR" w:cs="Times New Roman CYR"/>
                <w:sz w:val="24"/>
                <w:szCs w:val="24"/>
                <w:lang w:eastAsia="ru-RU"/>
              </w:rPr>
              <w:t>тельство</w:t>
            </w:r>
            <w:proofErr w:type="spellEnd"/>
            <w:proofErr w:type="gramEnd"/>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Деловое управление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uppressAutoHyphens/>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здания с размещением офисов, контор различных организаций, фирм, компаний;</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lastRenderedPageBreak/>
              <w:t>2</w:t>
            </w:r>
            <w:r w:rsidRPr="001E184A">
              <w:rPr>
                <w:rFonts w:ascii="Times New Roman" w:eastAsia="Times New Roman" w:hAnsi="Times New Roman"/>
                <w:sz w:val="24"/>
                <w:szCs w:val="24"/>
                <w:lang w:val="en-US" w:eastAsia="ru-RU"/>
              </w:rPr>
              <w:t>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4.2</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торговли (торговые центры, торгово-развлекательные центры (комплексы))</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магазины, торговые комплексы;</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p w:rsidR="001E184A" w:rsidRPr="001E184A" w:rsidRDefault="001E184A" w:rsidP="001E184A">
            <w:pPr>
              <w:tabs>
                <w:tab w:val="left" w:pos="3165"/>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29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4.3</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Рынки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гаражи для автомобилей сотрудников и посетителей рынка</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30</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Магазины</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spacing w:after="0" w:line="240" w:lineRule="auto"/>
              <w:jc w:val="right"/>
              <w:rPr>
                <w:rFonts w:ascii="Times New Roman" w:eastAsia="Times New Roman" w:hAnsi="Times New Roman"/>
                <w:sz w:val="24"/>
                <w:szCs w:val="24"/>
                <w:lang w:eastAsia="ru-RU"/>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31</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Банковская и страховая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отделения банков, страховых и кредитных организаций;</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нотариальные конторы;</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Общественное питание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общественного питания: столовые, кафе, закусочные, бары, рестораны;</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Гостиничное обслуживание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гостиницы, мини-отели</w:t>
            </w:r>
          </w:p>
          <w:p w:rsidR="001E184A" w:rsidRPr="001E184A" w:rsidRDefault="001E184A" w:rsidP="001E184A">
            <w:pPr>
              <w:tabs>
                <w:tab w:val="left" w:pos="1551"/>
                <w:tab w:val="left" w:pos="406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34</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Развлечение</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ночные клубы, караоке-клубы;</w:t>
            </w:r>
          </w:p>
          <w:p w:rsidR="001E184A" w:rsidRPr="001E184A" w:rsidRDefault="001E184A" w:rsidP="001E184A">
            <w:pPr>
              <w:tabs>
                <w:tab w:val="left" w:pos="1361"/>
                <w:tab w:val="left" w:pos="3086"/>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r w:rsidRPr="001E184A">
              <w:rPr>
                <w:rFonts w:ascii="Times New Roman" w:eastAsia="Times New Roman" w:hAnsi="Times New Roman"/>
                <w:sz w:val="24"/>
                <w:szCs w:val="24"/>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35</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4.8.1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Развлекательные мероприятия</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xml:space="preserve">-ночные клубы, аквапарки,  </w:t>
            </w:r>
            <w:proofErr w:type="spellStart"/>
            <w:r w:rsidRPr="001E184A">
              <w:rPr>
                <w:rFonts w:ascii="Times New Roman CYR" w:eastAsia="Times New Roman" w:hAnsi="Times New Roman CYR" w:cs="Times New Roman CYR"/>
                <w:sz w:val="24"/>
                <w:szCs w:val="24"/>
                <w:lang w:eastAsia="ru-RU"/>
              </w:rPr>
              <w:t>аттракционы</w:t>
            </w:r>
            <w:proofErr w:type="gramStart"/>
            <w:r w:rsidRPr="001E184A">
              <w:rPr>
                <w:rFonts w:ascii="Times New Roman CYR" w:eastAsia="Times New Roman" w:hAnsi="Times New Roman CYR" w:cs="Times New Roman CYR"/>
                <w:sz w:val="24"/>
                <w:szCs w:val="24"/>
                <w:lang w:eastAsia="ru-RU"/>
              </w:rPr>
              <w:t>,и</w:t>
            </w:r>
            <w:proofErr w:type="gramEnd"/>
            <w:r w:rsidRPr="001E184A">
              <w:rPr>
                <w:rFonts w:ascii="Times New Roman CYR" w:eastAsia="Times New Roman" w:hAnsi="Times New Roman CYR" w:cs="Times New Roman CYR"/>
                <w:sz w:val="24"/>
                <w:szCs w:val="24"/>
                <w:lang w:eastAsia="ru-RU"/>
              </w:rPr>
              <w:t>гровые</w:t>
            </w:r>
            <w:proofErr w:type="spellEnd"/>
            <w:r w:rsidRPr="001E184A">
              <w:rPr>
                <w:rFonts w:ascii="Times New Roman CYR" w:eastAsia="Times New Roman" w:hAnsi="Times New Roman CYR" w:cs="Times New Roman CYR"/>
                <w:sz w:val="24"/>
                <w:szCs w:val="24"/>
                <w:lang w:eastAsia="ru-RU"/>
              </w:rPr>
              <w:t xml:space="preserve"> площадки</w:t>
            </w:r>
          </w:p>
        </w:tc>
        <w:tc>
          <w:tcPr>
            <w:tcW w:w="1559"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400/20</w:t>
            </w:r>
          </w:p>
        </w:tc>
        <w:tc>
          <w:tcPr>
            <w:tcW w:w="1701"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lastRenderedPageBreak/>
              <w:t>36</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Служебные гаражи</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постоянные и временные гаражи, стоянки.</w:t>
            </w:r>
          </w:p>
          <w:p w:rsidR="001E184A" w:rsidRPr="001E184A" w:rsidRDefault="001E184A" w:rsidP="001E184A">
            <w:pPr>
              <w:tabs>
                <w:tab w:val="left" w:pos="3687"/>
              </w:tabs>
              <w:spacing w:after="0" w:line="240" w:lineRule="auto"/>
              <w:rPr>
                <w:rFonts w:ascii="Times New Roman" w:eastAsia="Times New Roman" w:hAnsi="Times New Roman"/>
                <w:sz w:val="24"/>
                <w:szCs w:val="24"/>
              </w:rPr>
            </w:pPr>
            <w:r w:rsidRPr="001E184A">
              <w:rPr>
                <w:rFonts w:ascii="Times New Roman" w:eastAsia="Times New Roman" w:hAnsi="Times New Roman"/>
                <w:sz w:val="24"/>
                <w:szCs w:val="24"/>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2/7</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20/5</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Объекты дорожного сервиса</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автозаправочные станции, автомойки, авторемонтные </w:t>
            </w:r>
            <w:proofErr w:type="spellStart"/>
            <w:r w:rsidRPr="001E184A">
              <w:rPr>
                <w:rFonts w:ascii="Times New Roman" w:eastAsia="Times New Roman" w:hAnsi="Times New Roman"/>
                <w:sz w:val="24"/>
                <w:szCs w:val="24"/>
              </w:rPr>
              <w:t>предприятия</w:t>
            </w:r>
            <w:proofErr w:type="gramStart"/>
            <w:r w:rsidRPr="001E184A">
              <w:rPr>
                <w:rFonts w:ascii="Times New Roman" w:eastAsia="Times New Roman" w:hAnsi="Times New Roman"/>
                <w:sz w:val="24"/>
                <w:szCs w:val="24"/>
              </w:rPr>
              <w:t>,с</w:t>
            </w:r>
            <w:proofErr w:type="gramEnd"/>
            <w:r w:rsidRPr="001E184A">
              <w:rPr>
                <w:rFonts w:ascii="Times New Roman" w:eastAsia="Times New Roman" w:hAnsi="Times New Roman"/>
                <w:sz w:val="24"/>
                <w:szCs w:val="24"/>
              </w:rPr>
              <w:t>танции</w:t>
            </w:r>
            <w:proofErr w:type="spellEnd"/>
            <w:r w:rsidRPr="001E184A">
              <w:rPr>
                <w:rFonts w:ascii="Times New Roman" w:eastAsia="Times New Roman" w:hAnsi="Times New Roman"/>
                <w:sz w:val="24"/>
                <w:szCs w:val="24"/>
              </w:rPr>
              <w:t xml:space="preserve"> технического обслуживания;</w:t>
            </w:r>
          </w:p>
          <w:p w:rsidR="001E184A" w:rsidRPr="001E184A" w:rsidRDefault="001E184A" w:rsidP="001E184A">
            <w:pPr>
              <w:tabs>
                <w:tab w:val="left" w:pos="2310"/>
                <w:tab w:val="left" w:pos="300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38</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4.9.1.1</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Заправка транспортных средств</w:t>
            </w:r>
          </w:p>
        </w:tc>
        <w:tc>
          <w:tcPr>
            <w:tcW w:w="4252"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автозаправочные станции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магазины сопутствующей торговли</w:t>
            </w:r>
          </w:p>
          <w:p w:rsidR="001E184A" w:rsidRPr="001E184A" w:rsidRDefault="001E184A" w:rsidP="001E184A">
            <w:pPr>
              <w:tabs>
                <w:tab w:val="left" w:pos="2310"/>
                <w:tab w:val="left" w:pos="3007"/>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r w:rsidRPr="001E184A">
              <w:rPr>
                <w:rFonts w:ascii="Times New Roman" w:eastAsia="Times New Roman" w:hAnsi="Times New Roman"/>
                <w:sz w:val="24"/>
                <w:szCs w:val="24"/>
                <w:lang w:eastAsia="ru-RU"/>
              </w:rPr>
              <w:tab/>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39</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4.9.1.2</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 дорожного отдыха</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мотели;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 магазины сопутствующей торговли</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4.9.1.3</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Автомобильные мойки</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-автомойки</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w:t>
            </w:r>
          </w:p>
        </w:tc>
        <w:tc>
          <w:tcPr>
            <w:tcW w:w="834"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4.9.1.4</w:t>
            </w:r>
          </w:p>
        </w:tc>
        <w:tc>
          <w:tcPr>
            <w:tcW w:w="2001" w:type="dxa"/>
          </w:tcPr>
          <w:p w:rsidR="001E184A" w:rsidRPr="001E184A" w:rsidRDefault="001E184A" w:rsidP="001E184A">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Ремонт автомобилей</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-авторемонтные предприятия, станции технического обслуживания;</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276"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701" w:type="dxa"/>
            <w:gridSpan w:val="2"/>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left w:val="single" w:sz="4" w:space="0" w:color="auto"/>
              <w:righ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c>
          <w:tcPr>
            <w:tcW w:w="1707" w:type="dxa"/>
            <w:gridSpan w:val="3"/>
            <w:tcBorders>
              <w:left w:val="single" w:sz="4" w:space="0" w:color="auto"/>
            </w:tcBorders>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42</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4.10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spellStart"/>
            <w:r w:rsidRPr="001E184A">
              <w:rPr>
                <w:rFonts w:ascii="Times New Roman CYR" w:eastAsia="Times New Roman" w:hAnsi="Times New Roman CYR" w:cs="Times New Roman CYR"/>
                <w:sz w:val="24"/>
                <w:szCs w:val="24"/>
                <w:lang w:eastAsia="ru-RU"/>
              </w:rPr>
              <w:t>Выставочно</w:t>
            </w:r>
            <w:proofErr w:type="spellEnd"/>
            <w:r w:rsidRPr="001E184A">
              <w:rPr>
                <w:rFonts w:ascii="Times New Roman CYR" w:eastAsia="Times New Roman" w:hAnsi="Times New Roman CYR" w:cs="Times New Roman CYR"/>
                <w:sz w:val="24"/>
                <w:szCs w:val="24"/>
                <w:lang w:eastAsia="ru-RU"/>
              </w:rPr>
              <w:t>-ярмарочная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43</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спортивно-оздоровительного назначения (спортивные комплексы, спортивные залы, бассейны);</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 20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5.1.1</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Обеспечение спортивно-зрелищных мероприятий</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-стадионы, дворцы спорта, ледовые дворцы, ипподромы</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w:t>
            </w:r>
            <w:r w:rsidRPr="001E184A">
              <w:rPr>
                <w:rFonts w:ascii="Times New Roman" w:eastAsia="Times New Roman" w:hAnsi="Times New Roman"/>
                <w:sz w:val="28"/>
                <w:szCs w:val="28"/>
                <w:lang w:eastAsia="ru-RU"/>
              </w:rPr>
              <w:t xml:space="preserve"> </w:t>
            </w:r>
            <w:r w:rsidRPr="001E184A">
              <w:rPr>
                <w:rFonts w:ascii="Times New Roman" w:eastAsia="Times New Roman" w:hAnsi="Times New Roman"/>
                <w:sz w:val="24"/>
                <w:szCs w:val="24"/>
                <w:lang w:eastAsia="ru-RU"/>
              </w:rPr>
              <w:t>Н</w:t>
            </w:r>
            <w:proofErr w:type="gramEnd"/>
            <w:r w:rsidRPr="001E184A">
              <w:rPr>
                <w:rFonts w:ascii="Times New Roman" w:eastAsia="Times New Roman" w:hAnsi="Times New Roman"/>
                <w:sz w:val="24"/>
                <w:szCs w:val="24"/>
                <w:lang w:eastAsia="ru-RU"/>
              </w:rPr>
              <w:t>е под-лежит уста-</w:t>
            </w:r>
            <w:proofErr w:type="spellStart"/>
            <w:r w:rsidRPr="001E184A">
              <w:rPr>
                <w:rFonts w:ascii="Times New Roman" w:eastAsia="Times New Roman" w:hAnsi="Times New Roman"/>
                <w:sz w:val="24"/>
                <w:szCs w:val="24"/>
                <w:lang w:eastAsia="ru-RU"/>
              </w:rPr>
              <w:t>новле</w:t>
            </w:r>
            <w:proofErr w:type="spellEnd"/>
            <w:r w:rsidRPr="001E184A">
              <w:rPr>
                <w:rFonts w:ascii="Times New Roman" w:eastAsia="Times New Roman" w:hAnsi="Times New Roman"/>
                <w:sz w:val="24"/>
                <w:szCs w:val="24"/>
                <w:lang w:eastAsia="ru-RU"/>
              </w:rPr>
              <w:t>-</w:t>
            </w:r>
            <w:proofErr w:type="spellStart"/>
            <w:r w:rsidRPr="001E184A">
              <w:rPr>
                <w:rFonts w:ascii="Times New Roman" w:eastAsia="Times New Roman" w:hAnsi="Times New Roman"/>
                <w:sz w:val="24"/>
                <w:szCs w:val="24"/>
                <w:lang w:eastAsia="ru-RU"/>
              </w:rPr>
              <w:t>нию</w:t>
            </w:r>
            <w:proofErr w:type="spellEnd"/>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45</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5.1.3</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Площадки для занятий спортом</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-физкультурные площадки, беговые дорожки, поля для спортивной игры</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3/30</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1000/20</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46</w:t>
            </w:r>
          </w:p>
        </w:tc>
        <w:tc>
          <w:tcPr>
            <w:tcW w:w="834"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5.1.7</w:t>
            </w:r>
          </w:p>
        </w:tc>
        <w:tc>
          <w:tcPr>
            <w:tcW w:w="2001" w:type="dxa"/>
          </w:tcPr>
          <w:p w:rsidR="001E184A" w:rsidRPr="001E184A" w:rsidRDefault="001E184A" w:rsidP="001E184A">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Спортивные базы</w:t>
            </w:r>
          </w:p>
        </w:tc>
        <w:tc>
          <w:tcPr>
            <w:tcW w:w="4252" w:type="dxa"/>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-Размещение спортивных баз и лагерей, в которых осуществляется спортивная подготовка длительно проживающих в них лиц</w:t>
            </w:r>
          </w:p>
        </w:tc>
        <w:tc>
          <w:tcPr>
            <w:tcW w:w="1559" w:type="dxa"/>
            <w:gridSpan w:val="2"/>
            <w:tcBorders>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10000/15</w:t>
            </w:r>
          </w:p>
        </w:tc>
        <w:tc>
          <w:tcPr>
            <w:tcW w:w="1701" w:type="dxa"/>
            <w:gridSpan w:val="2"/>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left w:val="single" w:sz="4" w:space="0" w:color="auto"/>
              <w:righ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left w:val="single" w:sz="4" w:space="0" w:color="auto"/>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47</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5.5</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Поля для гольфа или конных прогулок</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-административные здания, административно - бытовые корпуса</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48</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6.0</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Производственная деятельность</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промышленные предприятия </w:t>
            </w:r>
            <w:r w:rsidRPr="001E184A">
              <w:rPr>
                <w:rFonts w:ascii="Times New Roman" w:eastAsia="Times New Roman" w:hAnsi="Times New Roman"/>
                <w:sz w:val="24"/>
                <w:szCs w:val="24"/>
                <w:lang w:val="en-US"/>
              </w:rPr>
              <w:t>I</w:t>
            </w:r>
            <w:r w:rsidRPr="001E184A">
              <w:rPr>
                <w:rFonts w:ascii="Times New Roman" w:eastAsia="Times New Roman" w:hAnsi="Times New Roman"/>
                <w:sz w:val="24"/>
                <w:szCs w:val="24"/>
              </w:rPr>
              <w:t>–</w:t>
            </w:r>
            <w:r w:rsidRPr="001E184A">
              <w:rPr>
                <w:rFonts w:ascii="Times New Roman" w:eastAsia="Times New Roman" w:hAnsi="Times New Roman"/>
                <w:sz w:val="24"/>
                <w:szCs w:val="24"/>
                <w:lang w:val="en-US"/>
              </w:rPr>
              <w:t>V</w:t>
            </w:r>
            <w:r w:rsidRPr="001E184A">
              <w:rPr>
                <w:rFonts w:ascii="Times New Roman" w:eastAsia="Times New Roman" w:hAnsi="Times New Roman"/>
                <w:sz w:val="24"/>
                <w:szCs w:val="24"/>
              </w:rPr>
              <w:t xml:space="preserve"> классов вредности и коммунально-складские объекты;</w:t>
            </w:r>
          </w:p>
        </w:tc>
        <w:tc>
          <w:tcPr>
            <w:tcW w:w="7519" w:type="dxa"/>
            <w:gridSpan w:val="1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iCs/>
                <w:color w:val="000000"/>
                <w:sz w:val="24"/>
                <w:szCs w:val="24"/>
                <w:lang w:eastAsia="ru-RU"/>
              </w:rPr>
            </w:pPr>
            <w:r w:rsidRPr="001E184A">
              <w:rPr>
                <w:rFonts w:ascii="Times New Roman" w:eastAsia="Times New Roman" w:hAnsi="Times New Roman"/>
                <w:iCs/>
                <w:color w:val="000000"/>
                <w:sz w:val="24"/>
                <w:szCs w:val="24"/>
                <w:lang w:eastAsia="ru-RU"/>
              </w:rPr>
              <w:t>Не подлежит установлению</w:t>
            </w:r>
          </w:p>
        </w:tc>
      </w:tr>
      <w:tr w:rsidR="001E184A" w:rsidRPr="001E184A" w:rsidTr="001E184A">
        <w:trPr>
          <w:tblHeader/>
        </w:trPr>
        <w:tc>
          <w:tcPr>
            <w:tcW w:w="5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spacing w:after="0" w:line="240" w:lineRule="auto"/>
              <w:ind w:left="-141" w:firstLine="141"/>
              <w:rPr>
                <w:rFonts w:ascii="Times New Roman" w:eastAsia="Times New Roman" w:hAnsi="Times New Roman"/>
                <w:sz w:val="24"/>
                <w:szCs w:val="24"/>
                <w:lang w:val="en-US" w:eastAsia="ru-RU"/>
              </w:rPr>
            </w:pPr>
            <w:r w:rsidRPr="001E184A">
              <w:rPr>
                <w:rFonts w:ascii="Times New Roman" w:eastAsia="Times New Roman" w:hAnsi="Times New Roman"/>
                <w:sz w:val="24"/>
                <w:szCs w:val="24"/>
                <w:lang w:eastAsia="ru-RU"/>
              </w:rPr>
              <w:t>49</w:t>
            </w:r>
          </w:p>
        </w:tc>
        <w:tc>
          <w:tcPr>
            <w:tcW w:w="834"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6.9</w:t>
            </w:r>
          </w:p>
        </w:tc>
        <w:tc>
          <w:tcPr>
            <w:tcW w:w="2001"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Склады</w:t>
            </w:r>
          </w:p>
        </w:tc>
        <w:tc>
          <w:tcPr>
            <w:tcW w:w="4252" w:type="dxa"/>
            <w:tcBorders>
              <w:top w:val="single" w:sz="4" w:space="0" w:color="000000"/>
              <w:left w:val="single" w:sz="4" w:space="0" w:color="000000"/>
              <w:bottom w:val="single" w:sz="4" w:space="0" w:color="000000"/>
              <w:right w:val="single" w:sz="4" w:space="0" w:color="000000"/>
            </w:tcBorders>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складские здания.</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3/20</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1000/10</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w:t>
            </w:r>
            <w:proofErr w:type="gramStart"/>
            <w:r w:rsidRPr="001E184A">
              <w:rPr>
                <w:rFonts w:ascii="Times New Roman" w:eastAsia="Times New Roman" w:hAnsi="Times New Roman"/>
                <w:sz w:val="24"/>
                <w:szCs w:val="24"/>
                <w:lang w:eastAsia="ru-RU"/>
              </w:rPr>
              <w:t>/ Н</w:t>
            </w:r>
            <w:proofErr w:type="gramEnd"/>
            <w:r w:rsidRPr="001E184A">
              <w:rPr>
                <w:rFonts w:ascii="Times New Roman" w:eastAsia="Times New Roman" w:hAnsi="Times New Roman"/>
                <w:sz w:val="24"/>
                <w:szCs w:val="24"/>
                <w:lang w:eastAsia="ru-RU"/>
              </w:rPr>
              <w:t>е подлежит установлению</w:t>
            </w:r>
          </w:p>
        </w:tc>
        <w:tc>
          <w:tcPr>
            <w:tcW w:w="1276" w:type="dxa"/>
            <w:gridSpan w:val="4"/>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r>
    </w:tbl>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p>
    <w:p w:rsidR="001E184A" w:rsidRPr="001E184A"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участков в зоне СХ</w:t>
      </w:r>
      <w:proofErr w:type="gramStart"/>
      <w:r w:rsidRPr="001E184A">
        <w:rPr>
          <w:rFonts w:ascii="Times New Roman" w:eastAsia="Times New Roman" w:hAnsi="Times New Roman"/>
          <w:sz w:val="24"/>
          <w:szCs w:val="24"/>
          <w:lang w:eastAsia="ru-RU"/>
        </w:rPr>
        <w:t>2</w:t>
      </w:r>
      <w:proofErr w:type="gramEnd"/>
      <w:r w:rsidRPr="001E184A">
        <w:rPr>
          <w:rFonts w:ascii="Times New Roman" w:eastAsia="Times New Roman" w:hAnsi="Times New Roman"/>
          <w:sz w:val="24"/>
          <w:szCs w:val="24"/>
          <w:lang w:eastAsia="ru-RU"/>
        </w:rPr>
        <w:t xml:space="preserve">: </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bCs/>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bCs/>
          <w:sz w:val="24"/>
          <w:szCs w:val="24"/>
          <w:lang w:eastAsia="ru-RU"/>
        </w:rPr>
        <w:t>Соблюдение требований СП 19.13330.2011</w:t>
      </w:r>
      <w:r w:rsidRPr="00CD3BAD">
        <w:rPr>
          <w:rFonts w:ascii="Times New Roman" w:eastAsia="Times New Roman" w:hAnsi="Times New Roman"/>
          <w:sz w:val="24"/>
          <w:szCs w:val="24"/>
          <w:lang w:eastAsia="ru-RU"/>
        </w:rPr>
        <w:t xml:space="preserve"> «</w:t>
      </w:r>
      <w:r w:rsidRPr="00CD3BAD">
        <w:rPr>
          <w:rFonts w:ascii="Times New Roman" w:eastAsia="Times New Roman" w:hAnsi="Times New Roman"/>
          <w:bCs/>
          <w:sz w:val="24"/>
          <w:szCs w:val="24"/>
          <w:lang w:eastAsia="ru-RU"/>
        </w:rPr>
        <w:t>Генеральные планы сельскохозяйственных предприятий»,</w:t>
      </w:r>
      <w:r w:rsidRPr="00CD3BAD">
        <w:rPr>
          <w:rFonts w:ascii="Times New Roman" w:eastAsia="Times New Roman" w:hAnsi="Times New Roman"/>
          <w:sz w:val="24"/>
          <w:szCs w:val="24"/>
          <w:lang w:eastAsia="ru-RU"/>
        </w:rPr>
        <w:t xml:space="preserve"> СП 53.13330.2011 «Свод правил. Планировка и застройка территорий садоводческих (дачных) объединений граждан, здания и сооружения. Актуализированная редакция СНиП 30-02-97*»</w:t>
      </w:r>
      <w:r w:rsidRPr="00CD3BAD">
        <w:rPr>
          <w:rFonts w:ascii="Times New Roman" w:eastAsia="Times New Roman" w:hAnsi="Times New Roman"/>
          <w:bCs/>
          <w:sz w:val="24"/>
          <w:szCs w:val="24"/>
          <w:lang w:eastAsia="ru-RU"/>
        </w:rPr>
        <w:t xml:space="preserve"> и СП 42.13330.2011. «Свод правил. Градостроительство. Планировка и застройка городских и сельских поселений. Актуализированная редакция СНиП 2.07.01-89*», с учетом безопасности зданий и сооружений, региональных и местных градостроительных нормативов проектирования, обеспеченности земельного участка инженерной инфраструктурой;</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Соблюдение ветеринарно-санитарных правил сбора, утилизации и уничтожения биологических отходов;</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Планировка и застройка территорий вновь создаваемых садоводческих (дачных) объединений граждан допускается только на основании утвержденного в установленном порядке проекта планировки;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 xml:space="preserve">Устройство и оборудование </w:t>
      </w:r>
      <w:r w:rsidRPr="00CD3BAD">
        <w:rPr>
          <w:rFonts w:ascii="Times New Roman" w:eastAsia="Times New Roman" w:hAnsi="Times New Roman"/>
          <w:bCs/>
          <w:sz w:val="24"/>
          <w:szCs w:val="24"/>
          <w:lang w:eastAsia="ru-RU"/>
        </w:rPr>
        <w:t>сооружений</w:t>
      </w:r>
      <w:r w:rsidRPr="00CD3BAD">
        <w:rPr>
          <w:rFonts w:ascii="Times New Roman" w:eastAsia="Times New Roman" w:hAnsi="Times New Roman"/>
          <w:sz w:val="24"/>
          <w:szCs w:val="24"/>
          <w:lang w:eastAsia="ru-RU"/>
        </w:rPr>
        <w:t xml:space="preserve"> по </w:t>
      </w:r>
      <w:r w:rsidRPr="00CD3BAD">
        <w:rPr>
          <w:rFonts w:ascii="Times New Roman" w:eastAsia="Times New Roman" w:hAnsi="Times New Roman"/>
          <w:bCs/>
          <w:sz w:val="24"/>
          <w:szCs w:val="24"/>
          <w:lang w:eastAsia="ru-RU"/>
        </w:rPr>
        <w:t>очистке</w:t>
      </w:r>
      <w:r w:rsidRPr="00CD3BAD">
        <w:rPr>
          <w:rFonts w:ascii="Times New Roman" w:eastAsia="Times New Roman" w:hAnsi="Times New Roman"/>
          <w:sz w:val="24"/>
          <w:szCs w:val="24"/>
          <w:lang w:eastAsia="ru-RU"/>
        </w:rPr>
        <w:t xml:space="preserve"> сточных вод;</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Установление охранных и (или) санитарно-защитных зон;</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 xml:space="preserve">Проведение мероприятий по борьбе с </w:t>
      </w:r>
      <w:proofErr w:type="spellStart"/>
      <w:r w:rsidRPr="00CD3BAD">
        <w:rPr>
          <w:rFonts w:ascii="Times New Roman" w:eastAsia="Times New Roman" w:hAnsi="Times New Roman"/>
          <w:sz w:val="24"/>
          <w:szCs w:val="24"/>
          <w:lang w:eastAsia="ru-RU"/>
        </w:rPr>
        <w:t>оврагообразованием</w:t>
      </w:r>
      <w:proofErr w:type="spellEnd"/>
      <w:r w:rsidRPr="00CD3BAD">
        <w:rPr>
          <w:rFonts w:ascii="Times New Roman" w:eastAsia="Times New Roman" w:hAnsi="Times New Roman"/>
          <w:sz w:val="24"/>
          <w:szCs w:val="24"/>
          <w:lang w:eastAsia="ru-RU"/>
        </w:rPr>
        <w:t xml:space="preserve"> (при необходимости);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Строительство в границах охранных зон инженерных коммуникаций не допускается;</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Допускается блокировка основных строений на смежных земельных участках по взаимному согласию собственников земельных участков, а также блокировка вспомогательных строений к основному строению – с учетом пожарных требований;</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Допускается размещение объектов капитального строительства по  линии улиц с минимальным отступом 5 м и (или) с учетом соблюдения линии застройки;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Мероприятия по инженерной защите зданий и сооружений, расположенных в зонах 1% затопления от водного объекта;</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lastRenderedPageBreak/>
        <w:t xml:space="preserve">– </w:t>
      </w:r>
      <w:r w:rsidRPr="00CD3BAD">
        <w:rPr>
          <w:rFonts w:ascii="Times New Roman" w:eastAsia="Times New Roman" w:hAnsi="Times New Roman"/>
          <w:sz w:val="24"/>
          <w:szCs w:val="24"/>
          <w:lang w:eastAsia="ru-RU"/>
        </w:rPr>
        <w:t>Проведение инженерных (топографо-геодезических и др.) изысканий для проектирования и строительства, реконструкции;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Проведение инженерной подготовки территории: вертикальная планировка для организации стока поверхностных (атмосферных) вод при необходимости;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Не допускается установка указателей, рекламных конструкций  и информационных знаков без согласования с уполномоченными органами;</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proofErr w:type="gramStart"/>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 xml:space="preserve">В соответствии с п. 3 ст. 4 Федерального закона от 01.07.2017  № 135-ФЗ «О внесении изменений в отдельные законодательные акты Российской Федерации в части совершенствования порядка установления и использования </w:t>
      </w:r>
      <w:proofErr w:type="spellStart"/>
      <w:r w:rsidRPr="00CD3BAD">
        <w:rPr>
          <w:rFonts w:ascii="Times New Roman" w:eastAsia="Times New Roman" w:hAnsi="Times New Roman"/>
          <w:sz w:val="24"/>
          <w:szCs w:val="24"/>
          <w:lang w:eastAsia="ru-RU"/>
        </w:rPr>
        <w:t>приаэродромной</w:t>
      </w:r>
      <w:proofErr w:type="spellEnd"/>
      <w:r w:rsidRPr="00CD3BAD">
        <w:rPr>
          <w:rFonts w:ascii="Times New Roman" w:eastAsia="Times New Roman" w:hAnsi="Times New Roman"/>
          <w:sz w:val="24"/>
          <w:szCs w:val="24"/>
          <w:lang w:eastAsia="ru-RU"/>
        </w:rPr>
        <w:t xml:space="preserve"> территории и санитарно-защитной зоны»: «… архитектурно-строительное проектирование, строительство, реконструкция объектов капитального строительства, размещение радиотехнических и иных объектов, которые могут угрожать безопасности полетов воздушных судов, оказывать негативное воздействие на здоровье человека и окружающую</w:t>
      </w:r>
      <w:proofErr w:type="gramEnd"/>
      <w:r w:rsidRPr="00CD3BAD">
        <w:rPr>
          <w:rFonts w:ascii="Times New Roman" w:eastAsia="Times New Roman" w:hAnsi="Times New Roman"/>
          <w:sz w:val="24"/>
          <w:szCs w:val="24"/>
          <w:lang w:eastAsia="ru-RU"/>
        </w:rPr>
        <w:t xml:space="preserve"> </w:t>
      </w:r>
      <w:proofErr w:type="gramStart"/>
      <w:r w:rsidRPr="00CD3BAD">
        <w:rPr>
          <w:rFonts w:ascii="Times New Roman" w:eastAsia="Times New Roman" w:hAnsi="Times New Roman"/>
          <w:sz w:val="24"/>
          <w:szCs w:val="24"/>
          <w:lang w:eastAsia="ru-RU"/>
        </w:rPr>
        <w:t xml:space="preserve">среду, создавать помехи в работе радиотехнического оборудования, установленного на аэродроме, объектов радиолокации и радионавигации, предназначенных для обеспечения полетов воздушных судов, в границах указанных в части 1 статьи 4 № 135-ФЗ </w:t>
      </w:r>
      <w:proofErr w:type="spellStart"/>
      <w:r w:rsidRPr="00CD3BAD">
        <w:rPr>
          <w:rFonts w:ascii="Times New Roman" w:eastAsia="Times New Roman" w:hAnsi="Times New Roman"/>
          <w:sz w:val="24"/>
          <w:szCs w:val="24"/>
          <w:lang w:eastAsia="ru-RU"/>
        </w:rPr>
        <w:t>приаэродромных</w:t>
      </w:r>
      <w:proofErr w:type="spellEnd"/>
      <w:r w:rsidRPr="00CD3BAD">
        <w:rPr>
          <w:rFonts w:ascii="Times New Roman" w:eastAsia="Times New Roman" w:hAnsi="Times New Roman"/>
          <w:sz w:val="24"/>
          <w:szCs w:val="24"/>
          <w:lang w:eastAsia="ru-RU"/>
        </w:rPr>
        <w:t xml:space="preserve"> территорий или указанных в части 2 статьи 4 № 135-ФЗ полос воздушных подходов на аэродромах, санитарно-защитных зон аэродромов должны осуществляться при условии согласования размещения этих объектов в срок не более чем</w:t>
      </w:r>
      <w:proofErr w:type="gramEnd"/>
      <w:r w:rsidRPr="00CD3BAD">
        <w:rPr>
          <w:rFonts w:ascii="Times New Roman" w:eastAsia="Times New Roman" w:hAnsi="Times New Roman"/>
          <w:sz w:val="24"/>
          <w:szCs w:val="24"/>
          <w:lang w:eastAsia="ru-RU"/>
        </w:rPr>
        <w:t xml:space="preserve"> тридцать дней с организациями и (или)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(гражданской авиации)</w:t>
      </w:r>
      <w:proofErr w:type="gramStart"/>
      <w:r w:rsidRPr="00CD3BAD">
        <w:rPr>
          <w:rFonts w:ascii="Times New Roman" w:eastAsia="Times New Roman" w:hAnsi="Times New Roman"/>
          <w:sz w:val="24"/>
          <w:szCs w:val="24"/>
          <w:lang w:eastAsia="ru-RU"/>
        </w:rPr>
        <w:t>.»</w:t>
      </w:r>
      <w:proofErr w:type="gramEnd"/>
      <w:r w:rsidRPr="00CD3BAD">
        <w:rPr>
          <w:rFonts w:ascii="Times New Roman" w:eastAsia="Times New Roman" w:hAnsi="Times New Roman"/>
          <w:sz w:val="24"/>
          <w:szCs w:val="24"/>
          <w:lang w:eastAsia="ru-RU"/>
        </w:rPr>
        <w:t>;</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Для участков зоны, расположенных в границах зон с особыми условиями использования территорий и (или) в границах территорий объектов культурного наследия действуют дополнительные требования в соответствии с законодательством Российской Федерации и статьей 30 настоящих Правил;</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b/>
          <w:sz w:val="24"/>
          <w:szCs w:val="24"/>
          <w:lang w:eastAsia="ru-RU"/>
        </w:rPr>
        <w:t xml:space="preserve">– </w:t>
      </w:r>
      <w:r w:rsidRPr="00CD3BAD">
        <w:rPr>
          <w:rFonts w:ascii="Times New Roman" w:eastAsia="Times New Roman" w:hAnsi="Times New Roman"/>
          <w:sz w:val="24"/>
          <w:szCs w:val="24"/>
          <w:lang w:eastAsia="ru-RU"/>
        </w:rPr>
        <w:t>Архитектурно-градостроительный облик объекта подлежит обязательному согласованию с органом местного самоуправления.</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Отступ от границ смежных земельных участков для садовых и дачных объектов</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до жилого дома - 3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до постройки для содержания скота и птицы - 4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до других построек (бани, гаража, летней кухни и др.) - 1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от стволов высокорослых деревьев - 4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от стволов среднерослых деревьев - 2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от кустарников - 1 м.</w:t>
      </w:r>
    </w:p>
    <w:p w:rsidR="001E184A" w:rsidRPr="00CD3BAD" w:rsidRDefault="001E184A" w:rsidP="001E184A">
      <w:pPr>
        <w:autoSpaceDE w:val="0"/>
        <w:autoSpaceDN w:val="0"/>
        <w:adjustRightInd w:val="0"/>
        <w:spacing w:after="0" w:line="240" w:lineRule="auto"/>
        <w:ind w:firstLine="709"/>
        <w:outlineLvl w:val="0"/>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 xml:space="preserve">Расстояния от объектов капитального строения до линии улиц должно быть не менее 5 </w:t>
      </w:r>
      <w:proofErr w:type="spellStart"/>
      <w:r w:rsidRPr="00CD3BAD">
        <w:rPr>
          <w:rFonts w:ascii="Times New Roman" w:eastAsia="Times New Roman" w:hAnsi="Times New Roman"/>
          <w:sz w:val="24"/>
          <w:szCs w:val="24"/>
          <w:lang w:eastAsia="ru-RU"/>
        </w:rPr>
        <w:t>метров</w:t>
      </w:r>
      <w:proofErr w:type="gramStart"/>
      <w:r w:rsidRPr="00CD3BAD">
        <w:rPr>
          <w:rFonts w:ascii="Times New Roman" w:eastAsia="Times New Roman" w:hAnsi="Times New Roman"/>
          <w:sz w:val="24"/>
          <w:szCs w:val="24"/>
          <w:lang w:eastAsia="ru-RU"/>
        </w:rPr>
        <w:t>.Р</w:t>
      </w:r>
      <w:proofErr w:type="gramEnd"/>
      <w:r w:rsidRPr="00CD3BAD">
        <w:rPr>
          <w:rFonts w:ascii="Times New Roman" w:eastAsia="Times New Roman" w:hAnsi="Times New Roman"/>
          <w:sz w:val="24"/>
          <w:szCs w:val="24"/>
          <w:lang w:eastAsia="ru-RU"/>
        </w:rPr>
        <w:t>асстояния</w:t>
      </w:r>
      <w:proofErr w:type="spellEnd"/>
      <w:r w:rsidRPr="00CD3BAD">
        <w:rPr>
          <w:rFonts w:ascii="Times New Roman" w:eastAsia="Times New Roman" w:hAnsi="Times New Roman"/>
          <w:sz w:val="24"/>
          <w:szCs w:val="24"/>
          <w:lang w:eastAsia="ru-RU"/>
        </w:rPr>
        <w:t xml:space="preserve"> от хозяйственных построек до линий улиц и проездов должны быть не менее 5 м. По согласованию с правлением садоводческого, дачного объединения навес или гараж для автомобиля может размещаться на участке, непосредственно примыкая к ограде со стороны улицы или проезда.</w:t>
      </w:r>
    </w:p>
    <w:p w:rsidR="001E184A" w:rsidRPr="001E184A" w:rsidRDefault="00CD3BAD" w:rsidP="001E184A">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1E184A" w:rsidRPr="00CD3BAD" w:rsidRDefault="001E184A" w:rsidP="001E184A">
      <w:pPr>
        <w:spacing w:after="0" w:line="240" w:lineRule="auto"/>
        <w:ind w:firstLine="284"/>
        <w:jc w:val="both"/>
        <w:rPr>
          <w:rFonts w:ascii="Times New Roman" w:eastAsia="Times New Roman" w:hAnsi="Times New Roman"/>
          <w:b/>
          <w:sz w:val="24"/>
          <w:szCs w:val="24"/>
          <w:lang w:eastAsia="ru-RU"/>
        </w:rPr>
      </w:pPr>
      <w:r w:rsidRPr="00CD3BAD">
        <w:rPr>
          <w:rFonts w:ascii="Times New Roman" w:eastAsia="Times New Roman" w:hAnsi="Times New Roman"/>
          <w:b/>
          <w:sz w:val="24"/>
          <w:szCs w:val="24"/>
          <w:lang w:eastAsia="ru-RU"/>
        </w:rPr>
        <w:t>Статья 15. Градостроительный регламент. Зона специального назначения – СП.</w:t>
      </w:r>
    </w:p>
    <w:p w:rsidR="001E184A" w:rsidRPr="001E184A" w:rsidRDefault="001E184A" w:rsidP="001E184A">
      <w:pPr>
        <w:spacing w:after="0" w:line="240" w:lineRule="auto"/>
        <w:ind w:firstLine="709"/>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Территориальная зона выделена для организации мест погребения, размещения объектов, предназначенных для оказания ритуальных услуг.</w:t>
      </w:r>
    </w:p>
    <w:tbl>
      <w:tblPr>
        <w:tblW w:w="15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98"/>
        <w:gridCol w:w="988"/>
        <w:gridCol w:w="1783"/>
        <w:gridCol w:w="4500"/>
        <w:gridCol w:w="2020"/>
        <w:gridCol w:w="979"/>
        <w:gridCol w:w="1148"/>
        <w:gridCol w:w="1272"/>
        <w:gridCol w:w="10"/>
        <w:gridCol w:w="1813"/>
      </w:tblGrid>
      <w:tr w:rsidR="001E184A" w:rsidRPr="001E184A" w:rsidTr="001E184A">
        <w:trPr>
          <w:tblHeader/>
          <w:jc w:val="center"/>
        </w:trPr>
        <w:tc>
          <w:tcPr>
            <w:tcW w:w="15011"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 xml:space="preserve">СП - </w:t>
            </w:r>
            <w:r w:rsidRPr="001E184A">
              <w:rPr>
                <w:rFonts w:ascii="Times New Roman" w:eastAsia="Times New Roman" w:hAnsi="Times New Roman"/>
                <w:b/>
                <w:sz w:val="24"/>
                <w:szCs w:val="24"/>
                <w:lang w:eastAsia="ru-RU"/>
              </w:rPr>
              <w:t>Зона специального назначения</w:t>
            </w:r>
          </w:p>
        </w:tc>
      </w:tr>
      <w:tr w:rsidR="001E184A" w:rsidRPr="001E184A" w:rsidTr="001E184A">
        <w:trPr>
          <w:tblHeader/>
          <w:jc w:val="center"/>
        </w:trPr>
        <w:tc>
          <w:tcPr>
            <w:tcW w:w="15011" w:type="dxa"/>
            <w:gridSpan w:val="10"/>
          </w:tcPr>
          <w:tbl>
            <w:tblPr>
              <w:tblW w:w="15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3"/>
              <w:gridCol w:w="991"/>
              <w:gridCol w:w="1775"/>
              <w:gridCol w:w="4514"/>
              <w:gridCol w:w="1975"/>
              <w:gridCol w:w="1020"/>
              <w:gridCol w:w="1020"/>
              <w:gridCol w:w="1393"/>
              <w:gridCol w:w="1820"/>
            </w:tblGrid>
            <w:tr w:rsidR="001E184A" w:rsidRPr="001E184A" w:rsidTr="001E184A">
              <w:trPr>
                <w:tblHeader/>
                <w:jc w:val="center"/>
              </w:trPr>
              <w:tc>
                <w:tcPr>
                  <w:tcW w:w="503"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lastRenderedPageBreak/>
                    <w:t xml:space="preserve">№ </w:t>
                  </w:r>
                  <w:proofErr w:type="gramStart"/>
                  <w:r w:rsidRPr="001E184A">
                    <w:rPr>
                      <w:rFonts w:ascii="Times New Roman" w:eastAsia="Times New Roman" w:hAnsi="Times New Roman"/>
                      <w:b/>
                      <w:sz w:val="20"/>
                      <w:szCs w:val="20"/>
                      <w:lang w:eastAsia="ru-RU"/>
                    </w:rPr>
                    <w:t>п</w:t>
                  </w:r>
                  <w:proofErr w:type="gramEnd"/>
                  <w:r w:rsidRPr="001E184A">
                    <w:rPr>
                      <w:rFonts w:ascii="Times New Roman" w:eastAsia="Times New Roman" w:hAnsi="Times New Roman"/>
                      <w:b/>
                      <w:sz w:val="20"/>
                      <w:szCs w:val="20"/>
                      <w:lang w:eastAsia="ru-RU"/>
                    </w:rPr>
                    <w:t>/п</w:t>
                  </w:r>
                </w:p>
              </w:tc>
              <w:tc>
                <w:tcPr>
                  <w:tcW w:w="2766" w:type="dxa"/>
                  <w:gridSpan w:val="2"/>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Виды разрешенного использования земельного участка</w:t>
                  </w:r>
                </w:p>
              </w:tc>
              <w:tc>
                <w:tcPr>
                  <w:tcW w:w="4514"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Описание видов разрешенного использования объектов капитального строительства</w:t>
                  </w:r>
                </w:p>
              </w:tc>
              <w:tc>
                <w:tcPr>
                  <w:tcW w:w="1975"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Предельное количество этажей/предельная высота зданий, строений, сооружений (м)</w:t>
                  </w:r>
                </w:p>
              </w:tc>
              <w:tc>
                <w:tcPr>
                  <w:tcW w:w="2040" w:type="dxa"/>
                  <w:gridSpan w:val="2"/>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Предельные (минимальные и (или) максимальные) размеры земельных участков, в том числе их площадь (</w:t>
                  </w:r>
                  <w:proofErr w:type="spellStart"/>
                  <w:r w:rsidRPr="001E184A">
                    <w:rPr>
                      <w:rFonts w:ascii="Times New Roman" w:eastAsia="Times New Roman" w:hAnsi="Times New Roman"/>
                      <w:b/>
                      <w:sz w:val="20"/>
                      <w:szCs w:val="20"/>
                      <w:lang w:eastAsia="ru-RU"/>
                    </w:rPr>
                    <w:t>кв</w:t>
                  </w:r>
                  <w:proofErr w:type="gramStart"/>
                  <w:r w:rsidRPr="001E184A">
                    <w:rPr>
                      <w:rFonts w:ascii="Times New Roman" w:eastAsia="Times New Roman" w:hAnsi="Times New Roman"/>
                      <w:b/>
                      <w:sz w:val="20"/>
                      <w:szCs w:val="20"/>
                      <w:lang w:eastAsia="ru-RU"/>
                    </w:rPr>
                    <w:t>.м</w:t>
                  </w:r>
                  <w:proofErr w:type="spellEnd"/>
                  <w:proofErr w:type="gramEnd"/>
                  <w:r w:rsidRPr="001E184A">
                    <w:rPr>
                      <w:rFonts w:ascii="Times New Roman" w:eastAsia="Times New Roman" w:hAnsi="Times New Roman"/>
                      <w:b/>
                      <w:sz w:val="20"/>
                      <w:szCs w:val="20"/>
                      <w:lang w:eastAsia="ru-RU"/>
                    </w:rPr>
                    <w:t>/м)</w:t>
                  </w:r>
                </w:p>
              </w:tc>
              <w:tc>
                <w:tcPr>
                  <w:tcW w:w="1393"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Максимальный процент застройки в границах участка</w:t>
                  </w:r>
                  <w:proofErr w:type="gramStart"/>
                  <w:r w:rsidRPr="001E184A">
                    <w:rPr>
                      <w:rFonts w:ascii="Times New Roman" w:eastAsia="Times New Roman" w:hAnsi="Times New Roman"/>
                      <w:b/>
                      <w:sz w:val="20"/>
                      <w:szCs w:val="20"/>
                      <w:lang w:eastAsia="ru-RU"/>
                    </w:rPr>
                    <w:t xml:space="preserve"> (%)</w:t>
                  </w:r>
                  <w:proofErr w:type="gramEnd"/>
                </w:p>
              </w:tc>
              <w:tc>
                <w:tcPr>
                  <w:tcW w:w="1820" w:type="dxa"/>
                  <w:vMerge w:val="restart"/>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Минимальные отступы от границ земельных участков в целях определения мест допустимого размещения зданий, строений, сооружений (м)</w:t>
                  </w:r>
                </w:p>
              </w:tc>
            </w:tr>
            <w:tr w:rsidR="001E184A" w:rsidRPr="001E184A" w:rsidTr="001E184A">
              <w:trPr>
                <w:trHeight w:val="493"/>
                <w:tblHeader/>
                <w:jc w:val="center"/>
              </w:trPr>
              <w:tc>
                <w:tcPr>
                  <w:tcW w:w="503"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4"/>
                      <w:szCs w:val="24"/>
                      <w:lang w:eastAsia="ru-RU"/>
                    </w:rPr>
                  </w:pPr>
                </w:p>
              </w:tc>
              <w:tc>
                <w:tcPr>
                  <w:tcW w:w="991"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Кодовое обозначение</w:t>
                  </w:r>
                </w:p>
              </w:tc>
              <w:tc>
                <w:tcPr>
                  <w:tcW w:w="1775"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eastAsia="ru-RU"/>
                    </w:rPr>
                  </w:pPr>
                  <w:r w:rsidRPr="001E184A">
                    <w:rPr>
                      <w:rFonts w:ascii="Times New Roman" w:eastAsia="Times New Roman" w:hAnsi="Times New Roman"/>
                      <w:b/>
                      <w:sz w:val="20"/>
                      <w:szCs w:val="20"/>
                      <w:lang w:eastAsia="ru-RU"/>
                    </w:rPr>
                    <w:t>Наименование</w:t>
                  </w:r>
                </w:p>
              </w:tc>
              <w:tc>
                <w:tcPr>
                  <w:tcW w:w="4514"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975"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020"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min</w:t>
                  </w:r>
                </w:p>
              </w:tc>
              <w:tc>
                <w:tcPr>
                  <w:tcW w:w="1020" w:type="dxa"/>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b/>
                      <w:sz w:val="20"/>
                      <w:szCs w:val="20"/>
                      <w:lang w:val="en-US" w:eastAsia="ru-RU"/>
                    </w:rPr>
                  </w:pPr>
                  <w:r w:rsidRPr="001E184A">
                    <w:rPr>
                      <w:rFonts w:ascii="Times New Roman" w:eastAsia="Times New Roman" w:hAnsi="Times New Roman"/>
                      <w:b/>
                      <w:sz w:val="20"/>
                      <w:szCs w:val="20"/>
                      <w:lang w:val="en-US" w:eastAsia="ru-RU"/>
                    </w:rPr>
                    <w:t>max</w:t>
                  </w:r>
                </w:p>
              </w:tc>
              <w:tc>
                <w:tcPr>
                  <w:tcW w:w="1393"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0"/>
                      <w:szCs w:val="20"/>
                      <w:lang w:eastAsia="ru-RU"/>
                    </w:rPr>
                  </w:pPr>
                </w:p>
              </w:tc>
              <w:tc>
                <w:tcPr>
                  <w:tcW w:w="1820" w:type="dxa"/>
                  <w:vMerge/>
                  <w:tcBorders>
                    <w:bottom w:val="single" w:sz="4" w:space="0" w:color="000000"/>
                  </w:tcBorders>
                  <w:vAlign w:val="center"/>
                </w:tcPr>
                <w:p w:rsidR="001E184A" w:rsidRPr="001E184A" w:rsidRDefault="001E184A" w:rsidP="001E184A">
                  <w:pPr>
                    <w:spacing w:after="0" w:line="240" w:lineRule="auto"/>
                    <w:jc w:val="center"/>
                    <w:rPr>
                      <w:rFonts w:ascii="Times New Roman" w:eastAsia="Times New Roman" w:hAnsi="Times New Roman"/>
                      <w:sz w:val="24"/>
                      <w:szCs w:val="24"/>
                      <w:lang w:eastAsia="ru-RU"/>
                    </w:rPr>
                  </w:pPr>
                </w:p>
              </w:tc>
            </w:tr>
            <w:tr w:rsidR="001E184A" w:rsidRPr="001E184A" w:rsidTr="001E184A">
              <w:trPr>
                <w:tblHeader/>
                <w:jc w:val="center"/>
              </w:trPr>
              <w:tc>
                <w:tcPr>
                  <w:tcW w:w="15011" w:type="dxa"/>
                  <w:gridSpan w:val="9"/>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Основные виды разрешенного использования</w:t>
                  </w:r>
                </w:p>
              </w:tc>
            </w:tr>
          </w:tbl>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8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Земельные участки (территории) общего пользования</w:t>
            </w:r>
          </w:p>
        </w:tc>
        <w:tc>
          <w:tcPr>
            <w:tcW w:w="4500"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w:t>
            </w:r>
          </w:p>
        </w:tc>
        <w:tc>
          <w:tcPr>
            <w:tcW w:w="5429" w:type="dxa"/>
            <w:gridSpan w:val="5"/>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813" w:type="dxa"/>
            <w:vAlign w:val="center"/>
          </w:tcPr>
          <w:p w:rsidR="001E184A" w:rsidRPr="001E184A" w:rsidRDefault="001E184A" w:rsidP="001E184A">
            <w:pPr>
              <w:spacing w:beforeAutospacing="1" w:after="0" w:afterAutospacing="1"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988" w:type="dxa"/>
          </w:tcPr>
          <w:p w:rsidR="001E184A" w:rsidRPr="00CD3BAD" w:rsidRDefault="001E184A" w:rsidP="001E184A">
            <w:pPr>
              <w:autoSpaceDE w:val="0"/>
              <w:autoSpaceDN w:val="0"/>
              <w:adjustRightInd w:val="0"/>
              <w:spacing w:after="0" w:line="240" w:lineRule="auto"/>
              <w:jc w:val="center"/>
              <w:rPr>
                <w:rFonts w:ascii="Times New Roman" w:eastAsia="Times New Roman" w:hAnsi="Times New Roman"/>
                <w:sz w:val="24"/>
                <w:szCs w:val="24"/>
                <w:lang w:eastAsia="ru-RU"/>
              </w:rPr>
            </w:pPr>
            <w:r w:rsidRPr="00CD3BAD">
              <w:rPr>
                <w:rFonts w:ascii="Times New Roman" w:eastAsia="Times New Roman" w:hAnsi="Times New Roman"/>
                <w:sz w:val="24"/>
                <w:szCs w:val="24"/>
                <w:lang w:eastAsia="ru-RU"/>
              </w:rPr>
              <w:t>12.0.1</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Улично-дорожная сеть</w:t>
            </w:r>
          </w:p>
        </w:tc>
        <w:tc>
          <w:tcPr>
            <w:tcW w:w="4500"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429" w:type="dxa"/>
            <w:gridSpan w:val="5"/>
            <w:vAlign w:val="center"/>
          </w:tcPr>
          <w:p w:rsidR="001E184A" w:rsidRPr="001E184A" w:rsidRDefault="001E184A" w:rsidP="001E184A">
            <w:pPr>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iCs/>
                <w:sz w:val="24"/>
                <w:szCs w:val="24"/>
                <w:lang w:eastAsia="ru-RU"/>
              </w:rPr>
              <w:t>Не подлежат установлению</w:t>
            </w:r>
          </w:p>
        </w:tc>
        <w:tc>
          <w:tcPr>
            <w:tcW w:w="1813"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12.1</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Ритуальная деятельность</w:t>
            </w:r>
          </w:p>
        </w:tc>
        <w:tc>
          <w:tcPr>
            <w:tcW w:w="4500"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действующие кладбища;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кладбища, закрытые на период консервации;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крематории;</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объекты, связанные с отправлением культа;</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аллеи, скверы.</w:t>
            </w:r>
          </w:p>
        </w:tc>
        <w:tc>
          <w:tcPr>
            <w:tcW w:w="2020" w:type="dxa"/>
            <w:vAlign w:val="center"/>
          </w:tcPr>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-/20, для культовых сооружений -/50</w:t>
            </w:r>
          </w:p>
        </w:tc>
        <w:tc>
          <w:tcPr>
            <w:tcW w:w="97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1148"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3095"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12.2</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Специальная деятельность</w:t>
            </w:r>
          </w:p>
        </w:tc>
        <w:tc>
          <w:tcPr>
            <w:tcW w:w="4500" w:type="dxa"/>
          </w:tcPr>
          <w:p w:rsidR="001E184A" w:rsidRPr="001E184A" w:rsidRDefault="001E184A" w:rsidP="001E184A">
            <w:pPr>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 полигоны по захоронению и сортировке бытового мусора и отходов;</w:t>
            </w:r>
          </w:p>
          <w:p w:rsidR="001E184A" w:rsidRPr="001E184A" w:rsidRDefault="001E184A" w:rsidP="001E184A">
            <w:pPr>
              <w:widowControl w:val="0"/>
              <w:autoSpaceDE w:val="0"/>
              <w:autoSpaceDN w:val="0"/>
              <w:adjustRightInd w:val="0"/>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захоронение отходов потребления и промышленного производства.</w:t>
            </w:r>
          </w:p>
        </w:tc>
        <w:tc>
          <w:tcPr>
            <w:tcW w:w="202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-/30, для труб -/50</w:t>
            </w:r>
          </w:p>
        </w:tc>
        <w:tc>
          <w:tcPr>
            <w:tcW w:w="97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2500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1148"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500000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3095" w:type="dxa"/>
            <w:gridSpan w:val="3"/>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Не подлежат установлению</w:t>
            </w:r>
          </w:p>
        </w:tc>
      </w:tr>
      <w:tr w:rsidR="001E184A" w:rsidRPr="001E184A" w:rsidTr="001E184A">
        <w:trPr>
          <w:trHeight w:val="1551"/>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lastRenderedPageBreak/>
              <w:t>5</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3.1</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Коммунальное обслуживание</w:t>
            </w:r>
          </w:p>
        </w:tc>
        <w:tc>
          <w:tcPr>
            <w:tcW w:w="4500"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 xml:space="preserve">основные водопроводные сооружения; </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канализационные очистные сооружения;</w:t>
            </w:r>
          </w:p>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насосные станции;</w:t>
            </w:r>
          </w:p>
          <w:p w:rsidR="001E184A" w:rsidRPr="001E184A" w:rsidRDefault="001E184A" w:rsidP="001E184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E184A">
              <w:rPr>
                <w:rFonts w:ascii="Times New Roman CYR" w:eastAsia="Times New Roman" w:hAnsi="Times New Roman CYR" w:cs="Times New Roman CYR"/>
                <w:sz w:val="24"/>
                <w:szCs w:val="24"/>
                <w:lang w:eastAsia="ru-RU"/>
              </w:rPr>
              <w:t>водозаборные сооружения;</w:t>
            </w:r>
          </w:p>
        </w:tc>
        <w:tc>
          <w:tcPr>
            <w:tcW w:w="2020"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5/20</w:t>
            </w:r>
          </w:p>
        </w:tc>
        <w:tc>
          <w:tcPr>
            <w:tcW w:w="979"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w:t>
            </w:r>
            <w:r w:rsidRPr="001E184A">
              <w:rPr>
                <w:rFonts w:ascii="Times New Roman" w:eastAsia="Times New Roman" w:hAnsi="Times New Roman"/>
                <w:iCs/>
                <w:sz w:val="24"/>
                <w:szCs w:val="24"/>
                <w:lang w:eastAsia="ru-RU"/>
              </w:rPr>
              <w:t xml:space="preserve">/не </w:t>
            </w:r>
            <w:proofErr w:type="gramStart"/>
            <w:r w:rsidRPr="001E184A">
              <w:rPr>
                <w:rFonts w:ascii="Times New Roman" w:eastAsia="Times New Roman" w:hAnsi="Times New Roman"/>
                <w:iCs/>
                <w:sz w:val="24"/>
                <w:szCs w:val="24"/>
                <w:lang w:eastAsia="ru-RU"/>
              </w:rPr>
              <w:t>установлены</w:t>
            </w:r>
            <w:proofErr w:type="gramEnd"/>
          </w:p>
        </w:tc>
        <w:tc>
          <w:tcPr>
            <w:tcW w:w="1148"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100000</w:t>
            </w:r>
            <w:r w:rsidRPr="001E184A">
              <w:rPr>
                <w:rFonts w:ascii="Times New Roman" w:eastAsia="Times New Roman" w:hAnsi="Times New Roman"/>
                <w:iCs/>
                <w:sz w:val="24"/>
                <w:szCs w:val="24"/>
                <w:lang w:eastAsia="ru-RU"/>
              </w:rPr>
              <w:t xml:space="preserve">/ не </w:t>
            </w:r>
            <w:proofErr w:type="gramStart"/>
            <w:r w:rsidRPr="001E184A">
              <w:rPr>
                <w:rFonts w:ascii="Times New Roman" w:eastAsia="Times New Roman" w:hAnsi="Times New Roman"/>
                <w:iCs/>
                <w:sz w:val="24"/>
                <w:szCs w:val="24"/>
                <w:lang w:eastAsia="ru-RU"/>
              </w:rPr>
              <w:t>установлены</w:t>
            </w:r>
            <w:proofErr w:type="gramEnd"/>
          </w:p>
        </w:tc>
        <w:tc>
          <w:tcPr>
            <w:tcW w:w="1272" w:type="dxa"/>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75</w:t>
            </w:r>
          </w:p>
        </w:tc>
        <w:tc>
          <w:tcPr>
            <w:tcW w:w="1823" w:type="dxa"/>
            <w:gridSpan w:val="2"/>
            <w:vAlign w:val="center"/>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r>
      <w:tr w:rsidR="001E184A" w:rsidRPr="001E184A" w:rsidTr="001E184A">
        <w:trPr>
          <w:tblHeader/>
          <w:jc w:val="center"/>
        </w:trPr>
        <w:tc>
          <w:tcPr>
            <w:tcW w:w="15011" w:type="dxa"/>
            <w:gridSpan w:val="10"/>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b/>
                <w:iCs/>
                <w:sz w:val="24"/>
                <w:szCs w:val="24"/>
                <w:lang w:eastAsia="ru-RU"/>
              </w:rPr>
            </w:pPr>
            <w:r w:rsidRPr="001E184A">
              <w:rPr>
                <w:rFonts w:ascii="Times New Roman" w:eastAsia="Times New Roman" w:hAnsi="Times New Roman"/>
                <w:b/>
                <w:iCs/>
                <w:sz w:val="24"/>
                <w:szCs w:val="24"/>
                <w:lang w:eastAsia="ru-RU"/>
              </w:rPr>
              <w:t>Условно разрешенные виды использования</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1</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4.0</w:t>
            </w:r>
          </w:p>
        </w:tc>
        <w:tc>
          <w:tcPr>
            <w:tcW w:w="1783"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proofErr w:type="spellStart"/>
            <w:proofErr w:type="gramStart"/>
            <w:r w:rsidRPr="001E184A">
              <w:rPr>
                <w:rFonts w:ascii="Times New Roman" w:eastAsia="Times New Roman" w:hAnsi="Times New Roman"/>
                <w:sz w:val="24"/>
                <w:szCs w:val="24"/>
                <w:lang w:eastAsia="ru-RU"/>
              </w:rPr>
              <w:t>Предпринима-тельство</w:t>
            </w:r>
            <w:proofErr w:type="spellEnd"/>
            <w:proofErr w:type="gramEnd"/>
          </w:p>
        </w:tc>
        <w:tc>
          <w:tcPr>
            <w:tcW w:w="4500" w:type="dxa"/>
          </w:tcPr>
          <w:p w:rsidR="001E184A" w:rsidRPr="001E184A" w:rsidRDefault="001E184A" w:rsidP="001E184A">
            <w:pPr>
              <w:numPr>
                <w:ilvl w:val="0"/>
                <w:numId w:val="4"/>
              </w:numPr>
              <w:spacing w:after="0" w:line="240" w:lineRule="auto"/>
              <w:ind w:firstLine="23"/>
              <w:rPr>
                <w:rFonts w:ascii="Times New Roman" w:eastAsia="Times New Roman" w:hAnsi="Times New Roman"/>
                <w:sz w:val="24"/>
                <w:szCs w:val="24"/>
              </w:rPr>
            </w:pPr>
            <w:r w:rsidRPr="001E184A">
              <w:rPr>
                <w:rFonts w:ascii="Times New Roman" w:eastAsia="Times New Roman" w:hAnsi="Times New Roman"/>
                <w:sz w:val="24"/>
                <w:szCs w:val="24"/>
              </w:rPr>
              <w:t>офисы, конторы различных организаций, фирм, компаний;</w:t>
            </w:r>
          </w:p>
        </w:tc>
        <w:tc>
          <w:tcPr>
            <w:tcW w:w="2020"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3/15</w:t>
            </w:r>
          </w:p>
        </w:tc>
        <w:tc>
          <w:tcPr>
            <w:tcW w:w="979"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2000/ не </w:t>
            </w:r>
            <w:proofErr w:type="gramStart"/>
            <w:r w:rsidRPr="001E184A">
              <w:rPr>
                <w:rFonts w:ascii="Times New Roman" w:eastAsia="Times New Roman" w:hAnsi="Times New Roman"/>
                <w:iCs/>
                <w:sz w:val="24"/>
                <w:szCs w:val="24"/>
                <w:lang w:eastAsia="ru-RU"/>
              </w:rPr>
              <w:t>установлены</w:t>
            </w:r>
            <w:proofErr w:type="gramEnd"/>
          </w:p>
        </w:tc>
        <w:tc>
          <w:tcPr>
            <w:tcW w:w="1148"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20000/ не </w:t>
            </w:r>
            <w:proofErr w:type="gramStart"/>
            <w:r w:rsidRPr="001E184A">
              <w:rPr>
                <w:rFonts w:ascii="Times New Roman" w:eastAsia="Times New Roman" w:hAnsi="Times New Roman"/>
                <w:iCs/>
                <w:sz w:val="24"/>
                <w:szCs w:val="24"/>
                <w:lang w:eastAsia="ru-RU"/>
              </w:rPr>
              <w:t>установлены</w:t>
            </w:r>
            <w:proofErr w:type="gramEnd"/>
          </w:p>
        </w:tc>
        <w:tc>
          <w:tcPr>
            <w:tcW w:w="1272"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75</w:t>
            </w:r>
          </w:p>
        </w:tc>
        <w:tc>
          <w:tcPr>
            <w:tcW w:w="1823"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r w:rsidR="001E184A" w:rsidRPr="001E184A" w:rsidTr="001E184A">
        <w:trPr>
          <w:tblHeader/>
          <w:jc w:val="center"/>
        </w:trPr>
        <w:tc>
          <w:tcPr>
            <w:tcW w:w="49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2</w:t>
            </w:r>
          </w:p>
        </w:tc>
        <w:tc>
          <w:tcPr>
            <w:tcW w:w="988" w:type="dxa"/>
          </w:tcPr>
          <w:p w:rsidR="001E184A" w:rsidRPr="001E184A" w:rsidRDefault="001E184A" w:rsidP="001E184A">
            <w:pPr>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4.4</w:t>
            </w:r>
          </w:p>
        </w:tc>
        <w:tc>
          <w:tcPr>
            <w:tcW w:w="1783" w:type="dxa"/>
          </w:tcPr>
          <w:p w:rsidR="001E184A" w:rsidRPr="001E184A" w:rsidRDefault="001E184A" w:rsidP="001E184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Магазины</w:t>
            </w:r>
          </w:p>
        </w:tc>
        <w:tc>
          <w:tcPr>
            <w:tcW w:w="4500" w:type="dxa"/>
          </w:tcPr>
          <w:p w:rsidR="001E184A" w:rsidRPr="001E184A" w:rsidRDefault="001E184A" w:rsidP="001E184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1E184A">
              <w:rPr>
                <w:rFonts w:ascii="Times New Roman CYR" w:eastAsia="Times New Roman" w:hAnsi="Times New Roman CYR" w:cs="Times New Roman CYR"/>
                <w:sz w:val="24"/>
                <w:szCs w:val="24"/>
                <w:lang w:eastAsia="ru-RU"/>
              </w:rPr>
              <w:t>-магазины, торговые комплексы;</w:t>
            </w:r>
          </w:p>
          <w:p w:rsidR="001E184A" w:rsidRPr="001E184A" w:rsidRDefault="001E184A" w:rsidP="001E184A">
            <w:pPr>
              <w:tabs>
                <w:tab w:val="left" w:pos="2706"/>
              </w:tabs>
              <w:spacing w:after="0" w:line="240" w:lineRule="auto"/>
              <w:rPr>
                <w:rFonts w:ascii="Times New Roman" w:eastAsia="Times New Roman" w:hAnsi="Times New Roman"/>
                <w:sz w:val="24"/>
                <w:szCs w:val="24"/>
                <w:lang w:eastAsia="ru-RU"/>
              </w:rPr>
            </w:pPr>
            <w:r w:rsidRPr="001E184A">
              <w:rPr>
                <w:rFonts w:ascii="Times New Roman" w:eastAsia="Times New Roman" w:hAnsi="Times New Roman"/>
                <w:sz w:val="24"/>
                <w:szCs w:val="24"/>
                <w:lang w:eastAsia="ru-RU"/>
              </w:rPr>
              <w:tab/>
            </w:r>
          </w:p>
        </w:tc>
        <w:tc>
          <w:tcPr>
            <w:tcW w:w="2020"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5/20</w:t>
            </w:r>
          </w:p>
        </w:tc>
        <w:tc>
          <w:tcPr>
            <w:tcW w:w="979"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800/не </w:t>
            </w:r>
            <w:proofErr w:type="gramStart"/>
            <w:r w:rsidRPr="001E184A">
              <w:rPr>
                <w:rFonts w:ascii="Times New Roman" w:eastAsia="Times New Roman" w:hAnsi="Times New Roman"/>
                <w:iCs/>
                <w:sz w:val="24"/>
                <w:szCs w:val="24"/>
                <w:lang w:eastAsia="ru-RU"/>
              </w:rPr>
              <w:t>установлены</w:t>
            </w:r>
            <w:proofErr w:type="gramEnd"/>
          </w:p>
        </w:tc>
        <w:tc>
          <w:tcPr>
            <w:tcW w:w="1148"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 xml:space="preserve">3000/ не </w:t>
            </w:r>
            <w:proofErr w:type="gramStart"/>
            <w:r w:rsidRPr="001E184A">
              <w:rPr>
                <w:rFonts w:ascii="Times New Roman" w:eastAsia="Times New Roman" w:hAnsi="Times New Roman"/>
                <w:iCs/>
                <w:sz w:val="24"/>
                <w:szCs w:val="24"/>
                <w:lang w:eastAsia="ru-RU"/>
              </w:rPr>
              <w:t>установлены</w:t>
            </w:r>
            <w:proofErr w:type="gramEnd"/>
          </w:p>
        </w:tc>
        <w:tc>
          <w:tcPr>
            <w:tcW w:w="1272" w:type="dxa"/>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49</w:t>
            </w:r>
          </w:p>
        </w:tc>
        <w:tc>
          <w:tcPr>
            <w:tcW w:w="1823" w:type="dxa"/>
            <w:gridSpan w:val="2"/>
            <w:vAlign w:val="center"/>
          </w:tcPr>
          <w:p w:rsidR="001E184A" w:rsidRPr="001E184A" w:rsidRDefault="001E184A" w:rsidP="001E184A">
            <w:pPr>
              <w:spacing w:after="0" w:line="240" w:lineRule="auto"/>
              <w:jc w:val="center"/>
              <w:rPr>
                <w:rFonts w:ascii="Times New Roman" w:eastAsia="Times New Roman" w:hAnsi="Times New Roman"/>
                <w:iCs/>
                <w:sz w:val="24"/>
                <w:szCs w:val="24"/>
                <w:lang w:eastAsia="ru-RU"/>
              </w:rPr>
            </w:pPr>
            <w:r w:rsidRPr="001E184A">
              <w:rPr>
                <w:rFonts w:ascii="Times New Roman" w:eastAsia="Times New Roman" w:hAnsi="Times New Roman"/>
                <w:iCs/>
                <w:sz w:val="24"/>
                <w:szCs w:val="24"/>
                <w:lang w:eastAsia="ru-RU"/>
              </w:rPr>
              <w:t>1</w:t>
            </w:r>
          </w:p>
        </w:tc>
      </w:tr>
    </w:tbl>
    <w:p w:rsidR="001E184A" w:rsidRPr="001E184A" w:rsidRDefault="001E184A" w:rsidP="001E184A">
      <w:pPr>
        <w:spacing w:after="0" w:line="240" w:lineRule="auto"/>
        <w:ind w:firstLine="709"/>
        <w:rPr>
          <w:rFonts w:ascii="Times New Roman" w:eastAsia="Times New Roman" w:hAnsi="Times New Roman"/>
          <w:sz w:val="24"/>
          <w:szCs w:val="24"/>
          <w:lang w:eastAsia="ru-RU"/>
        </w:rPr>
      </w:pPr>
    </w:p>
    <w:p w:rsidR="001E184A" w:rsidRPr="001E184A" w:rsidRDefault="001E184A" w:rsidP="001E184A">
      <w:pPr>
        <w:spacing w:after="0" w:line="240" w:lineRule="auto"/>
        <w:ind w:firstLine="709"/>
        <w:rPr>
          <w:rFonts w:ascii="Times New Roman" w:eastAsia="Times New Roman" w:hAnsi="Times New Roman"/>
          <w:sz w:val="24"/>
          <w:szCs w:val="24"/>
          <w:lang w:val="x-none" w:eastAsia="ru-RU"/>
        </w:rPr>
      </w:pPr>
      <w:r w:rsidRPr="001E184A">
        <w:rPr>
          <w:rFonts w:ascii="Times New Roman" w:eastAsia="Times New Roman" w:hAnsi="Times New Roman"/>
          <w:sz w:val="24"/>
          <w:szCs w:val="24"/>
          <w:lang w:eastAsia="ru-RU"/>
        </w:rPr>
        <w:t xml:space="preserve">В границах территориальной зоны ограничения использования земельных участков и объектов капитального </w:t>
      </w:r>
      <w:proofErr w:type="gramStart"/>
      <w:r w:rsidRPr="001E184A">
        <w:rPr>
          <w:rFonts w:ascii="Times New Roman" w:eastAsia="Times New Roman" w:hAnsi="Times New Roman"/>
          <w:sz w:val="24"/>
          <w:szCs w:val="24"/>
          <w:lang w:eastAsia="ru-RU"/>
        </w:rPr>
        <w:t>строительства, установленные в соответствии с законодательством Российской Федерации отсутствуют</w:t>
      </w:r>
      <w:proofErr w:type="gramEnd"/>
      <w:r w:rsidRPr="001E184A">
        <w:rPr>
          <w:rFonts w:ascii="Times New Roman" w:eastAsia="Times New Roman" w:hAnsi="Times New Roman"/>
          <w:sz w:val="24"/>
          <w:szCs w:val="24"/>
          <w:lang w:eastAsia="ru-RU"/>
        </w:rPr>
        <w:t>.</w:t>
      </w:r>
    </w:p>
    <w:p w:rsidR="00166A21" w:rsidRPr="003169E2" w:rsidRDefault="00166A21" w:rsidP="00CC4DF5">
      <w:pPr>
        <w:spacing w:after="0" w:line="240" w:lineRule="auto"/>
        <w:jc w:val="both"/>
        <w:rPr>
          <w:rFonts w:ascii="Times New Roman" w:hAnsi="Times New Roman"/>
          <w:lang w:val="x-none"/>
        </w:rPr>
      </w:pPr>
    </w:p>
    <w:p w:rsidR="00166A21" w:rsidRDefault="00166A21"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sectPr w:rsidR="00241478" w:rsidSect="00166A21">
          <w:pgSz w:w="16838" w:h="11906" w:orient="landscape"/>
          <w:pgMar w:top="720" w:right="720" w:bottom="720" w:left="720" w:header="708" w:footer="708" w:gutter="0"/>
          <w:cols w:space="708"/>
          <w:titlePg/>
          <w:docGrid w:linePitch="360"/>
        </w:sectPr>
      </w:pPr>
    </w:p>
    <w:p w:rsidR="00166A21" w:rsidRDefault="00166A21" w:rsidP="00CC4DF5">
      <w:pPr>
        <w:spacing w:after="0" w:line="240" w:lineRule="auto"/>
        <w:jc w:val="both"/>
        <w:rPr>
          <w:rFonts w:ascii="Times New Roman" w:hAnsi="Times New Roman"/>
          <w:sz w:val="28"/>
          <w:szCs w:val="28"/>
        </w:rPr>
      </w:pPr>
    </w:p>
    <w:p w:rsidR="006A6420" w:rsidRPr="006A6420" w:rsidRDefault="006A6420" w:rsidP="006A6420">
      <w:pPr>
        <w:spacing w:after="0" w:line="240" w:lineRule="auto"/>
        <w:jc w:val="center"/>
        <w:rPr>
          <w:rFonts w:ascii="Times New Roman" w:eastAsia="Times New Roman" w:hAnsi="Times New Roman"/>
          <w:noProof/>
          <w:sz w:val="36"/>
          <w:szCs w:val="36"/>
          <w:lang w:eastAsia="ru-RU"/>
        </w:rPr>
      </w:pPr>
      <w:r>
        <w:rPr>
          <w:rFonts w:ascii="Times New Roman" w:eastAsia="Times New Roman" w:hAnsi="Times New Roman"/>
          <w:noProof/>
          <w:sz w:val="36"/>
          <w:szCs w:val="36"/>
          <w:lang w:eastAsia="ru-RU"/>
        </w:rPr>
        <w:drawing>
          <wp:inline distT="0" distB="0" distL="0" distR="0">
            <wp:extent cx="1485900" cy="1190625"/>
            <wp:effectExtent l="0" t="0" r="0" b="9525"/>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1190625"/>
                    </a:xfrm>
                    <a:prstGeom prst="rect">
                      <a:avLst/>
                    </a:prstGeom>
                    <a:noFill/>
                    <a:ln>
                      <a:noFill/>
                    </a:ln>
                  </pic:spPr>
                </pic:pic>
              </a:graphicData>
            </a:graphic>
          </wp:inline>
        </w:drawing>
      </w:r>
    </w:p>
    <w:p w:rsidR="006A6420" w:rsidRPr="006A6420" w:rsidRDefault="006A6420" w:rsidP="006A6420">
      <w:pPr>
        <w:spacing w:after="0" w:line="240" w:lineRule="auto"/>
        <w:jc w:val="center"/>
        <w:rPr>
          <w:rFonts w:ascii="Times New Roman" w:eastAsia="Times New Roman" w:hAnsi="Times New Roman"/>
          <w:noProof/>
          <w:sz w:val="36"/>
          <w:szCs w:val="36"/>
          <w:lang w:eastAsia="ru-RU"/>
        </w:rPr>
      </w:pPr>
    </w:p>
    <w:p w:rsidR="006A6420" w:rsidRPr="006A6420" w:rsidRDefault="006A6420" w:rsidP="006A6420">
      <w:pPr>
        <w:spacing w:after="0" w:line="240" w:lineRule="auto"/>
        <w:jc w:val="center"/>
        <w:rPr>
          <w:rFonts w:ascii="Times New Roman" w:eastAsia="Times New Roman" w:hAnsi="Times New Roman"/>
          <w:noProof/>
          <w:sz w:val="36"/>
          <w:szCs w:val="36"/>
          <w:lang w:eastAsia="ru-RU"/>
        </w:rPr>
      </w:pPr>
      <w:r w:rsidRPr="006A6420">
        <w:rPr>
          <w:rFonts w:ascii="Times New Roman" w:eastAsia="Times New Roman" w:hAnsi="Times New Roman"/>
          <w:noProof/>
          <w:sz w:val="36"/>
          <w:szCs w:val="36"/>
          <w:lang w:eastAsia="ru-RU"/>
        </w:rPr>
        <w:t xml:space="preserve">ОБЩЕСТВО С ОГРАНИЧЕННОЙ ОТВЕТТВЕННОСТЬЮ </w:t>
      </w:r>
      <w:r w:rsidRPr="006A6420">
        <w:rPr>
          <w:rFonts w:ascii="Times New Roman" w:eastAsia="Times New Roman" w:hAnsi="Times New Roman"/>
          <w:b/>
          <w:noProof/>
          <w:sz w:val="36"/>
          <w:szCs w:val="36"/>
          <w:lang w:eastAsia="ru-RU"/>
        </w:rPr>
        <w:t>«ОРИОН»</w:t>
      </w:r>
    </w:p>
    <w:p w:rsidR="006A6420" w:rsidRPr="006A6420" w:rsidRDefault="006A6420" w:rsidP="006A6420">
      <w:pPr>
        <w:spacing w:after="0" w:line="240" w:lineRule="auto"/>
        <w:jc w:val="center"/>
        <w:rPr>
          <w:rFonts w:ascii="Times New Roman" w:eastAsia="Times New Roman" w:hAnsi="Times New Roman"/>
          <w:noProof/>
          <w:sz w:val="24"/>
          <w:szCs w:val="24"/>
          <w:lang w:eastAsia="ru-RU"/>
        </w:rPr>
      </w:pPr>
    </w:p>
    <w:p w:rsidR="006A6420" w:rsidRPr="006A6420" w:rsidRDefault="006A6420" w:rsidP="006A6420">
      <w:pPr>
        <w:spacing w:after="0" w:line="240" w:lineRule="auto"/>
        <w:jc w:val="center"/>
        <w:rPr>
          <w:rFonts w:eastAsia="Times New Roman" w:cs="Calibri"/>
          <w:noProof/>
        </w:rPr>
      </w:pPr>
      <w:r w:rsidRPr="006A6420">
        <w:rPr>
          <w:rFonts w:eastAsia="Times New Roman" w:cs="Calibri"/>
          <w:noProof/>
        </w:rPr>
        <w:t>430033, Россия, Республика Мордовия, г. Саранск, ул. Волгоградская дом 104. кв. 76.</w:t>
      </w:r>
    </w:p>
    <w:p w:rsidR="006A6420" w:rsidRPr="006A6420" w:rsidRDefault="006A6420" w:rsidP="006A6420">
      <w:pPr>
        <w:spacing w:after="0" w:line="240" w:lineRule="auto"/>
        <w:jc w:val="center"/>
        <w:rPr>
          <w:rFonts w:eastAsia="Times New Roman" w:cs="Calibri"/>
          <w:noProof/>
        </w:rPr>
      </w:pPr>
      <w:r w:rsidRPr="006A6420">
        <w:rPr>
          <w:rFonts w:eastAsia="Times New Roman" w:cs="Calibri"/>
          <w:noProof/>
        </w:rPr>
        <w:t>ИНН/КПП 1300000148 / 130001001, ОГРН 1221300001592</w:t>
      </w:r>
    </w:p>
    <w:p w:rsidR="006A6420" w:rsidRPr="006A6420" w:rsidRDefault="006A6420" w:rsidP="006A6420">
      <w:pPr>
        <w:spacing w:after="0" w:line="240" w:lineRule="auto"/>
        <w:jc w:val="center"/>
        <w:rPr>
          <w:rFonts w:eastAsia="Times New Roman" w:cs="Calibri"/>
          <w:noProof/>
        </w:rPr>
      </w:pPr>
      <w:r w:rsidRPr="006A6420">
        <w:rPr>
          <w:rFonts w:eastAsia="Times New Roman" w:cs="Calibri"/>
          <w:noProof/>
        </w:rPr>
        <w:t>+7 (927)194-57-44</w:t>
      </w:r>
    </w:p>
    <w:p w:rsidR="006A6420" w:rsidRPr="006A6420" w:rsidRDefault="006A6420" w:rsidP="006A6420">
      <w:pPr>
        <w:spacing w:after="0" w:line="240" w:lineRule="auto"/>
        <w:jc w:val="center"/>
        <w:rPr>
          <w:rFonts w:ascii="Times New Roman" w:eastAsia="Times New Roman" w:hAnsi="Times New Roman"/>
          <w:noProof/>
          <w:sz w:val="20"/>
          <w:szCs w:val="24"/>
          <w:lang w:eastAsia="ru-RU"/>
        </w:rPr>
      </w:pPr>
      <w:r w:rsidRPr="006A6420">
        <w:rPr>
          <w:rFonts w:ascii="Times New Roman" w:eastAsia="Times New Roman" w:hAnsi="Times New Roman"/>
          <w:noProof/>
          <w:sz w:val="20"/>
          <w:szCs w:val="24"/>
          <w:lang w:eastAsia="ru-RU"/>
        </w:rPr>
        <w:t xml:space="preserve"> электронная почта: </w:t>
      </w:r>
      <w:r w:rsidRPr="006A6420">
        <w:rPr>
          <w:rFonts w:ascii="Times New Roman" w:eastAsia="Times New Roman" w:hAnsi="Times New Roman"/>
          <w:noProof/>
          <w:sz w:val="20"/>
          <w:szCs w:val="24"/>
          <w:lang w:val="en-US" w:eastAsia="ru-RU"/>
        </w:rPr>
        <w:t>pershkinade</w:t>
      </w:r>
      <w:r w:rsidRPr="006A6420">
        <w:rPr>
          <w:rFonts w:ascii="Times New Roman" w:eastAsia="Times New Roman" w:hAnsi="Times New Roman"/>
          <w:noProof/>
          <w:sz w:val="20"/>
          <w:szCs w:val="24"/>
          <w:lang w:eastAsia="ru-RU"/>
        </w:rPr>
        <w:t>m@mail.ru</w:t>
      </w:r>
    </w:p>
    <w:p w:rsidR="006A6420" w:rsidRPr="006A6420" w:rsidRDefault="006A6420" w:rsidP="006A6420">
      <w:pPr>
        <w:spacing w:after="0" w:line="240" w:lineRule="auto"/>
        <w:rPr>
          <w:rFonts w:ascii="Times New Roman" w:eastAsia="Times New Roman" w:hAnsi="Times New Roman"/>
          <w:color w:val="000000"/>
          <w:sz w:val="26"/>
          <w:szCs w:val="26"/>
          <w:lang w:eastAsia="ru-RU"/>
        </w:rPr>
      </w:pPr>
      <w:r>
        <w:rPr>
          <w:rFonts w:ascii="Times New Roman" w:eastAsia="Times New Roman" w:hAnsi="Times New Roman"/>
          <w:noProof/>
          <w:sz w:val="24"/>
          <w:szCs w:val="24"/>
          <w:lang w:eastAsia="ru-RU"/>
        </w:rPr>
        <mc:AlternateContent>
          <mc:Choice Requires="wps">
            <w:drawing>
              <wp:anchor distT="4294967294" distB="4294967294" distL="114300" distR="114300" simplePos="0" relativeHeight="251659264" behindDoc="0" locked="0" layoutInCell="1" allowOverlap="1">
                <wp:simplePos x="0" y="0"/>
                <wp:positionH relativeFrom="page">
                  <wp:align>center</wp:align>
                </wp:positionH>
                <wp:positionV relativeFrom="paragraph">
                  <wp:posOffset>229869</wp:posOffset>
                </wp:positionV>
                <wp:extent cx="7004685" cy="0"/>
                <wp:effectExtent l="0" t="38100" r="5715"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04685" cy="0"/>
                        </a:xfrm>
                        <a:prstGeom prst="line">
                          <a:avLst/>
                        </a:prstGeom>
                        <a:noFill/>
                        <a:ln w="76200" cmpd="tri">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6e-5mm;mso-wrap-distance-right:9pt;mso-wrap-distance-bottom:-6e-5mm;mso-position-horizontal:center;mso-position-horizontal-relative:page;mso-position-vertical:absolute;mso-position-vertical-relative:text;mso-width-percent:0;mso-height-percent:0;mso-width-relative:page;mso-height-relative:page" from="0,18.1pt" to="551.5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T68wEAAJoDAAAOAAAAZHJzL2Uyb0RvYy54bWysU81uEzEQviPxDpbvZDcVhGqVTQ8t5VIg&#10;UuEBHNubtbA9lu1kkxtwRuoj8AocQKpU4Bl234ix8wOFG2IP1vx+M/PN7PRsYzRZSx8U2JqORyUl&#10;0nIQyi5r+ub15aNTSkJkVjANVtZ0KwM9mz18MO1cJU+gBS2kJwhiQ9W5mrYxuqooAm+lYWEETlp0&#10;NuANi6j6ZSE86xDd6OKkLCdFB144D1yGgNaLnZPOMn7TSB5fNU2QkeiaYm8xvz6/i/QWsymrlp65&#10;VvF9G+wfujBMWSx6hLpgkZGVV39BGcU9BGjiiIMpoGkUl3kGnGZc/jHNdcuczLMgOcEdaQr/D5a/&#10;XM89UQJ3R4llBlfUfxreDTf9t/7zcEOG9/2P/mv/pb/tv/e3wweU74aPKCdnf7c335BxYrJzoULA&#10;czv3iQu+sdfuCvjbgL7injMpwWHlRfcCBBZlqwiZwE3jTUpGasgm72l73JPcRMLR+LQsH09On1DC&#10;D76CVYdE50N8LsGQJNRUK5soZBVbX4WYGmHVISSZLVwqrfMZaEs6BJ/gXSG0cUhK9ConB9BKpMCU&#10;Evxyca49WbN0VPlL0yPwvTAPKysycCuZeLaXI1N6J2O8tgkPx9q3dqBlR+UCxHbuE3Ky4wHkGvtj&#10;TRf2u56jfv1Ss58AAAD//wMAUEsDBBQABgAIAAAAIQCnU1oH2QAAAAcBAAAPAAAAZHJzL2Rvd25y&#10;ZXYueG1sTI/BTsMwEETvSPyDtUjcqJNUqlCIU1WVeuICDR+wtZc4arxOYydN/x5XHOC4M6OZt9V2&#10;cb2YaQydZwX5KgNBrL3puFXw1RxeXkGEiGyw90wKbhRgWz8+VFgaf+VPmo+xFamEQ4kKbIxDKWXQ&#10;lhyGlR+Ik/ftR4cxnWMrzYjXVO56WWTZRjrsOC1YHGhvSZ+Pk1Og3295Yw8Tzq3Gwjcfl/4cL0o9&#10;Py27NxCRlvgXhjt+Qoc6MZ38xCaIXkF6JCpYbwoQdzfP1jmI068i60r+569/AAAA//8DAFBLAQIt&#10;ABQABgAIAAAAIQC2gziS/gAAAOEBAAATAAAAAAAAAAAAAAAAAAAAAABbQ29udGVudF9UeXBlc10u&#10;eG1sUEsBAi0AFAAGAAgAAAAhADj9If/WAAAAlAEAAAsAAAAAAAAAAAAAAAAALwEAAF9yZWxzLy5y&#10;ZWxzUEsBAi0AFAAGAAgAAAAhAMspBPrzAQAAmgMAAA4AAAAAAAAAAAAAAAAALgIAAGRycy9lMm9E&#10;b2MueG1sUEsBAi0AFAAGAAgAAAAhAKdTWgfZAAAABwEAAA8AAAAAAAAAAAAAAAAATQQAAGRycy9k&#10;b3ducmV2LnhtbFBLBQYAAAAABAAEAPMAAABTBQAAAAA=&#10;" strokeweight="6pt">
                <v:stroke linestyle="thickBetweenThin"/>
                <o:lock v:ext="edit" shapetype="f"/>
                <w10:wrap anchorx="page"/>
              </v:line>
            </w:pict>
          </mc:Fallback>
        </mc:AlternateContent>
      </w:r>
    </w:p>
    <w:p w:rsidR="006A6420" w:rsidRPr="006A6420" w:rsidRDefault="006A6420" w:rsidP="006A6420">
      <w:pPr>
        <w:tabs>
          <w:tab w:val="left" w:pos="900"/>
        </w:tabs>
        <w:spacing w:after="0" w:line="240" w:lineRule="auto"/>
        <w:ind w:left="426"/>
        <w:jc w:val="center"/>
        <w:rPr>
          <w:rFonts w:ascii="Times New Roman" w:eastAsia="Times New Roman" w:hAnsi="Times New Roman"/>
          <w:sz w:val="36"/>
          <w:szCs w:val="36"/>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36"/>
          <w:szCs w:val="36"/>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36"/>
          <w:szCs w:val="36"/>
          <w:lang w:eastAsia="ru-RU"/>
        </w:rPr>
      </w:pPr>
    </w:p>
    <w:p w:rsidR="006A6420" w:rsidRPr="006A6420" w:rsidRDefault="006A6420" w:rsidP="006A6420">
      <w:pPr>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 xml:space="preserve">Внесение изменений </w:t>
      </w:r>
      <w:proofErr w:type="gramStart"/>
      <w:r w:rsidRPr="006A6420">
        <w:rPr>
          <w:rFonts w:ascii="Times New Roman" w:eastAsia="Times New Roman" w:hAnsi="Times New Roman"/>
          <w:b/>
          <w:sz w:val="36"/>
          <w:szCs w:val="36"/>
          <w:lang w:eastAsia="ru-RU"/>
        </w:rPr>
        <w:t>в</w:t>
      </w:r>
      <w:proofErr w:type="gramEnd"/>
      <w:r w:rsidRPr="006A6420">
        <w:rPr>
          <w:rFonts w:ascii="Times New Roman" w:eastAsia="Times New Roman" w:hAnsi="Times New Roman"/>
          <w:b/>
          <w:sz w:val="36"/>
          <w:szCs w:val="36"/>
          <w:lang w:eastAsia="ru-RU"/>
        </w:rPr>
        <w:t xml:space="preserve"> </w:t>
      </w:r>
    </w:p>
    <w:p w:rsidR="006A6420" w:rsidRPr="006A6420" w:rsidRDefault="006A6420" w:rsidP="006A6420">
      <w:pPr>
        <w:spacing w:after="0" w:line="240" w:lineRule="auto"/>
        <w:jc w:val="center"/>
        <w:rPr>
          <w:rFonts w:ascii="Times New Roman" w:eastAsia="Times New Roman" w:hAnsi="Times New Roman"/>
          <w:b/>
          <w:sz w:val="24"/>
          <w:szCs w:val="24"/>
          <w:lang w:eastAsia="ru-RU"/>
        </w:rPr>
      </w:pPr>
      <w:r w:rsidRPr="006A6420">
        <w:rPr>
          <w:rFonts w:ascii="Times New Roman" w:eastAsia="Times New Roman" w:hAnsi="Times New Roman"/>
          <w:b/>
          <w:sz w:val="36"/>
          <w:szCs w:val="36"/>
          <w:lang w:eastAsia="ru-RU"/>
        </w:rPr>
        <w:t>Правила землепользования и застройки</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Пурдошанского сельского поселения</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Темниковского муниципального района</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r w:rsidRPr="006A6420">
        <w:rPr>
          <w:rFonts w:ascii="Times New Roman" w:eastAsia="Times New Roman" w:hAnsi="Times New Roman"/>
          <w:b/>
          <w:sz w:val="36"/>
          <w:szCs w:val="36"/>
          <w:lang w:eastAsia="ru-RU"/>
        </w:rPr>
        <w:t>Республики Мордовия</w:t>
      </w:r>
    </w:p>
    <w:p w:rsidR="006A6420" w:rsidRPr="006A6420" w:rsidRDefault="006A6420" w:rsidP="006A6420">
      <w:pPr>
        <w:suppressAutoHyphens/>
        <w:spacing w:after="0" w:line="240" w:lineRule="auto"/>
        <w:jc w:val="center"/>
        <w:rPr>
          <w:rFonts w:ascii="Times New Roman" w:eastAsia="Times New Roman" w:hAnsi="Times New Roman"/>
          <w:b/>
          <w:sz w:val="36"/>
          <w:szCs w:val="36"/>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eastAsia="ru-RU"/>
        </w:rPr>
      </w:pPr>
    </w:p>
    <w:tbl>
      <w:tblPr>
        <w:tblW w:w="5000" w:type="pct"/>
        <w:jc w:val="center"/>
        <w:tblLayout w:type="fixed"/>
        <w:tblCellMar>
          <w:top w:w="28" w:type="dxa"/>
          <w:left w:w="57" w:type="dxa"/>
          <w:bottom w:w="28" w:type="dxa"/>
          <w:right w:w="57" w:type="dxa"/>
        </w:tblCellMar>
        <w:tblLook w:val="01E0" w:firstRow="1" w:lastRow="1" w:firstColumn="1" w:lastColumn="1" w:noHBand="0" w:noVBand="0"/>
      </w:tblPr>
      <w:tblGrid>
        <w:gridCol w:w="6542"/>
        <w:gridCol w:w="3352"/>
      </w:tblGrid>
      <w:tr w:rsidR="006A6420" w:rsidRPr="006A6420" w:rsidTr="0061606C">
        <w:trPr>
          <w:jc w:val="center"/>
        </w:trPr>
        <w:tc>
          <w:tcPr>
            <w:tcW w:w="6448" w:type="dxa"/>
          </w:tcPr>
          <w:p w:rsidR="006A6420" w:rsidRPr="006A6420" w:rsidRDefault="006A6420" w:rsidP="006A6420">
            <w:pPr>
              <w:spacing w:after="0" w:line="240" w:lineRule="auto"/>
              <w:rPr>
                <w:rFonts w:ascii="Times New Roman" w:eastAsia="Times New Roman" w:hAnsi="Times New Roman"/>
                <w:sz w:val="28"/>
                <w:szCs w:val="28"/>
                <w:lang w:eastAsia="ru-RU"/>
              </w:rPr>
            </w:pPr>
            <w:r w:rsidRPr="006A6420">
              <w:rPr>
                <w:rFonts w:ascii="Times New Roman" w:eastAsia="Times New Roman" w:hAnsi="Times New Roman"/>
                <w:sz w:val="28"/>
                <w:szCs w:val="28"/>
                <w:lang w:eastAsia="ru-RU"/>
              </w:rPr>
              <w:t xml:space="preserve">Директор ООО «ОРИОН» </w:t>
            </w:r>
          </w:p>
        </w:tc>
        <w:tc>
          <w:tcPr>
            <w:tcW w:w="3304" w:type="dxa"/>
          </w:tcPr>
          <w:p w:rsidR="006A6420" w:rsidRPr="006A6420" w:rsidRDefault="006A6420" w:rsidP="006A6420">
            <w:pPr>
              <w:spacing w:after="0" w:line="240" w:lineRule="auto"/>
              <w:jc w:val="right"/>
              <w:rPr>
                <w:rFonts w:ascii="Times New Roman" w:eastAsia="Times New Roman" w:hAnsi="Times New Roman"/>
                <w:sz w:val="28"/>
                <w:szCs w:val="28"/>
                <w:lang w:eastAsia="ru-RU"/>
              </w:rPr>
            </w:pPr>
            <w:r w:rsidRPr="006A6420">
              <w:rPr>
                <w:rFonts w:ascii="Times New Roman" w:eastAsia="Times New Roman" w:hAnsi="Times New Roman"/>
                <w:sz w:val="28"/>
                <w:szCs w:val="28"/>
                <w:lang w:eastAsia="ru-RU"/>
              </w:rPr>
              <w:t xml:space="preserve">    А.И. </w:t>
            </w:r>
            <w:proofErr w:type="spellStart"/>
            <w:r w:rsidRPr="006A6420">
              <w:rPr>
                <w:rFonts w:ascii="Times New Roman" w:eastAsia="Times New Roman" w:hAnsi="Times New Roman"/>
                <w:sz w:val="28"/>
                <w:szCs w:val="28"/>
                <w:lang w:eastAsia="ru-RU"/>
              </w:rPr>
              <w:t>Першкин</w:t>
            </w:r>
            <w:proofErr w:type="spellEnd"/>
          </w:p>
        </w:tc>
      </w:tr>
    </w:tbl>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Default="006A6420" w:rsidP="006A6420">
      <w:pPr>
        <w:suppressAutoHyphens/>
        <w:spacing w:after="0" w:line="240" w:lineRule="auto"/>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rPr>
          <w:rFonts w:ascii="Times New Roman" w:eastAsia="Times New Roman" w:hAnsi="Times New Roman"/>
          <w:b/>
          <w:bCs/>
          <w:sz w:val="24"/>
          <w:szCs w:val="24"/>
          <w:lang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4"/>
          <w:szCs w:val="24"/>
          <w:lang w:val="en-US" w:eastAsia="ru-RU"/>
        </w:rPr>
      </w:pPr>
    </w:p>
    <w:p w:rsidR="006A6420" w:rsidRPr="006A6420" w:rsidRDefault="006A6420" w:rsidP="006A6420">
      <w:pPr>
        <w:suppressAutoHyphens/>
        <w:spacing w:after="0" w:line="240" w:lineRule="auto"/>
        <w:jc w:val="center"/>
        <w:rPr>
          <w:rFonts w:ascii="Times New Roman" w:eastAsia="Times New Roman" w:hAnsi="Times New Roman"/>
          <w:b/>
          <w:bCs/>
          <w:sz w:val="28"/>
          <w:szCs w:val="28"/>
          <w:lang w:eastAsia="ru-RU"/>
        </w:rPr>
      </w:pPr>
      <w:r w:rsidRPr="006A6420">
        <w:rPr>
          <w:rFonts w:ascii="Times New Roman" w:eastAsia="Times New Roman" w:hAnsi="Times New Roman"/>
          <w:b/>
          <w:bCs/>
          <w:sz w:val="28"/>
          <w:szCs w:val="28"/>
          <w:lang w:eastAsia="ru-RU"/>
        </w:rPr>
        <w:t xml:space="preserve">Саранск </w:t>
      </w:r>
      <w:r w:rsidRPr="006A6420">
        <w:rPr>
          <w:rFonts w:ascii="Times New Roman" w:eastAsia="Times New Roman" w:hAnsi="Times New Roman"/>
          <w:b/>
          <w:bCs/>
          <w:sz w:val="28"/>
          <w:szCs w:val="28"/>
          <w:lang w:val="en-US" w:eastAsia="ru-RU"/>
        </w:rPr>
        <w:t>20</w:t>
      </w:r>
      <w:r w:rsidRPr="006A6420">
        <w:rPr>
          <w:rFonts w:ascii="Times New Roman" w:eastAsia="Times New Roman" w:hAnsi="Times New Roman"/>
          <w:b/>
          <w:bCs/>
          <w:sz w:val="28"/>
          <w:szCs w:val="28"/>
          <w:lang w:eastAsia="ru-RU"/>
        </w:rPr>
        <w:t>22</w:t>
      </w:r>
    </w:p>
    <w:p w:rsidR="006A6420" w:rsidRPr="006A6420" w:rsidRDefault="006A6420" w:rsidP="006A6420">
      <w:pPr>
        <w:spacing w:after="0" w:line="240" w:lineRule="auto"/>
        <w:jc w:val="center"/>
        <w:rPr>
          <w:rFonts w:ascii="Times New Roman" w:eastAsia="Times New Roman" w:hAnsi="Times New Roman"/>
          <w:b/>
          <w:sz w:val="24"/>
          <w:szCs w:val="24"/>
          <w:lang w:eastAsia="ru-RU"/>
        </w:rPr>
      </w:pPr>
      <w:bookmarkStart w:id="31" w:name="_Toc423893445"/>
      <w:bookmarkStart w:id="32" w:name="_Toc434834036"/>
      <w:bookmarkStart w:id="33" w:name="_Toc449693126"/>
      <w:bookmarkStart w:id="34" w:name="_Toc449706537"/>
      <w:bookmarkStart w:id="35" w:name="_Toc455158225"/>
      <w:bookmarkStart w:id="36" w:name="_Toc522049316"/>
    </w:p>
    <w:p w:rsidR="006A6420" w:rsidRPr="006A6420" w:rsidRDefault="006A6420" w:rsidP="006A6420">
      <w:pPr>
        <w:spacing w:after="0" w:line="240" w:lineRule="auto"/>
        <w:jc w:val="center"/>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lastRenderedPageBreak/>
        <w:t>СОСТАВ АВТОРСКОГО КОЛЛЕКТИВ</w:t>
      </w:r>
      <w:bookmarkEnd w:id="31"/>
      <w:bookmarkEnd w:id="32"/>
      <w:bookmarkEnd w:id="33"/>
      <w:bookmarkEnd w:id="34"/>
      <w:bookmarkEnd w:id="35"/>
      <w:bookmarkEnd w:id="36"/>
      <w:r w:rsidRPr="006A6420">
        <w:rPr>
          <w:rFonts w:ascii="Times New Roman" w:eastAsia="Times New Roman" w:hAnsi="Times New Roman"/>
          <w:b/>
          <w:sz w:val="24"/>
          <w:szCs w:val="24"/>
          <w:lang w:eastAsia="ru-RU"/>
        </w:rPr>
        <w:t>А</w:t>
      </w:r>
    </w:p>
    <w:p w:rsidR="006A6420" w:rsidRPr="006A6420" w:rsidRDefault="006A6420" w:rsidP="006A6420">
      <w:pPr>
        <w:suppressAutoHyphens/>
        <w:spacing w:after="0" w:line="240" w:lineRule="auto"/>
        <w:rPr>
          <w:rFonts w:ascii="Times New Roman" w:eastAsia="Times New Roman" w:hAnsi="Times New Roman"/>
          <w:sz w:val="24"/>
          <w:szCs w:val="24"/>
          <w:lang w:eastAsia="ru-RU"/>
        </w:rPr>
      </w:pPr>
    </w:p>
    <w:tbl>
      <w:tblPr>
        <w:tblW w:w="4971" w:type="pct"/>
        <w:jc w:val="center"/>
        <w:tblLayout w:type="fixed"/>
        <w:tblCellMar>
          <w:top w:w="28" w:type="dxa"/>
          <w:left w:w="57" w:type="dxa"/>
          <w:bottom w:w="28" w:type="dxa"/>
          <w:right w:w="57" w:type="dxa"/>
        </w:tblCellMar>
        <w:tblLook w:val="01E0" w:firstRow="1" w:lastRow="1" w:firstColumn="1" w:lastColumn="1" w:noHBand="0" w:noVBand="0"/>
      </w:tblPr>
      <w:tblGrid>
        <w:gridCol w:w="4092"/>
        <w:gridCol w:w="5745"/>
      </w:tblGrid>
      <w:tr w:rsidR="006A6420" w:rsidRPr="006A6420" w:rsidTr="0061606C">
        <w:trPr>
          <w:jc w:val="center"/>
        </w:trPr>
        <w:tc>
          <w:tcPr>
            <w:tcW w:w="2080" w:type="pct"/>
          </w:tcPr>
          <w:p w:rsidR="006A6420" w:rsidRPr="006A6420" w:rsidRDefault="006A6420" w:rsidP="006A6420">
            <w:pPr>
              <w:suppressAutoHyphens/>
              <w:spacing w:after="0" w:line="240" w:lineRule="auto"/>
              <w:ind w:right="-306"/>
              <w:rPr>
                <w:rFonts w:ascii="Times New Roman" w:eastAsia="Times New Roman" w:hAnsi="Times New Roman"/>
                <w:sz w:val="24"/>
                <w:szCs w:val="24"/>
                <w:lang w:eastAsia="ru-RU"/>
              </w:rPr>
            </w:pPr>
          </w:p>
        </w:tc>
        <w:tc>
          <w:tcPr>
            <w:tcW w:w="2920" w:type="pct"/>
            <w:vAlign w:val="center"/>
          </w:tcPr>
          <w:p w:rsidR="006A6420" w:rsidRPr="006A6420" w:rsidRDefault="006A6420" w:rsidP="006A6420">
            <w:pPr>
              <w:spacing w:after="0" w:line="240" w:lineRule="auto"/>
              <w:ind w:firstLine="2176"/>
              <w:rPr>
                <w:rFonts w:ascii="Times New Roman" w:eastAsia="Times New Roman" w:hAnsi="Times New Roman"/>
                <w:sz w:val="24"/>
                <w:szCs w:val="24"/>
                <w:lang w:eastAsia="ru-RU"/>
              </w:rPr>
            </w:pPr>
          </w:p>
        </w:tc>
      </w:tr>
      <w:tr w:rsidR="006A6420" w:rsidRPr="006A6420" w:rsidTr="0061606C">
        <w:trPr>
          <w:jc w:val="center"/>
        </w:trPr>
        <w:tc>
          <w:tcPr>
            <w:tcW w:w="2080" w:type="pct"/>
          </w:tcPr>
          <w:p w:rsidR="006A6420" w:rsidRPr="006A6420" w:rsidRDefault="006A6420" w:rsidP="006A6420">
            <w:pPr>
              <w:suppressAutoHyphens/>
              <w:spacing w:after="0" w:line="240" w:lineRule="auto"/>
              <w:ind w:right="-306"/>
              <w:rPr>
                <w:rFonts w:ascii="Times New Roman" w:eastAsia="Times New Roman" w:hAnsi="Times New Roman"/>
                <w:sz w:val="24"/>
                <w:szCs w:val="24"/>
                <w:lang w:eastAsia="ru-RU"/>
              </w:rPr>
            </w:pPr>
            <w:r w:rsidRPr="006A6420">
              <w:rPr>
                <w:rFonts w:ascii="Times New Roman" w:eastAsia="Times New Roman" w:hAnsi="Times New Roman"/>
                <w:sz w:val="28"/>
                <w:szCs w:val="24"/>
                <w:lang w:eastAsia="ru-RU"/>
              </w:rPr>
              <w:t>Руководитель проекта</w:t>
            </w:r>
          </w:p>
        </w:tc>
        <w:tc>
          <w:tcPr>
            <w:tcW w:w="2920" w:type="pct"/>
            <w:vAlign w:val="center"/>
          </w:tcPr>
          <w:p w:rsidR="006A6420" w:rsidRPr="006A6420" w:rsidRDefault="006A6420" w:rsidP="006A6420">
            <w:pPr>
              <w:spacing w:after="0" w:line="240" w:lineRule="auto"/>
              <w:jc w:val="right"/>
              <w:rPr>
                <w:rFonts w:ascii="Times New Roman" w:eastAsia="Times New Roman" w:hAnsi="Times New Roman"/>
                <w:sz w:val="24"/>
                <w:szCs w:val="24"/>
                <w:lang w:eastAsia="ru-RU"/>
              </w:rPr>
            </w:pPr>
            <w:r w:rsidRPr="006A6420">
              <w:rPr>
                <w:rFonts w:ascii="Times New Roman" w:eastAsia="Times New Roman" w:hAnsi="Times New Roman"/>
                <w:sz w:val="28"/>
                <w:szCs w:val="28"/>
                <w:lang w:eastAsia="ru-RU"/>
              </w:rPr>
              <w:t xml:space="preserve">А.И. </w:t>
            </w:r>
            <w:proofErr w:type="spellStart"/>
            <w:r w:rsidRPr="006A6420">
              <w:rPr>
                <w:rFonts w:ascii="Times New Roman" w:eastAsia="Times New Roman" w:hAnsi="Times New Roman"/>
                <w:sz w:val="28"/>
                <w:szCs w:val="28"/>
                <w:lang w:eastAsia="ru-RU"/>
              </w:rPr>
              <w:t>Першкин</w:t>
            </w:r>
            <w:proofErr w:type="spellEnd"/>
          </w:p>
        </w:tc>
      </w:tr>
    </w:tbl>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tabs>
          <w:tab w:val="left" w:pos="900"/>
        </w:tabs>
        <w:spacing w:after="0" w:line="240" w:lineRule="auto"/>
        <w:ind w:left="426"/>
        <w:jc w:val="center"/>
        <w:rPr>
          <w:rFonts w:ascii="Times New Roman" w:eastAsia="Times New Roman" w:hAnsi="Times New Roman"/>
          <w:sz w:val="28"/>
          <w:szCs w:val="28"/>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jc w:val="center"/>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spacing w:after="0" w:line="240" w:lineRule="auto"/>
        <w:ind w:left="426"/>
        <w:rPr>
          <w:rFonts w:ascii="Times New Roman" w:eastAsia="Times New Roman" w:hAnsi="Times New Roman"/>
          <w:sz w:val="24"/>
          <w:szCs w:val="24"/>
          <w:lang w:eastAsia="ru-RU"/>
        </w:rPr>
      </w:pPr>
    </w:p>
    <w:p w:rsidR="006A6420" w:rsidRPr="006A6420" w:rsidRDefault="006A6420" w:rsidP="006A6420">
      <w:pPr>
        <w:tabs>
          <w:tab w:val="left" w:pos="7140"/>
        </w:tabs>
        <w:spacing w:after="0" w:line="240" w:lineRule="auto"/>
        <w:ind w:left="426"/>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ab/>
      </w:r>
    </w:p>
    <w:p w:rsidR="006A6420" w:rsidRPr="006A6420" w:rsidRDefault="006A6420" w:rsidP="006A6420">
      <w:pPr>
        <w:spacing w:after="0" w:line="240" w:lineRule="auto"/>
        <w:ind w:firstLine="567"/>
        <w:jc w:val="center"/>
        <w:rPr>
          <w:rFonts w:ascii="Times New Roman" w:eastAsia="Times New Roman" w:hAnsi="Times New Roman"/>
          <w:bCs/>
          <w:caps/>
          <w:sz w:val="28"/>
          <w:szCs w:val="24"/>
          <w:lang w:eastAsia="ru-RU"/>
        </w:rPr>
        <w:sectPr w:rsidR="006A6420" w:rsidRPr="006A6420" w:rsidSect="00B95CD9">
          <w:footerReference w:type="default" r:id="rId12"/>
          <w:footerReference w:type="first" r:id="rId13"/>
          <w:pgSz w:w="11907" w:h="16840" w:code="9"/>
          <w:pgMar w:top="522" w:right="567" w:bottom="794" w:left="1560" w:header="709" w:footer="709" w:gutter="0"/>
          <w:cols w:space="708"/>
          <w:titlePg/>
          <w:docGrid w:linePitch="360"/>
        </w:sectPr>
      </w:pPr>
    </w:p>
    <w:p w:rsidR="006A6420" w:rsidRPr="006A6420" w:rsidRDefault="006A6420" w:rsidP="006A6420">
      <w:pPr>
        <w:spacing w:after="0" w:line="360" w:lineRule="auto"/>
        <w:jc w:val="center"/>
        <w:rPr>
          <w:rFonts w:ascii="Times New Roman" w:eastAsia="Times New Roman" w:hAnsi="Times New Roman"/>
          <w:caps/>
          <w:sz w:val="28"/>
          <w:szCs w:val="28"/>
          <w:lang w:eastAsia="ru-RU"/>
        </w:rPr>
      </w:pPr>
      <w:r w:rsidRPr="006A6420">
        <w:rPr>
          <w:rFonts w:ascii="Times New Roman" w:eastAsia="Times New Roman" w:hAnsi="Times New Roman"/>
          <w:b/>
          <w:caps/>
          <w:sz w:val="28"/>
          <w:szCs w:val="28"/>
          <w:lang w:eastAsia="ru-RU"/>
        </w:rPr>
        <w:lastRenderedPageBreak/>
        <w:t>Содержание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5"/>
        <w:gridCol w:w="708"/>
      </w:tblGrid>
      <w:tr w:rsidR="006A6420" w:rsidRPr="006A6420" w:rsidTr="0061606C">
        <w:trPr>
          <w:trHeight w:val="444"/>
          <w:jc w:val="center"/>
        </w:trPr>
        <w:tc>
          <w:tcPr>
            <w:tcW w:w="9215" w:type="dxa"/>
            <w:vAlign w:val="center"/>
          </w:tcPr>
          <w:p w:rsidR="006A6420" w:rsidRPr="006A6420" w:rsidRDefault="006A6420" w:rsidP="006A6420">
            <w:pPr>
              <w:spacing w:after="0" w:line="240" w:lineRule="auto"/>
              <w:ind w:firstLine="567"/>
              <w:jc w:val="center"/>
              <w:rPr>
                <w:rFonts w:ascii="Times New Roman" w:eastAsia="Times New Roman" w:hAnsi="Times New Roman"/>
                <w:sz w:val="20"/>
                <w:szCs w:val="20"/>
                <w:lang w:eastAsia="ru-RU"/>
              </w:rPr>
            </w:pPr>
            <w:r w:rsidRPr="006A6420">
              <w:rPr>
                <w:rFonts w:ascii="Times New Roman" w:eastAsia="Times New Roman" w:hAnsi="Times New Roman"/>
                <w:sz w:val="28"/>
                <w:szCs w:val="20"/>
                <w:lang w:eastAsia="ru-RU"/>
              </w:rPr>
              <w:t>Наименование</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0"/>
                <w:szCs w:val="20"/>
                <w:lang w:eastAsia="ru-RU"/>
              </w:rPr>
            </w:pPr>
            <w:r w:rsidRPr="006A6420">
              <w:rPr>
                <w:rFonts w:ascii="Times New Roman" w:eastAsia="Times New Roman" w:hAnsi="Times New Roman"/>
                <w:sz w:val="20"/>
                <w:szCs w:val="20"/>
                <w:lang w:eastAsia="ru-RU"/>
              </w:rPr>
              <w:t>Стр.</w:t>
            </w:r>
          </w:p>
        </w:tc>
      </w:tr>
      <w:tr w:rsidR="006A6420" w:rsidRPr="006A6420" w:rsidTr="0061606C">
        <w:trPr>
          <w:cantSplit/>
          <w:trHeight w:val="606"/>
          <w:jc w:val="center"/>
        </w:trPr>
        <w:tc>
          <w:tcPr>
            <w:tcW w:w="9923" w:type="dxa"/>
            <w:gridSpan w:val="2"/>
            <w:vAlign w:val="center"/>
          </w:tcPr>
          <w:p w:rsidR="006A6420" w:rsidRPr="006A6420" w:rsidRDefault="006A6420" w:rsidP="006A6420">
            <w:pPr>
              <w:spacing w:after="0" w:line="240" w:lineRule="auto"/>
              <w:ind w:firstLine="72"/>
              <w:rPr>
                <w:rFonts w:ascii="Times New Roman" w:eastAsia="Times New Roman" w:hAnsi="Times New Roman"/>
                <w:sz w:val="24"/>
                <w:szCs w:val="28"/>
                <w:lang w:eastAsia="ru-RU"/>
              </w:rPr>
            </w:pPr>
            <w:r w:rsidRPr="006A6420">
              <w:rPr>
                <w:rFonts w:ascii="Times New Roman" w:eastAsia="Times New Roman" w:hAnsi="Times New Roman"/>
                <w:b/>
                <w:bCs/>
                <w:caps/>
                <w:sz w:val="24"/>
                <w:szCs w:val="24"/>
                <w:lang w:eastAsia="ru-RU"/>
              </w:rPr>
              <w:t>Глава 1. Порядок применения правил землепользования и застройки и внесение в них изменений</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Статья 1. Регулирование землепользования и застройки органами местного самоуправления</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4</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2. Проведение общественных обсуждений или публичных слушаний по вопросам землепользования и застройки</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5</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3.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6</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4. Подготовка документации по планировке территории органами местного самоуправления</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7</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Статья 5. Внесение изменений в правила землепользования и застройки</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10</w:t>
            </w:r>
          </w:p>
        </w:tc>
      </w:tr>
      <w:tr w:rsidR="006A6420" w:rsidRPr="006A6420" w:rsidTr="0061606C">
        <w:trPr>
          <w:trHeight w:val="413"/>
          <w:jc w:val="center"/>
        </w:trPr>
        <w:tc>
          <w:tcPr>
            <w:tcW w:w="9923" w:type="dxa"/>
            <w:gridSpan w:val="2"/>
            <w:vAlign w:val="center"/>
          </w:tcPr>
          <w:p w:rsidR="006A6420" w:rsidRPr="006A6420" w:rsidRDefault="006A6420" w:rsidP="006A6420">
            <w:pPr>
              <w:spacing w:after="0" w:line="240" w:lineRule="auto"/>
              <w:ind w:firstLine="72"/>
              <w:rPr>
                <w:rFonts w:ascii="Times New Roman" w:eastAsia="Times New Roman" w:hAnsi="Times New Roman"/>
                <w:sz w:val="24"/>
                <w:szCs w:val="28"/>
                <w:lang w:eastAsia="ru-RU"/>
              </w:rPr>
            </w:pPr>
            <w:r w:rsidRPr="006A6420">
              <w:rPr>
                <w:rFonts w:ascii="Times New Roman" w:eastAsia="Times New Roman" w:hAnsi="Times New Roman"/>
                <w:b/>
                <w:bCs/>
                <w:caps/>
                <w:sz w:val="24"/>
                <w:szCs w:val="24"/>
                <w:lang w:eastAsia="ru-RU"/>
              </w:rPr>
              <w:t>Глава 2. Карта градостроительного зонирования</w:t>
            </w:r>
          </w:p>
        </w:tc>
      </w:tr>
      <w:tr w:rsidR="006A6420" w:rsidRPr="006A6420" w:rsidTr="0061606C">
        <w:trPr>
          <w:trHeight w:val="454"/>
          <w:jc w:val="center"/>
        </w:trPr>
        <w:tc>
          <w:tcPr>
            <w:tcW w:w="9215" w:type="dxa"/>
            <w:vAlign w:val="center"/>
          </w:tcPr>
          <w:p w:rsidR="006A6420" w:rsidRPr="006A6420" w:rsidRDefault="006A6420" w:rsidP="006A6420">
            <w:pPr>
              <w:autoSpaceDE w:val="0"/>
              <w:autoSpaceDN w:val="0"/>
              <w:adjustRightInd w:val="0"/>
              <w:spacing w:after="0" w:line="240" w:lineRule="auto"/>
              <w:ind w:left="498"/>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Статья 6. Карта градостроительного зонирования </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val="en-US" w:eastAsia="ru-RU"/>
              </w:rPr>
              <w:t>1</w:t>
            </w:r>
            <w:r w:rsidRPr="006A6420">
              <w:rPr>
                <w:rFonts w:ascii="Times New Roman" w:eastAsia="Times New Roman" w:hAnsi="Times New Roman"/>
                <w:sz w:val="24"/>
                <w:szCs w:val="28"/>
                <w:lang w:eastAsia="ru-RU"/>
              </w:rPr>
              <w:t>3</w:t>
            </w:r>
          </w:p>
        </w:tc>
      </w:tr>
      <w:tr w:rsidR="006A6420" w:rsidRPr="006A6420" w:rsidTr="0061606C">
        <w:trPr>
          <w:trHeight w:val="454"/>
          <w:jc w:val="center"/>
        </w:trPr>
        <w:tc>
          <w:tcPr>
            <w:tcW w:w="9923" w:type="dxa"/>
            <w:gridSpan w:val="2"/>
            <w:vAlign w:val="center"/>
          </w:tcPr>
          <w:p w:rsidR="006A6420" w:rsidRPr="006A6420" w:rsidRDefault="006A6420" w:rsidP="006A6420">
            <w:pPr>
              <w:spacing w:after="0" w:line="240" w:lineRule="auto"/>
              <w:ind w:firstLine="72"/>
              <w:rPr>
                <w:rFonts w:ascii="Times New Roman" w:eastAsia="Times New Roman" w:hAnsi="Times New Roman"/>
                <w:b/>
                <w:sz w:val="24"/>
                <w:szCs w:val="28"/>
                <w:lang w:eastAsia="ru-RU"/>
              </w:rPr>
            </w:pPr>
            <w:r w:rsidRPr="006A6420">
              <w:rPr>
                <w:rFonts w:ascii="Times New Roman" w:eastAsia="Times New Roman" w:hAnsi="Times New Roman"/>
                <w:b/>
                <w:caps/>
                <w:sz w:val="24"/>
                <w:szCs w:val="24"/>
                <w:lang w:eastAsia="ru-RU"/>
              </w:rPr>
              <w:t>Глава 3. Градостроительные регламенты</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 xml:space="preserve">Статья </w:t>
            </w:r>
            <w:r w:rsidRPr="006A6420">
              <w:rPr>
                <w:rFonts w:ascii="Times New Roman" w:eastAsia="Times New Roman" w:hAnsi="Times New Roman"/>
                <w:bCs/>
                <w:sz w:val="24"/>
                <w:szCs w:val="24"/>
                <w:lang w:val="en-US" w:eastAsia="ru-RU"/>
              </w:rPr>
              <w:t>7</w:t>
            </w:r>
            <w:r w:rsidRPr="006A6420">
              <w:rPr>
                <w:rFonts w:ascii="Times New Roman" w:eastAsia="Times New Roman" w:hAnsi="Times New Roman"/>
                <w:bCs/>
                <w:sz w:val="24"/>
                <w:szCs w:val="24"/>
                <w:lang w:eastAsia="ru-RU"/>
              </w:rPr>
              <w:t>. Градостроительный регламент</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14</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8. Виды разрешенного использования земельных участков и объектов капитального строительства</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val="en-US" w:eastAsia="ru-RU"/>
              </w:rPr>
            </w:pPr>
            <w:r w:rsidRPr="006A6420">
              <w:rPr>
                <w:rFonts w:ascii="Times New Roman" w:eastAsia="Times New Roman" w:hAnsi="Times New Roman"/>
                <w:sz w:val="24"/>
                <w:szCs w:val="28"/>
                <w:lang w:val="en-US" w:eastAsia="ru-RU"/>
              </w:rPr>
              <w:t>15</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9. Отклонение от предельных параметров разрешенного строительства, реконструкции объектов капитального строительства</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16</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10. Градостроительный регламент. Жилая зона - Ж</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17</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11. Градостроительный регламент. Зона делового, общественного и коммерческого назначения - ОД</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24</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12. Градостроительный регламент. Производственная зона и зона инженерной и транспортной инфраструктуры - ПИТ</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31</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 xml:space="preserve">Статья 13. Градостроительный регламент. Зона рекреационного назначения – </w:t>
            </w:r>
            <w:proofErr w:type="gramStart"/>
            <w:r w:rsidRPr="006A6420">
              <w:rPr>
                <w:rFonts w:ascii="Times New Roman" w:eastAsia="Times New Roman" w:hAnsi="Times New Roman"/>
                <w:bCs/>
                <w:sz w:val="24"/>
                <w:szCs w:val="24"/>
                <w:lang w:eastAsia="ru-RU"/>
              </w:rPr>
              <w:t>Р</w:t>
            </w:r>
            <w:proofErr w:type="gramEnd"/>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37</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Статья 14. Градостроительный регламент. Зона сельскохозяйственного использования – СХ</w:t>
            </w:r>
            <w:proofErr w:type="gramStart"/>
            <w:r w:rsidRPr="006A6420">
              <w:rPr>
                <w:rFonts w:ascii="Times New Roman" w:eastAsia="Times New Roman" w:hAnsi="Times New Roman"/>
                <w:bCs/>
                <w:sz w:val="24"/>
                <w:szCs w:val="24"/>
                <w:lang w:eastAsia="ru-RU"/>
              </w:rPr>
              <w:t>1</w:t>
            </w:r>
            <w:proofErr w:type="gramEnd"/>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41</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Зона сельскохозяйственного использования (на землях населенного пункта) – СХ</w:t>
            </w:r>
            <w:proofErr w:type="gramStart"/>
            <w:r w:rsidRPr="006A6420">
              <w:rPr>
                <w:rFonts w:ascii="Times New Roman" w:eastAsia="Times New Roman" w:hAnsi="Times New Roman"/>
                <w:bCs/>
                <w:sz w:val="24"/>
                <w:szCs w:val="24"/>
                <w:lang w:eastAsia="ru-RU"/>
              </w:rPr>
              <w:t>2</w:t>
            </w:r>
            <w:proofErr w:type="gramEnd"/>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48</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ascii="Times New Roman" w:eastAsia="Times New Roman" w:hAnsi="Times New Roman"/>
                <w:bCs/>
                <w:sz w:val="24"/>
                <w:szCs w:val="24"/>
                <w:lang w:eastAsia="ru-RU"/>
              </w:rPr>
            </w:pPr>
            <w:r w:rsidRPr="006A6420">
              <w:rPr>
                <w:rFonts w:ascii="Times New Roman" w:eastAsia="Times New Roman" w:hAnsi="Times New Roman"/>
                <w:bCs/>
                <w:sz w:val="24"/>
                <w:szCs w:val="24"/>
                <w:lang w:eastAsia="ru-RU"/>
              </w:rPr>
              <w:t>Статья 15. Градостроительный регламент. Зона специального назначения, связанная с захоронениями - СП</w:t>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62</w:t>
            </w:r>
          </w:p>
        </w:tc>
      </w:tr>
      <w:tr w:rsidR="006A6420" w:rsidRPr="006A6420" w:rsidTr="0061606C">
        <w:trPr>
          <w:trHeight w:val="454"/>
          <w:jc w:val="center"/>
        </w:trPr>
        <w:tc>
          <w:tcPr>
            <w:tcW w:w="9215" w:type="dxa"/>
          </w:tcPr>
          <w:p w:rsidR="006A6420" w:rsidRPr="006A6420" w:rsidRDefault="006A6420" w:rsidP="006A6420">
            <w:pPr>
              <w:tabs>
                <w:tab w:val="left" w:pos="640"/>
              </w:tabs>
              <w:spacing w:after="0" w:line="240" w:lineRule="auto"/>
              <w:ind w:left="360"/>
              <w:rPr>
                <w:rFonts w:eastAsia="Times New Roman"/>
                <w:bCs/>
                <w:sz w:val="24"/>
                <w:szCs w:val="24"/>
                <w:lang w:eastAsia="ru-RU"/>
              </w:rPr>
            </w:pPr>
            <w:r w:rsidRPr="006A6420">
              <w:rPr>
                <w:rFonts w:ascii="Times New Roman" w:eastAsia="Times New Roman" w:hAnsi="Times New Roman"/>
                <w:bCs/>
                <w:sz w:val="24"/>
                <w:szCs w:val="24"/>
                <w:lang w:eastAsia="ru-RU"/>
              </w:rPr>
              <w:t>Статья 16. Описание ограничений использования земельных участков и объектов капитального строительства.</w:t>
            </w:r>
            <w:r w:rsidRPr="006A6420">
              <w:rPr>
                <w:rFonts w:ascii="Times New Roman" w:eastAsia="Times New Roman" w:hAnsi="Times New Roman"/>
                <w:bCs/>
                <w:webHidden/>
                <w:sz w:val="24"/>
                <w:szCs w:val="24"/>
                <w:lang w:eastAsia="ru-RU"/>
              </w:rPr>
              <w:tab/>
            </w:r>
          </w:p>
        </w:tc>
        <w:tc>
          <w:tcPr>
            <w:tcW w:w="708" w:type="dxa"/>
            <w:vAlign w:val="center"/>
          </w:tcPr>
          <w:p w:rsidR="006A6420" w:rsidRPr="006A6420" w:rsidRDefault="006A6420" w:rsidP="006A6420">
            <w:pPr>
              <w:spacing w:after="0" w:line="240" w:lineRule="auto"/>
              <w:ind w:firstLine="72"/>
              <w:jc w:val="center"/>
              <w:rPr>
                <w:rFonts w:ascii="Times New Roman" w:eastAsia="Times New Roman" w:hAnsi="Times New Roman"/>
                <w:sz w:val="24"/>
                <w:szCs w:val="28"/>
                <w:lang w:eastAsia="ru-RU"/>
              </w:rPr>
            </w:pPr>
            <w:r w:rsidRPr="006A6420">
              <w:rPr>
                <w:rFonts w:ascii="Times New Roman" w:eastAsia="Times New Roman" w:hAnsi="Times New Roman"/>
                <w:sz w:val="24"/>
                <w:szCs w:val="28"/>
                <w:lang w:eastAsia="ru-RU"/>
              </w:rPr>
              <w:t>64</w:t>
            </w:r>
          </w:p>
        </w:tc>
      </w:tr>
    </w:tbl>
    <w:p w:rsidR="006A6420" w:rsidRPr="006A6420" w:rsidRDefault="006A6420" w:rsidP="006A6420">
      <w:pPr>
        <w:spacing w:after="0" w:line="360" w:lineRule="auto"/>
        <w:ind w:firstLine="567"/>
        <w:jc w:val="center"/>
        <w:rPr>
          <w:rFonts w:ascii="Times New Roman" w:eastAsia="Times New Roman" w:hAnsi="Times New Roman"/>
          <w:b/>
          <w:sz w:val="24"/>
          <w:szCs w:val="28"/>
          <w:lang w:eastAsia="ru-RU"/>
        </w:rPr>
      </w:pPr>
    </w:p>
    <w:p w:rsidR="006A6420" w:rsidRPr="006A6420" w:rsidRDefault="006A6420" w:rsidP="006A6420">
      <w:pPr>
        <w:spacing w:after="0" w:line="240" w:lineRule="auto"/>
        <w:ind w:firstLine="567"/>
        <w:jc w:val="center"/>
        <w:rPr>
          <w:rFonts w:ascii="Times New Roman" w:eastAsia="Times New Roman" w:hAnsi="Times New Roman"/>
          <w:b/>
          <w:bCs/>
          <w:caps/>
          <w:sz w:val="28"/>
          <w:szCs w:val="28"/>
          <w:lang w:val="x-none"/>
        </w:rPr>
      </w:pPr>
      <w:r w:rsidRPr="006A6420">
        <w:rPr>
          <w:rFonts w:ascii="Times New Roman" w:eastAsia="Times New Roman" w:hAnsi="Times New Roman"/>
          <w:b/>
          <w:bCs/>
          <w:sz w:val="24"/>
          <w:szCs w:val="24"/>
        </w:rPr>
        <w:br w:type="page"/>
      </w:r>
      <w:r w:rsidRPr="006A6420">
        <w:rPr>
          <w:rFonts w:ascii="Times New Roman" w:eastAsia="Times New Roman" w:hAnsi="Times New Roman"/>
          <w:b/>
          <w:bCs/>
          <w:caps/>
          <w:sz w:val="28"/>
          <w:szCs w:val="28"/>
        </w:rPr>
        <w:lastRenderedPageBreak/>
        <w:t>Глава</w:t>
      </w:r>
      <w:r w:rsidRPr="006A6420">
        <w:rPr>
          <w:rFonts w:ascii="Times New Roman" w:eastAsia="Times New Roman" w:hAnsi="Times New Roman"/>
          <w:b/>
          <w:bCs/>
          <w:caps/>
          <w:sz w:val="28"/>
          <w:szCs w:val="28"/>
          <w:lang w:val="x-none"/>
        </w:rPr>
        <w:t xml:space="preserve"> </w:t>
      </w:r>
      <w:r w:rsidRPr="006A6420">
        <w:rPr>
          <w:rFonts w:ascii="Times New Roman" w:eastAsia="Times New Roman" w:hAnsi="Times New Roman"/>
          <w:b/>
          <w:bCs/>
          <w:caps/>
          <w:sz w:val="28"/>
          <w:szCs w:val="28"/>
        </w:rPr>
        <w:t>1</w:t>
      </w:r>
      <w:r w:rsidRPr="006A6420">
        <w:rPr>
          <w:rFonts w:ascii="Times New Roman" w:eastAsia="Times New Roman" w:hAnsi="Times New Roman"/>
          <w:b/>
          <w:bCs/>
          <w:caps/>
          <w:sz w:val="28"/>
          <w:szCs w:val="28"/>
          <w:lang w:val="x-none"/>
        </w:rPr>
        <w:t>. ПОРЯДОК ПРИМЕНЕНИЯ ПРАВИЛ ЗЕМЛЕПОЛЬЗОВАНИЯ И</w:t>
      </w:r>
      <w:r w:rsidRPr="006A6420">
        <w:rPr>
          <w:rFonts w:ascii="Times New Roman" w:eastAsia="Times New Roman" w:hAnsi="Times New Roman"/>
          <w:b/>
          <w:bCs/>
          <w:caps/>
          <w:sz w:val="28"/>
          <w:szCs w:val="28"/>
        </w:rPr>
        <w:t xml:space="preserve"> </w:t>
      </w:r>
      <w:r w:rsidRPr="006A6420">
        <w:rPr>
          <w:rFonts w:ascii="Times New Roman" w:eastAsia="Times New Roman" w:hAnsi="Times New Roman"/>
          <w:b/>
          <w:bCs/>
          <w:caps/>
          <w:sz w:val="28"/>
          <w:szCs w:val="28"/>
          <w:lang w:val="x-none"/>
        </w:rPr>
        <w:t>ЗАСТРОЙКИ И ВНЕСЕНИЯ В</w:t>
      </w:r>
      <w:r w:rsidRPr="006A6420">
        <w:rPr>
          <w:rFonts w:ascii="Times New Roman" w:eastAsia="Times New Roman" w:hAnsi="Times New Roman"/>
          <w:b/>
          <w:bCs/>
          <w:caps/>
          <w:sz w:val="28"/>
          <w:szCs w:val="28"/>
        </w:rPr>
        <w:t xml:space="preserve"> </w:t>
      </w:r>
      <w:r w:rsidRPr="006A6420">
        <w:rPr>
          <w:rFonts w:ascii="Times New Roman" w:eastAsia="Times New Roman" w:hAnsi="Times New Roman"/>
          <w:b/>
          <w:bCs/>
          <w:caps/>
          <w:sz w:val="28"/>
          <w:szCs w:val="28"/>
          <w:lang w:val="x-none"/>
        </w:rPr>
        <w:t>НИХ ИЗМЕНЕНИЙ</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bCs/>
          <w:sz w:val="24"/>
          <w:szCs w:val="24"/>
          <w:lang w:val="x-none"/>
        </w:rPr>
      </w:pPr>
    </w:p>
    <w:p w:rsidR="006A6420" w:rsidRPr="006A6420" w:rsidRDefault="006A6420" w:rsidP="006A6420">
      <w:pPr>
        <w:autoSpaceDE w:val="0"/>
        <w:autoSpaceDN w:val="0"/>
        <w:adjustRightInd w:val="0"/>
        <w:spacing w:after="0" w:line="240" w:lineRule="auto"/>
        <w:ind w:firstLine="567"/>
        <w:jc w:val="both"/>
        <w:rPr>
          <w:rFonts w:ascii="Times New Roman,Bold" w:eastAsia="Times New Roman" w:hAnsi="Times New Roman,Bold" w:cs="Times New Roman,Bold"/>
          <w:b/>
          <w:bCs/>
          <w:sz w:val="24"/>
          <w:szCs w:val="24"/>
          <w:lang w:eastAsia="ru-RU"/>
        </w:rPr>
      </w:pPr>
      <w:bookmarkStart w:id="37" w:name="_Toc462214943"/>
      <w:bookmarkStart w:id="38" w:name="_Toc464032165"/>
      <w:bookmarkStart w:id="39" w:name="_Toc464037359"/>
      <w:bookmarkStart w:id="40" w:name="_Toc464641504"/>
      <w:bookmarkStart w:id="41" w:name="_Toc465073815"/>
      <w:bookmarkStart w:id="42" w:name="_Toc467145831"/>
      <w:r w:rsidRPr="006A6420">
        <w:rPr>
          <w:rFonts w:ascii="Times New Roman" w:eastAsia="Times New Roman" w:hAnsi="Times New Roman"/>
          <w:b/>
          <w:sz w:val="24"/>
          <w:szCs w:val="24"/>
          <w:lang w:eastAsia="ru-RU"/>
        </w:rPr>
        <w:t>Статья 1. Регулирование землепользования и застройки органами местного самоуправления.</w:t>
      </w:r>
      <w:bookmarkEnd w:id="37"/>
      <w:bookmarkEnd w:id="38"/>
      <w:bookmarkEnd w:id="39"/>
      <w:bookmarkEnd w:id="40"/>
      <w:bookmarkEnd w:id="41"/>
      <w:bookmarkEnd w:id="42"/>
    </w:p>
    <w:p w:rsidR="006A6420" w:rsidRPr="006A6420" w:rsidRDefault="006A6420" w:rsidP="006A6420">
      <w:pPr>
        <w:widowControl w:val="0"/>
        <w:spacing w:after="0" w:line="240" w:lineRule="auto"/>
        <w:ind w:firstLine="42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val="x-none"/>
        </w:rPr>
        <w:t xml:space="preserve">1. </w:t>
      </w:r>
      <w:r w:rsidRPr="006A6420">
        <w:rPr>
          <w:rFonts w:ascii="Times New Roman" w:eastAsia="Times New Roman" w:hAnsi="Times New Roman"/>
          <w:sz w:val="24"/>
          <w:szCs w:val="24"/>
          <w:lang w:eastAsia="ru-RU"/>
        </w:rPr>
        <w:t>В соответствии с Федеральным законом от 06.10.2003 № 131-ФЗ «Об общих принципах организации местного самоуправления в Российской Федерации» регулирование землепользования и застройки на территории Пурдошанского сельского поселения осуществляет администрация Пурдошанского сельского поселения в соответствии с уставом.</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lang w:val="x-none"/>
        </w:rPr>
        <w:t xml:space="preserve">2. К полномочиям </w:t>
      </w:r>
      <w:r w:rsidRPr="006A6420">
        <w:rPr>
          <w:rFonts w:ascii="Times New Roman" w:eastAsia="Times New Roman" w:hAnsi="Times New Roman"/>
          <w:sz w:val="24"/>
          <w:szCs w:val="24"/>
          <w:lang w:eastAsia="ru-RU"/>
        </w:rPr>
        <w:t xml:space="preserve">органа местного самоуправления </w:t>
      </w:r>
      <w:r w:rsidRPr="006A6420">
        <w:rPr>
          <w:rFonts w:ascii="Times New Roman" w:eastAsia="Times New Roman" w:hAnsi="Times New Roman"/>
          <w:sz w:val="24"/>
          <w:szCs w:val="24"/>
          <w:lang w:val="x-none"/>
        </w:rPr>
        <w:t>в области регулирования отношений по вопросам землепользования и застройки относятся:</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rPr>
      </w:pPr>
      <w:r w:rsidRPr="006A6420">
        <w:rPr>
          <w:rFonts w:ascii="Times New Roman" w:eastAsia="Times New Roman" w:hAnsi="Times New Roman"/>
          <w:sz w:val="24"/>
          <w:szCs w:val="24"/>
          <w:lang w:val="x-none"/>
        </w:rPr>
        <w:t xml:space="preserve">1) </w:t>
      </w:r>
      <w:r w:rsidRPr="006A6420">
        <w:rPr>
          <w:rFonts w:ascii="Times New Roman" w:eastAsia="Times New Roman" w:hAnsi="Times New Roman"/>
          <w:sz w:val="24"/>
          <w:szCs w:val="24"/>
          <w:lang w:eastAsia="ru-RU"/>
        </w:rPr>
        <w:t>подготовка и утверждение генерального плана</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eastAsia="ru-RU"/>
        </w:rPr>
        <w:t>Пурдошанского сельского поселения и внесения изменений в него;</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lang w:val="x-none"/>
        </w:rPr>
        <w:t xml:space="preserve">2) </w:t>
      </w:r>
      <w:r w:rsidRPr="006A6420">
        <w:rPr>
          <w:rFonts w:ascii="Times New Roman" w:eastAsia="Times New Roman" w:hAnsi="Times New Roman"/>
          <w:sz w:val="24"/>
          <w:szCs w:val="24"/>
          <w:lang w:eastAsia="ru-RU"/>
        </w:rPr>
        <w:t>подготовка и утверждение правил землепользования и застройки Пурдошанского сельского поселения и внесения изменений в них;</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rPr>
      </w:pPr>
      <w:r w:rsidRPr="006A6420">
        <w:rPr>
          <w:rFonts w:ascii="Times New Roman" w:eastAsia="Times New Roman" w:hAnsi="Times New Roman"/>
          <w:sz w:val="24"/>
          <w:szCs w:val="24"/>
        </w:rPr>
        <w:t xml:space="preserve">3) </w:t>
      </w:r>
      <w:r w:rsidRPr="006A6420">
        <w:rPr>
          <w:rFonts w:ascii="Times New Roman" w:eastAsia="Times New Roman" w:hAnsi="Times New Roman"/>
          <w:sz w:val="24"/>
          <w:szCs w:val="24"/>
          <w:lang w:val="x-none"/>
        </w:rPr>
        <w:t xml:space="preserve">принятие решений о подготовке </w:t>
      </w:r>
      <w:r w:rsidRPr="006A6420">
        <w:rPr>
          <w:rFonts w:ascii="Times New Roman" w:eastAsia="Times New Roman" w:hAnsi="Times New Roman"/>
          <w:sz w:val="24"/>
          <w:szCs w:val="24"/>
        </w:rPr>
        <w:t xml:space="preserve">и утверждении </w:t>
      </w:r>
      <w:r w:rsidRPr="006A6420">
        <w:rPr>
          <w:rFonts w:ascii="Times New Roman" w:eastAsia="Times New Roman" w:hAnsi="Times New Roman"/>
          <w:sz w:val="24"/>
          <w:szCs w:val="24"/>
          <w:lang w:val="x-none"/>
        </w:rPr>
        <w:t>документации по планировке территорий, в том числе утверждение</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градостроительных планов земельных участков;</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 xml:space="preserve">4) </w:t>
      </w:r>
      <w:r w:rsidRPr="006A6420">
        <w:rPr>
          <w:rFonts w:ascii="Times New Roman" w:eastAsia="Times New Roman" w:hAnsi="Times New Roman"/>
          <w:sz w:val="24"/>
          <w:szCs w:val="24"/>
          <w:lang w:val="x-none"/>
        </w:rPr>
        <w:t>выдача разрешений на строительство</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eastAsia="ru-RU"/>
        </w:rPr>
        <w:t>(за исключением случаев, предусмотренных Градостроительным </w:t>
      </w:r>
      <w:hyperlink r:id="rId14" w:tooltip="&quot;Градостроительный кодекс Российской Федерации&quot; от 29.12.2004 N 190-ФЗ&#10;(ред. от 31.12.2014)&#10;(с изм. и доп., вступ. в силу с 01.04.2015)" w:history="1">
        <w:r w:rsidRPr="006A6420">
          <w:rPr>
            <w:rFonts w:ascii="Times New Roman" w:eastAsia="Times New Roman" w:hAnsi="Times New Roman"/>
            <w:sz w:val="24"/>
            <w:szCs w:val="24"/>
            <w:lang w:eastAsia="ru-RU"/>
          </w:rPr>
          <w:t>кодексом</w:t>
        </w:r>
      </w:hyperlink>
      <w:r w:rsidRPr="006A6420">
        <w:rPr>
          <w:rFonts w:ascii="Times New Roman" w:eastAsia="Times New Roman" w:hAnsi="Times New Roman"/>
          <w:sz w:val="24"/>
          <w:szCs w:val="24"/>
          <w:lang w:eastAsia="ru-RU"/>
        </w:rPr>
        <w:t> Российской Федерации, иными федеральными законами)</w:t>
      </w:r>
      <w:r w:rsidRPr="006A6420">
        <w:rPr>
          <w:rFonts w:ascii="Times New Roman" w:eastAsia="Times New Roman" w:hAnsi="Times New Roman"/>
          <w:sz w:val="24"/>
          <w:szCs w:val="24"/>
          <w:lang w:val="x-none"/>
        </w:rPr>
        <w:t>, реконструкцию объектов капитального</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строительства, выдача разрешений на ввод объектов капитального строительства в</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эксплуатацию;</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5</w:t>
      </w:r>
      <w:r w:rsidRPr="006A6420">
        <w:rPr>
          <w:rFonts w:ascii="Times New Roman" w:eastAsia="Times New Roman" w:hAnsi="Times New Roman"/>
          <w:sz w:val="24"/>
          <w:szCs w:val="24"/>
          <w:lang w:val="x-none"/>
        </w:rPr>
        <w:t>) принятие решений о предоставлении разрешений на условно разрешенный вид</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использования объектов капитального строительства или земельного участка;</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6</w:t>
      </w:r>
      <w:r w:rsidRPr="006A6420">
        <w:rPr>
          <w:rFonts w:ascii="Times New Roman" w:eastAsia="Times New Roman" w:hAnsi="Times New Roman"/>
          <w:sz w:val="24"/>
          <w:szCs w:val="24"/>
          <w:lang w:val="x-none"/>
        </w:rPr>
        <w:t>) принятие решений о предоставлении разрешения на отклонение от предельных</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параметров разрешенного строительства, реконструкции объектов капитального</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строительства;</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rPr>
      </w:pPr>
      <w:r w:rsidRPr="006A6420">
        <w:rPr>
          <w:rFonts w:ascii="Times New Roman" w:eastAsia="Times New Roman" w:hAnsi="Times New Roman"/>
          <w:sz w:val="24"/>
          <w:szCs w:val="24"/>
        </w:rPr>
        <w:t xml:space="preserve">7) </w:t>
      </w:r>
      <w:r w:rsidRPr="006A6420">
        <w:rPr>
          <w:rFonts w:ascii="Times New Roman" w:eastAsia="Times New Roman" w:hAnsi="Times New Roman"/>
          <w:sz w:val="24"/>
          <w:szCs w:val="24"/>
          <w:lang w:val="x-none"/>
        </w:rPr>
        <w:t>принятие решений о развитии застроенных территорий;</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 xml:space="preserve">8) </w:t>
      </w:r>
      <w:r w:rsidRPr="006A6420">
        <w:rPr>
          <w:rFonts w:ascii="Times New Roman" w:eastAsia="Times New Roman" w:hAnsi="Times New Roman"/>
          <w:sz w:val="24"/>
          <w:szCs w:val="24"/>
          <w:lang w:val="x-none"/>
        </w:rPr>
        <w:t>утверждение местных нормативов градостроительного проектирования;</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9</w:t>
      </w:r>
      <w:r w:rsidRPr="006A6420">
        <w:rPr>
          <w:rFonts w:ascii="Times New Roman" w:eastAsia="Times New Roman" w:hAnsi="Times New Roman"/>
          <w:sz w:val="24"/>
          <w:szCs w:val="24"/>
          <w:lang w:val="x-none"/>
        </w:rPr>
        <w:t>) принятие решений о резервировании земельных участков для муниципальных</w:t>
      </w:r>
      <w:r w:rsidRPr="006A6420">
        <w:rPr>
          <w:rFonts w:ascii="Times New Roman" w:eastAsia="Times New Roman" w:hAnsi="Times New Roman"/>
          <w:sz w:val="24"/>
          <w:szCs w:val="24"/>
        </w:rPr>
        <w:t xml:space="preserve"> </w:t>
      </w:r>
      <w:r w:rsidRPr="006A6420">
        <w:rPr>
          <w:rFonts w:ascii="Times New Roman" w:eastAsia="Times New Roman" w:hAnsi="Times New Roman"/>
          <w:sz w:val="24"/>
          <w:szCs w:val="24"/>
          <w:lang w:val="x-none"/>
        </w:rPr>
        <w:t>нужд в порядке, установленном законодательством;</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sz w:val="24"/>
          <w:szCs w:val="24"/>
          <w:lang w:val="x-none"/>
        </w:rPr>
      </w:pPr>
      <w:r w:rsidRPr="006A6420">
        <w:rPr>
          <w:rFonts w:ascii="Times New Roman" w:eastAsia="Times New Roman" w:hAnsi="Times New Roman"/>
          <w:sz w:val="24"/>
          <w:szCs w:val="24"/>
        </w:rPr>
        <w:t>10</w:t>
      </w:r>
      <w:r w:rsidRPr="006A6420">
        <w:rPr>
          <w:rFonts w:ascii="Times New Roman" w:eastAsia="Times New Roman" w:hAnsi="Times New Roman"/>
          <w:sz w:val="24"/>
          <w:szCs w:val="24"/>
          <w:lang w:val="x-none"/>
        </w:rPr>
        <w:t>) иные полномочия в соответствии с действующим законодательством.</w:t>
      </w:r>
    </w:p>
    <w:p w:rsidR="006A6420" w:rsidRPr="006A6420" w:rsidRDefault="006A6420" w:rsidP="006A6420">
      <w:pPr>
        <w:spacing w:after="0" w:line="240" w:lineRule="auto"/>
        <w:ind w:firstLine="567"/>
        <w:jc w:val="both"/>
        <w:rPr>
          <w:rFonts w:ascii="Times New Roman" w:eastAsia="Times New Roman" w:hAnsi="Times New Roman"/>
          <w:sz w:val="24"/>
          <w:szCs w:val="24"/>
          <w:lang w:eastAsia="ru-RU"/>
        </w:rPr>
      </w:pPr>
      <w:r w:rsidRPr="006A6420">
        <w:rPr>
          <w:rFonts w:ascii="Times New Roman" w:eastAsia="Times New Roman" w:hAnsi="Times New Roman"/>
          <w:sz w:val="24"/>
          <w:szCs w:val="24"/>
        </w:rPr>
        <w:t xml:space="preserve">3. </w:t>
      </w:r>
      <w:proofErr w:type="gramStart"/>
      <w:r w:rsidRPr="006A6420">
        <w:rPr>
          <w:rFonts w:ascii="Times New Roman" w:eastAsia="Times New Roman" w:hAnsi="Times New Roman"/>
          <w:sz w:val="24"/>
          <w:szCs w:val="24"/>
          <w:lang w:eastAsia="ru-RU"/>
        </w:rPr>
        <w:t>Органы местного самоуправления Темниковского муниципального района вправе заключать соглашения с органами местного самоуправления Пурдошанского сельского поселения, о передаче им осуществления части своих полномочий по решению вопросов местного значения, указанных в пунктах 1-10 части 2 настоящей статьи, за счет межбюджетных трансфертов, предоставляемых из бюджета муниципального района в бюджет Пурдошанского сельского поселения в соответствии с Бюджетным</w:t>
      </w:r>
      <w:r w:rsidRPr="006A6420">
        <w:rPr>
          <w:rFonts w:ascii="Arial" w:eastAsia="Times New Roman" w:hAnsi="Arial" w:cs="Arial"/>
          <w:sz w:val="19"/>
          <w:szCs w:val="19"/>
          <w:lang w:eastAsia="ru-RU"/>
        </w:rPr>
        <w:t> </w:t>
      </w:r>
      <w:hyperlink r:id="rId15" w:tooltip="&quot;Бюджетный кодекс Российской Федерации&quot; от 31.07.1998 N 145-ФЗ&#10;(ред. от 26.12.2014, с изм. от 08.03.2015)&#10;(с изм. и доп., вступ. в силу с 01.03.2015)" w:history="1">
        <w:r w:rsidRPr="006A6420">
          <w:rPr>
            <w:rFonts w:ascii="Times New Roman" w:eastAsia="Times New Roman" w:hAnsi="Times New Roman"/>
            <w:sz w:val="24"/>
            <w:szCs w:val="24"/>
            <w:lang w:eastAsia="ru-RU"/>
          </w:rPr>
          <w:t>кодексом</w:t>
        </w:r>
      </w:hyperlink>
      <w:r w:rsidRPr="006A6420">
        <w:rPr>
          <w:rFonts w:ascii="Arial" w:eastAsia="Times New Roman" w:hAnsi="Arial" w:cs="Arial"/>
          <w:sz w:val="19"/>
          <w:szCs w:val="19"/>
          <w:lang w:eastAsia="ru-RU"/>
        </w:rPr>
        <w:t> </w:t>
      </w:r>
      <w:r w:rsidRPr="006A6420">
        <w:rPr>
          <w:rFonts w:ascii="Times New Roman" w:eastAsia="Times New Roman" w:hAnsi="Times New Roman"/>
          <w:sz w:val="24"/>
          <w:szCs w:val="24"/>
          <w:lang w:eastAsia="ru-RU"/>
        </w:rPr>
        <w:t>Российской Федерации.</w:t>
      </w:r>
      <w:proofErr w:type="gramEnd"/>
    </w:p>
    <w:p w:rsidR="006A6420" w:rsidRPr="006A6420" w:rsidRDefault="006A6420" w:rsidP="006A6420">
      <w:pPr>
        <w:spacing w:after="0" w:line="240" w:lineRule="auto"/>
        <w:ind w:firstLine="567"/>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6A6420" w:rsidRPr="006A6420" w:rsidRDefault="006A6420" w:rsidP="006A6420">
      <w:pPr>
        <w:spacing w:after="0" w:line="240" w:lineRule="auto"/>
        <w:ind w:firstLine="567"/>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6A6420" w:rsidRPr="006A6420" w:rsidRDefault="006A6420" w:rsidP="006A6420">
      <w:pPr>
        <w:spacing w:before="240" w:after="60" w:line="240" w:lineRule="auto"/>
        <w:ind w:firstLine="567"/>
        <w:jc w:val="both"/>
        <w:outlineLvl w:val="1"/>
        <w:rPr>
          <w:rFonts w:ascii="Times New Roman" w:eastAsia="Times New Roman" w:hAnsi="Times New Roman"/>
          <w:b/>
          <w:bCs/>
          <w:iCs/>
          <w:sz w:val="24"/>
          <w:szCs w:val="24"/>
          <w:lang w:val="x-none" w:eastAsia="x-none"/>
        </w:rPr>
      </w:pPr>
      <w:bookmarkStart w:id="43" w:name="bookmark6"/>
      <w:bookmarkStart w:id="44" w:name="_Toc462214944"/>
      <w:bookmarkStart w:id="45" w:name="_Toc464032166"/>
      <w:bookmarkStart w:id="46" w:name="_Toc464037360"/>
      <w:bookmarkStart w:id="47" w:name="_Toc464641505"/>
      <w:bookmarkStart w:id="48" w:name="_Toc465073816"/>
      <w:bookmarkStart w:id="49" w:name="_Toc467145832"/>
      <w:r w:rsidRPr="006A6420">
        <w:rPr>
          <w:rFonts w:ascii="Times New Roman" w:eastAsia="Times New Roman" w:hAnsi="Times New Roman"/>
          <w:b/>
          <w:bCs/>
          <w:iCs/>
          <w:sz w:val="24"/>
          <w:szCs w:val="24"/>
          <w:lang w:val="x-none" w:eastAsia="x-none"/>
        </w:rPr>
        <w:lastRenderedPageBreak/>
        <w:t xml:space="preserve">Статья 2. </w:t>
      </w:r>
      <w:bookmarkEnd w:id="43"/>
      <w:r w:rsidRPr="006A6420">
        <w:rPr>
          <w:rFonts w:ascii="Times New Roman" w:eastAsia="Times New Roman" w:hAnsi="Times New Roman"/>
          <w:b/>
          <w:bCs/>
          <w:iCs/>
          <w:sz w:val="24"/>
          <w:szCs w:val="24"/>
          <w:lang w:val="x-none" w:eastAsia="x-none"/>
        </w:rPr>
        <w:t xml:space="preserve">Проведение </w:t>
      </w:r>
      <w:r w:rsidRPr="006A6420">
        <w:rPr>
          <w:rFonts w:ascii="Times New Roman" w:eastAsia="Times New Roman" w:hAnsi="Times New Roman"/>
          <w:b/>
          <w:bCs/>
          <w:iCs/>
          <w:sz w:val="24"/>
          <w:szCs w:val="24"/>
          <w:lang w:eastAsia="x-none"/>
        </w:rPr>
        <w:t xml:space="preserve">общественных обсуждений или </w:t>
      </w:r>
      <w:r w:rsidRPr="006A6420">
        <w:rPr>
          <w:rFonts w:ascii="Times New Roman" w:eastAsia="Times New Roman" w:hAnsi="Times New Roman"/>
          <w:b/>
          <w:bCs/>
          <w:iCs/>
          <w:sz w:val="24"/>
          <w:szCs w:val="24"/>
          <w:lang w:val="x-none" w:eastAsia="x-none"/>
        </w:rPr>
        <w:t>публичных слушаний по вопросам землепользования и застройки.</w:t>
      </w:r>
      <w:bookmarkEnd w:id="44"/>
      <w:bookmarkEnd w:id="45"/>
      <w:bookmarkEnd w:id="46"/>
      <w:bookmarkEnd w:id="47"/>
      <w:bookmarkEnd w:id="48"/>
      <w:bookmarkEnd w:id="49"/>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Публичные слушания проводятся в нижеследующих случаях:</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проекта о внесении изменения в правила землепользования и застройки;</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рассмотрении вопроса о предоставлении разрешения на условно разрешенный вид использования;</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рассмотрении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проектов планировки территории и внесения изменений в такие проекты;</w:t>
      </w:r>
    </w:p>
    <w:p w:rsidR="006A6420" w:rsidRPr="006A6420" w:rsidRDefault="006A6420" w:rsidP="006A6420">
      <w:pPr>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проектов межевания территории и внесения изменений в такие проекты.</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Публичные слушания по проекту правил землепользования и застройки проводятся комиссией по подготовке проекта правил землепользования и застройки в порядке определенным настоящими правилами и Градостроительным кодексом РФ. </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Состав и порядок деятельности комиссии по подготовке проекта правил землепользования и застройки (далее – комиссия) утверждается одновременно с принятием решения о подготовке проекта правил землепользования и застройки главой местной администрации. Требования к составу и порядку деятельности комиссии устанавливаются в соответствии с Градостроительным кодексом РФ, законами Республики Мордовия, нормативными правовыми актами органов местного самоуправления.</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Продолжительность публичных слушаний по проекту правил землепользования и застройки составляет не менее одного и не более двух месяцев со дня опубликования такого проекта.</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Публичные слушания проводятся в селе Пурдошки </w:t>
      </w:r>
      <w:r w:rsidRPr="006A6420">
        <w:rPr>
          <w:rFonts w:ascii="Times New Roman" w:eastAsia="Times New Roman" w:hAnsi="Times New Roman"/>
          <w:sz w:val="24"/>
          <w:szCs w:val="24"/>
        </w:rPr>
        <w:t>Пурдошанского сельского поселения</w:t>
      </w:r>
      <w:r w:rsidRPr="006A6420">
        <w:rPr>
          <w:rFonts w:ascii="Times New Roman" w:eastAsia="Times New Roman" w:hAnsi="Times New Roman"/>
          <w:sz w:val="24"/>
          <w:szCs w:val="24"/>
          <w:lang w:eastAsia="ru-RU"/>
        </w:rPr>
        <w:t>. В случае внесения изменений в документацию по вопросам землепользования и застройки в отношении части территории поселения публичные слушания проводятся с участием правообладателей земельных участков и (или) объектов капитального строительства, находящихся в границах территории поселения, в отношении которой осуществлялась подготовка указанных изменений.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w:t>
      </w:r>
      <w:proofErr w:type="gramStart"/>
      <w:r w:rsidRPr="006A6420">
        <w:rPr>
          <w:rFonts w:ascii="Times New Roman" w:eastAsia="Times New Roman" w:hAnsi="Times New Roman"/>
          <w:sz w:val="24"/>
          <w:szCs w:val="24"/>
          <w:lang w:eastAsia="ru-RU"/>
        </w:rPr>
        <w:t>на такой части территории</w:t>
      </w:r>
      <w:proofErr w:type="gramEnd"/>
      <w:r w:rsidRPr="006A6420">
        <w:rPr>
          <w:rFonts w:ascii="Times New Roman" w:eastAsia="Times New Roman" w:hAnsi="Times New Roman"/>
          <w:sz w:val="24"/>
          <w:szCs w:val="24"/>
          <w:lang w:eastAsia="ru-RU"/>
        </w:rPr>
        <w:t>, устанавливается законами Республики Мордовия исходя из требования обеспечения всем заинтересованным лицам равных возможностей для выражения своего мнения.</w:t>
      </w:r>
    </w:p>
    <w:p w:rsidR="006A6420" w:rsidRPr="006A6420" w:rsidRDefault="006A6420" w:rsidP="006A6420">
      <w:pPr>
        <w:widowControl w:val="0"/>
        <w:numPr>
          <w:ilvl w:val="0"/>
          <w:numId w:val="6"/>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Участники публичных слушаний вправе представить свои предложения и замечания, касающиеся документации по вопросам землепользования и застройки, для включения их в протокол публичных слушаний.</w:t>
      </w:r>
    </w:p>
    <w:p w:rsidR="006A6420" w:rsidRPr="006A6420" w:rsidRDefault="006A6420" w:rsidP="006A6420">
      <w:pPr>
        <w:keepNext/>
        <w:spacing w:before="240" w:after="60" w:line="240" w:lineRule="auto"/>
        <w:ind w:firstLine="709"/>
        <w:jc w:val="both"/>
        <w:outlineLvl w:val="1"/>
        <w:rPr>
          <w:rFonts w:ascii="Times New Roman" w:eastAsia="Times New Roman" w:hAnsi="Times New Roman"/>
          <w:b/>
          <w:bCs/>
          <w:iCs/>
          <w:sz w:val="24"/>
          <w:szCs w:val="24"/>
          <w:lang w:val="x-none" w:eastAsia="x-none"/>
        </w:rPr>
      </w:pPr>
      <w:bookmarkStart w:id="50" w:name="_Toc462214945"/>
      <w:bookmarkStart w:id="51" w:name="_Toc464032167"/>
      <w:bookmarkStart w:id="52" w:name="_Toc464037361"/>
      <w:bookmarkStart w:id="53" w:name="_Toc464641506"/>
      <w:bookmarkStart w:id="54" w:name="_Toc465073817"/>
      <w:bookmarkStart w:id="55" w:name="_Toc467145833"/>
      <w:r w:rsidRPr="006A6420">
        <w:rPr>
          <w:rFonts w:ascii="Times New Roman" w:eastAsia="Times New Roman" w:hAnsi="Times New Roman"/>
          <w:b/>
          <w:bCs/>
          <w:iCs/>
          <w:sz w:val="24"/>
          <w:szCs w:val="24"/>
          <w:lang w:val="x-none" w:eastAsia="x-none"/>
        </w:rPr>
        <w:lastRenderedPageBreak/>
        <w:t xml:space="preserve">Статья 3. </w:t>
      </w:r>
      <w:r w:rsidRPr="006A6420">
        <w:rPr>
          <w:rFonts w:ascii="Times New Roman" w:eastAsia="Times New Roman" w:hAnsi="Times New Roman"/>
          <w:b/>
          <w:bCs/>
          <w:iCs/>
          <w:sz w:val="24"/>
          <w:szCs w:val="24"/>
          <w:lang w:eastAsia="x-none"/>
        </w:rPr>
        <w:t xml:space="preserve">Изменение </w:t>
      </w:r>
      <w:r w:rsidRPr="006A6420">
        <w:rPr>
          <w:rFonts w:ascii="Times New Roman" w:eastAsia="Times New Roman" w:hAnsi="Times New Roman"/>
          <w:b/>
          <w:bCs/>
          <w:iCs/>
          <w:sz w:val="24"/>
          <w:szCs w:val="24"/>
          <w:lang w:val="x-none" w:eastAsia="x-none"/>
        </w:rPr>
        <w:t>видов разрешенного использования земельных участков и объектов капитального строительства физическими и юридическими лицами.</w:t>
      </w:r>
      <w:bookmarkEnd w:id="50"/>
      <w:bookmarkEnd w:id="51"/>
      <w:bookmarkEnd w:id="52"/>
      <w:bookmarkEnd w:id="53"/>
      <w:bookmarkEnd w:id="54"/>
      <w:bookmarkEnd w:id="55"/>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Разрешенное использование земельных участков и объектов капитального строительства может быть следующих видов:</w:t>
      </w:r>
    </w:p>
    <w:p w:rsidR="006A6420" w:rsidRPr="006A6420" w:rsidRDefault="006A6420" w:rsidP="006A6420">
      <w:pPr>
        <w:spacing w:after="0" w:line="240" w:lineRule="auto"/>
        <w:ind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1) основные виды разрешенного использования;</w:t>
      </w:r>
    </w:p>
    <w:p w:rsidR="006A6420" w:rsidRPr="006A6420" w:rsidRDefault="006A6420" w:rsidP="006A6420">
      <w:pPr>
        <w:spacing w:after="0" w:line="240" w:lineRule="auto"/>
        <w:ind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2) условно разрешенные виды использования;</w:t>
      </w:r>
    </w:p>
    <w:p w:rsidR="006A6420" w:rsidRPr="006A6420" w:rsidRDefault="006A6420" w:rsidP="006A6420">
      <w:pPr>
        <w:spacing w:after="0" w:line="240" w:lineRule="auto"/>
        <w:ind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 xml:space="preserve">3) вспомогательные виды разрешенного использования, допустимые только в качестве </w:t>
      </w:r>
      <w:proofErr w:type="gramStart"/>
      <w:r w:rsidRPr="006A6420">
        <w:rPr>
          <w:rFonts w:ascii="Times New Roman" w:eastAsia="Times New Roman" w:hAnsi="Times New Roman"/>
          <w:sz w:val="24"/>
          <w:szCs w:val="24"/>
          <w:lang w:eastAsia="ru-RU"/>
        </w:rPr>
        <w:t>дополнительных</w:t>
      </w:r>
      <w:proofErr w:type="gramEnd"/>
      <w:r w:rsidRPr="006A6420">
        <w:rPr>
          <w:rFonts w:ascii="Times New Roman" w:eastAsia="Times New Roman" w:hAnsi="Times New Roman"/>
          <w:sz w:val="24"/>
          <w:szCs w:val="24"/>
          <w:lang w:eastAsia="ru-RU"/>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proofErr w:type="gramStart"/>
      <w:r w:rsidRPr="006A6420">
        <w:rPr>
          <w:rFonts w:ascii="Times New Roman" w:eastAsia="Times New Roman" w:hAnsi="Times New Roman"/>
          <w:sz w:val="24"/>
          <w:szCs w:val="24"/>
          <w:lang w:eastAsia="ru-RU"/>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6A6420">
        <w:rPr>
          <w:rFonts w:ascii="Times New Roman" w:eastAsia="Times New Roman" w:hAnsi="Times New Roman"/>
          <w:sz w:val="24"/>
          <w:szCs w:val="24"/>
          <w:lang w:eastAsia="ru-RU"/>
        </w:rPr>
        <w:t xml:space="preserve"> В случае</w:t>
      </w:r>
      <w:proofErr w:type="gramStart"/>
      <w:r w:rsidRPr="006A6420">
        <w:rPr>
          <w:rFonts w:ascii="Times New Roman" w:eastAsia="Times New Roman" w:hAnsi="Times New Roman"/>
          <w:sz w:val="24"/>
          <w:szCs w:val="24"/>
          <w:lang w:eastAsia="ru-RU"/>
        </w:rPr>
        <w:t>,</w:t>
      </w:r>
      <w:proofErr w:type="gramEnd"/>
      <w:r w:rsidRPr="006A6420">
        <w:rPr>
          <w:rFonts w:ascii="Times New Roman" w:eastAsia="Times New Roman" w:hAnsi="Times New Roman"/>
          <w:sz w:val="24"/>
          <w:szCs w:val="24"/>
          <w:lang w:eastAsia="ru-RU"/>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proofErr w:type="gramStart"/>
      <w:r w:rsidRPr="006A6420">
        <w:rPr>
          <w:rFonts w:ascii="Times New Roman" w:eastAsia="Times New Roman" w:hAnsi="Times New Roman"/>
          <w:sz w:val="24"/>
          <w:szCs w:val="24"/>
          <w:lang w:eastAsia="ru-RU"/>
        </w:rPr>
        <w:t>Комиссия по подготовке проекта правил землепользования и застройки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w:t>
      </w:r>
      <w:proofErr w:type="gramEnd"/>
      <w:r w:rsidRPr="006A6420">
        <w:rPr>
          <w:rFonts w:ascii="Times New Roman" w:eastAsia="Times New Roman" w:hAnsi="Times New Roman"/>
          <w:sz w:val="24"/>
          <w:szCs w:val="24"/>
          <w:lang w:eastAsia="ru-RU"/>
        </w:rPr>
        <w:t xml:space="preserve"> помещений, являющихся частью объекта капитального строительства, применительно к </w:t>
      </w:r>
      <w:r w:rsidRPr="006A6420">
        <w:rPr>
          <w:rFonts w:ascii="Times New Roman" w:eastAsia="Times New Roman" w:hAnsi="Times New Roman"/>
          <w:sz w:val="24"/>
          <w:szCs w:val="24"/>
          <w:lang w:eastAsia="ru-RU"/>
        </w:rPr>
        <w:lastRenderedPageBreak/>
        <w:t>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proofErr w:type="gramStart"/>
      <w:r w:rsidRPr="006A6420">
        <w:rPr>
          <w:rFonts w:ascii="Times New Roman" w:eastAsia="Times New Roman" w:hAnsi="Times New Roman"/>
          <w:sz w:val="24"/>
          <w:szCs w:val="24"/>
          <w:lang w:eastAsia="ru-RU"/>
        </w:rPr>
        <w:t>На основании заключения о результатах публичных слушаний по вопросу о предоставлении разрешения на условно разрешенный вид</w:t>
      </w:r>
      <w:proofErr w:type="gramEnd"/>
      <w:r w:rsidRPr="006A6420">
        <w:rPr>
          <w:rFonts w:ascii="Times New Roman" w:eastAsia="Times New Roman" w:hAnsi="Times New Roman"/>
          <w:sz w:val="24"/>
          <w:szCs w:val="24"/>
          <w:lang w:eastAsia="ru-RU"/>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На основании указанных в части 12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В случае</w:t>
      </w:r>
      <w:proofErr w:type="gramStart"/>
      <w:r w:rsidRPr="006A6420">
        <w:rPr>
          <w:rFonts w:ascii="Times New Roman" w:eastAsia="Times New Roman" w:hAnsi="Times New Roman"/>
          <w:sz w:val="24"/>
          <w:szCs w:val="24"/>
          <w:lang w:eastAsia="ru-RU"/>
        </w:rPr>
        <w:t>,</w:t>
      </w:r>
      <w:proofErr w:type="gramEnd"/>
      <w:r w:rsidRPr="006A6420">
        <w:rPr>
          <w:rFonts w:ascii="Times New Roman" w:eastAsia="Times New Roman" w:hAnsi="Times New Roman"/>
          <w:sz w:val="24"/>
          <w:szCs w:val="24"/>
          <w:lang w:eastAsia="ru-RU"/>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6A6420" w:rsidRPr="006A6420" w:rsidRDefault="006A6420" w:rsidP="006A6420">
      <w:pPr>
        <w:widowControl w:val="0"/>
        <w:numPr>
          <w:ilvl w:val="0"/>
          <w:numId w:val="8"/>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6A6420" w:rsidRPr="006A6420" w:rsidRDefault="006A6420" w:rsidP="006A6420">
      <w:pPr>
        <w:keepNext/>
        <w:spacing w:before="240" w:after="60" w:line="240" w:lineRule="auto"/>
        <w:ind w:firstLine="709"/>
        <w:jc w:val="both"/>
        <w:outlineLvl w:val="1"/>
        <w:rPr>
          <w:rFonts w:ascii="Times New Roman" w:eastAsia="Times New Roman" w:hAnsi="Times New Roman"/>
          <w:b/>
          <w:bCs/>
          <w:iCs/>
          <w:sz w:val="24"/>
          <w:szCs w:val="24"/>
          <w:lang w:val="x-none" w:eastAsia="x-none"/>
        </w:rPr>
      </w:pPr>
      <w:bookmarkStart w:id="56" w:name="_Toc462214946"/>
      <w:bookmarkStart w:id="57" w:name="_Toc464032168"/>
      <w:bookmarkStart w:id="58" w:name="_Toc464037362"/>
      <w:bookmarkStart w:id="59" w:name="_Toc464641507"/>
      <w:bookmarkStart w:id="60" w:name="_Toc465073818"/>
      <w:bookmarkStart w:id="61" w:name="_Toc467145834"/>
      <w:r w:rsidRPr="006A6420">
        <w:rPr>
          <w:rFonts w:ascii="Times New Roman" w:eastAsia="Times New Roman" w:hAnsi="Times New Roman"/>
          <w:b/>
          <w:bCs/>
          <w:iCs/>
          <w:sz w:val="24"/>
          <w:szCs w:val="24"/>
          <w:lang w:val="x-none" w:eastAsia="x-none"/>
        </w:rPr>
        <w:t>Статья 4. Подготовка документации по планировке территории органами местного самоуправления.</w:t>
      </w:r>
      <w:bookmarkEnd w:id="56"/>
      <w:bookmarkEnd w:id="57"/>
      <w:bookmarkEnd w:id="58"/>
      <w:bookmarkEnd w:id="59"/>
      <w:bookmarkEnd w:id="60"/>
      <w:bookmarkEnd w:id="61"/>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6A6420" w:rsidRPr="006A6420" w:rsidRDefault="006A6420" w:rsidP="006A6420">
      <w:pPr>
        <w:keepNext/>
        <w:keepLines/>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Решение о подготовке документации по планировке территории применительно к территории поселения, за исключением случаев, предусмотренных Градостроительным кодексом РФ, принимается по инициативе администрации Пурдошанского сельского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3 настоящей статьи, принятие органом местного самоуправления решения о подготовке документации по планировке территории не требуется.</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Решения о подготовке документации по планировке территории принимаются самостоятельно:</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правообладателями земельных участков и (или) расположенных на них объектов недвижимого имущества при осуществлении комплексного развития территории;</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6A6420" w:rsidRPr="006A6420" w:rsidRDefault="006A6420" w:rsidP="006A6420">
      <w:pPr>
        <w:spacing w:after="0" w:line="240" w:lineRule="auto"/>
        <w:ind w:firstLine="1276"/>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5)</w:t>
      </w:r>
      <w:r w:rsidRPr="006A6420">
        <w:rPr>
          <w:rFonts w:ascii="Arial" w:eastAsia="Times New Roman" w:hAnsi="Arial" w:cs="Arial"/>
          <w:color w:val="333333"/>
          <w:sz w:val="24"/>
          <w:szCs w:val="24"/>
          <w:shd w:val="clear" w:color="auto" w:fill="FFFFFF"/>
          <w:lang w:eastAsia="ru-RU"/>
        </w:rPr>
        <w:t xml:space="preserve"> </w:t>
      </w:r>
      <w:r w:rsidRPr="006A6420">
        <w:rPr>
          <w:rFonts w:ascii="Times New Roman" w:eastAsia="Times New Roman" w:hAnsi="Times New Roman"/>
          <w:sz w:val="24"/>
          <w:szCs w:val="24"/>
          <w:lang w:eastAsia="ru-RU"/>
        </w:rPr>
        <w:t>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случаях, предусмотренных частью 3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Указанное в части 3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свои предложения о порядке, сроках подготовки и содержании документации по планировке территории.</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 xml:space="preserve">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w:t>
      </w:r>
      <w:r w:rsidRPr="006A6420">
        <w:rPr>
          <w:rFonts w:ascii="Times New Roman" w:eastAsia="Times New Roman" w:hAnsi="Times New Roman"/>
          <w:sz w:val="24"/>
          <w:szCs w:val="24"/>
          <w:lang w:eastAsia="ru-RU"/>
        </w:rPr>
        <w:lastRenderedPageBreak/>
        <w:t>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6A6420">
        <w:rPr>
          <w:rFonts w:ascii="Times New Roman" w:eastAsia="Times New Roman" w:hAnsi="Times New Roman"/>
          <w:sz w:val="24"/>
          <w:szCs w:val="24"/>
          <w:lang w:eastAsia="ru-RU"/>
        </w:rPr>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Орган местного самоуправления осуществляет проверку документации по планировке территории на соответствие требованиям, установленным частью 8 настоящей статьи. По результатам проверки указанные органы принимают соответствующее решение о направлении документации по планировке территории главе муниципального образования или об отклонении такой документации и о направлении ее на доработку.</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Проекты планировки территории и проекты межевания территории, решение об утверждении которых принимается в соответствии с Правилами землепользования и застройки и Градостроительные кодексом органами местного самоуправления, до их утверждения подлежат обязательному рассмотрению на публичных слушаниях.</w:t>
      </w:r>
    </w:p>
    <w:p w:rsidR="006A6420" w:rsidRPr="006A6420" w:rsidRDefault="006A6420" w:rsidP="006A6420">
      <w:pPr>
        <w:widowControl w:val="0"/>
        <w:numPr>
          <w:ilvl w:val="0"/>
          <w:numId w:val="9"/>
        </w:numPr>
        <w:spacing w:after="0" w:line="240" w:lineRule="auto"/>
        <w:ind w:left="0" w:firstLine="709"/>
        <w:contextualSpacing/>
        <w:jc w:val="both"/>
        <w:rPr>
          <w:rFonts w:ascii="Times New Roman" w:eastAsia="Times New Roman" w:hAnsi="Times New Roman"/>
          <w:sz w:val="24"/>
          <w:szCs w:val="24"/>
          <w:lang w:eastAsia="ru-RU"/>
        </w:rPr>
      </w:pPr>
      <w:r w:rsidRPr="006A6420">
        <w:rPr>
          <w:rFonts w:ascii="Times New Roman" w:eastAsia="Times New Roman" w:hAnsi="Times New Roman"/>
          <w:sz w:val="24"/>
          <w:szCs w:val="24"/>
        </w:rPr>
        <w:t>Публичные слушания по проекту планировки территории и проекту межевания территории не проводятся, если они подготовлены в отношении: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3) территории для размещения линейных объектов в границах земель лесного фонда.</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6A6420">
        <w:rPr>
          <w:rFonts w:ascii="Times New Roman" w:eastAsia="Times New Roman" w:hAnsi="Times New Roman"/>
          <w:sz w:val="24"/>
          <w:szCs w:val="24"/>
          <w:lang w:eastAsia="ru-RU"/>
        </w:rPr>
        <w:t>, лиц, законные интересы которых могут быть нарушены в связи с реализацией таких проектов.</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Орган местного самоуправления направляет главе местной администрации </w:t>
      </w:r>
      <w:r w:rsidRPr="006A6420">
        <w:rPr>
          <w:rFonts w:ascii="Times New Roman" w:eastAsia="Times New Roman" w:hAnsi="Times New Roman"/>
          <w:sz w:val="24"/>
          <w:szCs w:val="24"/>
          <w:lang w:eastAsia="ru-RU"/>
        </w:rPr>
        <w:lastRenderedPageBreak/>
        <w:t>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Глава местной администрации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roofErr w:type="gramEnd"/>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Основанием для отклонения документации по планировке территории и направления ее на доработку является несоответствие такой документации требованиям Градостроительного Кодекса Российской Федерации. В иных случаях отклонение представленной документации по планировке территории не допускается.</w:t>
      </w:r>
    </w:p>
    <w:p w:rsidR="006A6420" w:rsidRPr="006A6420" w:rsidRDefault="006A6420" w:rsidP="006A6420">
      <w:pPr>
        <w:widowControl w:val="0"/>
        <w:numPr>
          <w:ilvl w:val="0"/>
          <w:numId w:val="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Темниковского муниципального района и Пурдошанского сельского поселения в сети «Интернет».</w:t>
      </w:r>
    </w:p>
    <w:p w:rsidR="006A6420" w:rsidRPr="006A6420" w:rsidRDefault="006A6420" w:rsidP="006A6420">
      <w:pPr>
        <w:keepNext/>
        <w:spacing w:before="240" w:after="60" w:line="240" w:lineRule="auto"/>
        <w:ind w:firstLine="709"/>
        <w:jc w:val="both"/>
        <w:outlineLvl w:val="1"/>
        <w:rPr>
          <w:rFonts w:ascii="Times New Roman" w:eastAsia="Times New Roman" w:hAnsi="Times New Roman"/>
          <w:b/>
          <w:bCs/>
          <w:iCs/>
          <w:sz w:val="24"/>
          <w:szCs w:val="24"/>
          <w:lang w:val="x-none" w:eastAsia="x-none"/>
        </w:rPr>
      </w:pPr>
      <w:bookmarkStart w:id="62" w:name="_Toc462214947"/>
      <w:bookmarkStart w:id="63" w:name="_Toc464032169"/>
      <w:bookmarkStart w:id="64" w:name="_Toc464037363"/>
      <w:bookmarkStart w:id="65" w:name="_Toc464641508"/>
      <w:bookmarkStart w:id="66" w:name="_Toc465073819"/>
      <w:bookmarkStart w:id="67" w:name="_Toc467145835"/>
      <w:r w:rsidRPr="006A6420">
        <w:rPr>
          <w:rFonts w:ascii="Times New Roman" w:eastAsia="Times New Roman" w:hAnsi="Times New Roman"/>
          <w:b/>
          <w:bCs/>
          <w:iCs/>
          <w:sz w:val="24"/>
          <w:szCs w:val="24"/>
          <w:lang w:val="x-none" w:eastAsia="x-none"/>
        </w:rPr>
        <w:t>Статья 5. Внесение изменений в правила землепользования и застройки.</w:t>
      </w:r>
      <w:bookmarkEnd w:id="62"/>
      <w:bookmarkEnd w:id="63"/>
      <w:bookmarkEnd w:id="64"/>
      <w:bookmarkEnd w:id="65"/>
      <w:bookmarkEnd w:id="66"/>
      <w:bookmarkEnd w:id="67"/>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Внесение изменений в правила землепользования и застройки осуществляется в порядке, предусмотренном Градостроительным кодексом РФ Российской Федерации.</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Основаниями для рассмотрения главой местной администрации</w:t>
      </w:r>
      <w:r w:rsidRPr="006A6420">
        <w:rPr>
          <w:rFonts w:ascii="Times New Roman" w:eastAsia="Times New Roman" w:hAnsi="Times New Roman"/>
          <w:sz w:val="24"/>
          <w:szCs w:val="24"/>
          <w:lang w:eastAsia="ru-RU"/>
        </w:rPr>
        <w:t xml:space="preserve"> </w:t>
      </w:r>
      <w:r w:rsidRPr="006A6420">
        <w:rPr>
          <w:rFonts w:ascii="Times New Roman" w:eastAsia="Times New Roman" w:hAnsi="Times New Roman"/>
          <w:sz w:val="24"/>
          <w:szCs w:val="24"/>
        </w:rPr>
        <w:t>вопроса о внесении изменений в правила землепользования и застройки являются</w:t>
      </w:r>
      <w:r w:rsidRPr="006A6420">
        <w:rPr>
          <w:rFonts w:ascii="Times New Roman" w:eastAsia="Times New Roman" w:hAnsi="Times New Roman"/>
          <w:sz w:val="24"/>
          <w:szCs w:val="24"/>
        </w:rPr>
        <w:tab/>
        <w:t>:</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несоответствие правил землепользования и застройки генеральному плану Пурдошанского сельского поселения, схеме территориального планирования Темниковского</w:t>
      </w:r>
      <w:r w:rsidRPr="006A6420">
        <w:rPr>
          <w:rFonts w:ascii="Times New Roman" w:eastAsia="Times New Roman" w:hAnsi="Times New Roman"/>
          <w:sz w:val="24"/>
          <w:szCs w:val="24"/>
          <w:lang w:eastAsia="ru-RU"/>
        </w:rPr>
        <w:t xml:space="preserve"> муниципального </w:t>
      </w:r>
      <w:r w:rsidRPr="006A6420">
        <w:rPr>
          <w:rFonts w:ascii="Times New Roman" w:eastAsia="Times New Roman" w:hAnsi="Times New Roman"/>
          <w:sz w:val="24"/>
          <w:szCs w:val="24"/>
        </w:rPr>
        <w:t>района, возникшее в результате внесения в вышеуказанные документы территориального планирования изменений;</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поступление предложений об изменении границ территориальных зон, изменении градостроительных регламентов.</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Предложения о внесении изменений в правила землепользования и застройки в комиссию направляются: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органами исполнительной власти Республики Мордовия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органами местного самоуправления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6A6420" w:rsidRPr="006A6420" w:rsidRDefault="006A6420" w:rsidP="006A6420">
      <w:pPr>
        <w:widowControl w:val="0"/>
        <w:numPr>
          <w:ilvl w:val="1"/>
          <w:numId w:val="10"/>
        </w:numPr>
        <w:spacing w:after="0" w:line="240" w:lineRule="auto"/>
        <w:ind w:left="0" w:firstLine="1134"/>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lastRenderedPageBreak/>
        <w:t>В случае</w:t>
      </w:r>
      <w:proofErr w:type="gramStart"/>
      <w:r w:rsidRPr="006A6420">
        <w:rPr>
          <w:rFonts w:ascii="Times New Roman" w:eastAsia="Times New Roman" w:hAnsi="Times New Roman"/>
          <w:sz w:val="24"/>
          <w:szCs w:val="24"/>
        </w:rPr>
        <w:t>,</w:t>
      </w:r>
      <w:proofErr w:type="gramEnd"/>
      <w:r w:rsidRPr="006A6420">
        <w:rPr>
          <w:rFonts w:ascii="Times New Roman" w:eastAsia="Times New Roman" w:hAnsi="Times New Roman"/>
          <w:sz w:val="24"/>
          <w:szCs w:val="24"/>
        </w:rPr>
        <w:t xml:space="preserve"> если правилами землепользования и застройки не обеспечена в соответствии Градостроительным кодексом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 самоуправления Темниковского</w:t>
      </w:r>
      <w:r w:rsidRPr="006A6420">
        <w:rPr>
          <w:rFonts w:ascii="Times New Roman" w:eastAsia="Times New Roman" w:hAnsi="Times New Roman"/>
          <w:sz w:val="24"/>
          <w:szCs w:val="24"/>
          <w:lang w:eastAsia="ru-RU"/>
        </w:rPr>
        <w:t xml:space="preserve"> муниципального </w:t>
      </w:r>
      <w:r w:rsidRPr="006A6420">
        <w:rPr>
          <w:rFonts w:ascii="Times New Roman" w:eastAsia="Times New Roman" w:hAnsi="Times New Roman"/>
          <w:sz w:val="24"/>
          <w:szCs w:val="24"/>
        </w:rPr>
        <w:t>района направляют главе муниципального образования предложение о внесении изменений в правила землепользования и застройки в целях обеспечения размещения указанных объектов.</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В случае, предусмотренном частью 4 настоящей статьи, глава муниципального образования обеспечивает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требуется.</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proofErr w:type="gramStart"/>
      <w:r w:rsidRPr="006A6420">
        <w:rPr>
          <w:rFonts w:ascii="Times New Roman" w:eastAsia="Times New Roman" w:hAnsi="Times New Roman"/>
          <w:sz w:val="24"/>
          <w:szCs w:val="24"/>
        </w:rPr>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rPr>
        <w:t>Глава местной администрации с учетом рекомендаций, содержащихся в заключени</w:t>
      </w:r>
      <w:proofErr w:type="gramStart"/>
      <w:r w:rsidRPr="006A6420">
        <w:rPr>
          <w:rFonts w:ascii="Times New Roman" w:eastAsia="Times New Roman" w:hAnsi="Times New Roman"/>
          <w:sz w:val="24"/>
          <w:szCs w:val="24"/>
        </w:rPr>
        <w:t>и</w:t>
      </w:r>
      <w:proofErr w:type="gramEnd"/>
      <w:r w:rsidRPr="006A6420">
        <w:rPr>
          <w:rFonts w:ascii="Times New Roman" w:eastAsia="Times New Roman" w:hAnsi="Times New Roman"/>
          <w:sz w:val="24"/>
          <w:szCs w:val="24"/>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proofErr w:type="gramStart"/>
      <w:r w:rsidRPr="006A6420">
        <w:rPr>
          <w:rFonts w:ascii="Times New Roman" w:eastAsia="Times New Roman" w:hAnsi="Times New Roman"/>
          <w:sz w:val="24"/>
          <w:szCs w:val="24"/>
        </w:rPr>
        <w:t>Решение о подготовке проекта о внесении изменения в правила землепользования и застройки</w:t>
      </w:r>
      <w:r w:rsidRPr="006A6420">
        <w:rPr>
          <w:rFonts w:ascii="Times New Roman" w:eastAsia="Times New Roman" w:hAnsi="Times New Roman"/>
          <w:sz w:val="24"/>
          <w:szCs w:val="24"/>
          <w:lang w:eastAsia="ru-RU"/>
        </w:rPr>
        <w:t xml:space="preserve"> принимается главой местной администрации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w:t>
      </w:r>
      <w:proofErr w:type="gramEnd"/>
      <w:r w:rsidRPr="006A6420">
        <w:rPr>
          <w:rFonts w:ascii="Times New Roman" w:eastAsia="Times New Roman" w:hAnsi="Times New Roman"/>
          <w:sz w:val="24"/>
          <w:szCs w:val="24"/>
          <w:lang w:eastAsia="ru-RU"/>
        </w:rPr>
        <w:t xml:space="preserve"> указанных работ.</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r w:rsidRPr="006A6420">
        <w:rPr>
          <w:rFonts w:ascii="Times New Roman" w:eastAsia="Times New Roman" w:hAnsi="Times New Roman"/>
          <w:sz w:val="24"/>
          <w:szCs w:val="24"/>
          <w:lang w:eastAsia="ru-RU"/>
        </w:rPr>
        <w:t xml:space="preserve">Глава местной администрации не </w:t>
      </w:r>
      <w:proofErr w:type="gramStart"/>
      <w:r w:rsidRPr="006A6420">
        <w:rPr>
          <w:rFonts w:ascii="Times New Roman" w:eastAsia="Times New Roman" w:hAnsi="Times New Roman"/>
          <w:sz w:val="24"/>
          <w:szCs w:val="24"/>
          <w:lang w:eastAsia="ru-RU"/>
        </w:rPr>
        <w:t>позднее</w:t>
      </w:r>
      <w:proofErr w:type="gramEnd"/>
      <w:r w:rsidRPr="006A6420">
        <w:rPr>
          <w:rFonts w:ascii="Times New Roman" w:eastAsia="Times New Roman" w:hAnsi="Times New Roman"/>
          <w:sz w:val="24"/>
          <w:szCs w:val="24"/>
          <w:lang w:eastAsia="ru-RU"/>
        </w:rPr>
        <w:t xml:space="preserve"> чем по истечении десяти дней с даты принятия решения </w:t>
      </w:r>
      <w:r w:rsidRPr="006A6420">
        <w:rPr>
          <w:rFonts w:ascii="Times New Roman" w:eastAsia="Times New Roman" w:hAnsi="Times New Roman"/>
          <w:sz w:val="24"/>
          <w:szCs w:val="24"/>
        </w:rPr>
        <w:t>о подготовке проекта о внесении изменения в правила землепользования и застройки</w:t>
      </w:r>
      <w:r w:rsidRPr="006A6420">
        <w:rPr>
          <w:rFonts w:ascii="Times New Roman" w:eastAsia="Times New Roman" w:hAnsi="Times New Roman"/>
          <w:sz w:val="24"/>
          <w:szCs w:val="24"/>
          <w:lang w:eastAsia="ru-RU"/>
        </w:rPr>
        <w:t xml:space="preserve">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Темниковск</w:t>
      </w:r>
      <w:r w:rsidRPr="006A6420">
        <w:rPr>
          <w:rFonts w:ascii="Times New Roman" w:eastAsia="Times New Roman" w:hAnsi="Times New Roman"/>
          <w:sz w:val="24"/>
          <w:szCs w:val="24"/>
        </w:rPr>
        <w:t>ого</w:t>
      </w:r>
      <w:r w:rsidRPr="006A6420">
        <w:rPr>
          <w:rFonts w:ascii="Times New Roman" w:eastAsia="Times New Roman" w:hAnsi="Times New Roman"/>
          <w:sz w:val="24"/>
          <w:szCs w:val="24"/>
          <w:lang w:eastAsia="ru-RU"/>
        </w:rPr>
        <w:t xml:space="preserve"> муниципального района и </w:t>
      </w:r>
      <w:r w:rsidRPr="006A6420">
        <w:rPr>
          <w:rFonts w:ascii="Times New Roman" w:eastAsia="Times New Roman" w:hAnsi="Times New Roman"/>
          <w:sz w:val="24"/>
          <w:szCs w:val="24"/>
        </w:rPr>
        <w:t>Пурдошанского сельского поселения</w:t>
      </w:r>
      <w:r w:rsidRPr="006A6420">
        <w:rPr>
          <w:rFonts w:ascii="Times New Roman" w:eastAsia="Times New Roman" w:hAnsi="Times New Roman"/>
          <w:sz w:val="24"/>
          <w:szCs w:val="24"/>
          <w:lang w:eastAsia="ru-RU"/>
        </w:rPr>
        <w:t xml:space="preserve"> в сети «Интернет». Сообщение о принятии такого решения также может быть распространено по радио и телевидению.</w:t>
      </w:r>
    </w:p>
    <w:p w:rsidR="006A6420" w:rsidRPr="006A6420" w:rsidRDefault="006A6420" w:rsidP="006A6420">
      <w:pPr>
        <w:widowControl w:val="0"/>
        <w:numPr>
          <w:ilvl w:val="0"/>
          <w:numId w:val="10"/>
        </w:numPr>
        <w:spacing w:after="0" w:line="240" w:lineRule="auto"/>
        <w:ind w:left="0" w:firstLine="709"/>
        <w:contextualSpacing/>
        <w:jc w:val="both"/>
        <w:rPr>
          <w:rFonts w:ascii="Times New Roman" w:eastAsia="Times New Roman" w:hAnsi="Times New Roman"/>
          <w:sz w:val="24"/>
          <w:szCs w:val="24"/>
        </w:rPr>
      </w:pPr>
      <w:proofErr w:type="gramStart"/>
      <w:r w:rsidRPr="006A6420">
        <w:rPr>
          <w:rFonts w:ascii="Times New Roman" w:eastAsia="Times New Roman" w:hAnsi="Times New Roman"/>
          <w:sz w:val="24"/>
          <w:szCs w:val="24"/>
          <w:lang w:eastAsia="ru-RU"/>
        </w:rPr>
        <w:t xml:space="preserve">В указанном в </w:t>
      </w:r>
      <w:r w:rsidRPr="006A6420">
        <w:rPr>
          <w:rFonts w:ascii="Times New Roman" w:eastAsia="Times New Roman" w:hAnsi="Times New Roman"/>
          <w:sz w:val="24"/>
          <w:szCs w:val="24"/>
        </w:rPr>
        <w:t>части 9</w:t>
      </w:r>
      <w:r w:rsidRPr="006A6420">
        <w:rPr>
          <w:rFonts w:ascii="Times New Roman" w:eastAsia="Times New Roman" w:hAnsi="Times New Roman"/>
          <w:sz w:val="24"/>
          <w:szCs w:val="24"/>
          <w:lang w:eastAsia="ru-RU"/>
        </w:rPr>
        <w:t xml:space="preserve"> настоящей статьи сообщение о принятии решения </w:t>
      </w:r>
      <w:r w:rsidRPr="006A6420">
        <w:rPr>
          <w:rFonts w:ascii="Times New Roman" w:eastAsia="Times New Roman" w:hAnsi="Times New Roman"/>
          <w:sz w:val="24"/>
          <w:szCs w:val="24"/>
        </w:rPr>
        <w:t>о подготовке проекта о внесении изменения в правила землепользования и застройки</w:t>
      </w:r>
      <w:r w:rsidRPr="006A6420">
        <w:rPr>
          <w:rFonts w:ascii="Times New Roman" w:eastAsia="Times New Roman" w:hAnsi="Times New Roman"/>
          <w:sz w:val="24"/>
          <w:szCs w:val="24"/>
          <w:lang w:eastAsia="ru-RU"/>
        </w:rPr>
        <w:t xml:space="preserve"> указываются:</w:t>
      </w:r>
      <w:proofErr w:type="gramEnd"/>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1) состав и порядок деятельности комиссии;</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lastRenderedPageBreak/>
        <w:t>3) порядок и сроки проведения работ по подготовке проекта правил землепользования и застройки;</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4) порядок направления в комиссию предложений заинтересованных лиц по подготовке проекта правил землепользования и застройки;</w:t>
      </w:r>
    </w:p>
    <w:p w:rsidR="006A6420" w:rsidRPr="006A6420" w:rsidRDefault="006A6420" w:rsidP="006A6420">
      <w:pPr>
        <w:spacing w:after="0" w:line="240" w:lineRule="auto"/>
        <w:ind w:firstLine="1134"/>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5) иные вопросы организации работ.</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схеме территориального планирования Темниковского муниципального района, схеме территориального планирования Республики Мордовия, схемам территориального планирования Российской Федерации.</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По результатам указанной в части 12 настоящей статьи проверки орган местного самоуправления направляет проект правил землепользования и застройки главе муниципального образования для принятия решения о проведении публичных слушаний по такому проекту или в случае обнаружения его несоответствия требованиям и документам, указанным в части 12 настоящей статьи, в комиссию на доработку.</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Публичные слушания проводятся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 Градостроительным кодексом РФ и положениями статьи 2 настоящих правил.</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proofErr w:type="gramStart"/>
      <w:r w:rsidRPr="006A6420">
        <w:rPr>
          <w:rFonts w:ascii="Times New Roman" w:eastAsia="Times New Roman" w:hAnsi="Times New Roman"/>
          <w:sz w:val="24"/>
          <w:szCs w:val="24"/>
          <w:lang w:eastAsia="ru-RU"/>
        </w:rPr>
        <w:t>Глава местной администрации в течение десяти дней после представления ему проекта о внесении изменения в правила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для последующего утверждения или об отклонении проекта о внесении изменения в правила землепользования и застройки и о направлении его на</w:t>
      </w:r>
      <w:proofErr w:type="gramEnd"/>
      <w:r w:rsidRPr="006A6420">
        <w:rPr>
          <w:rFonts w:ascii="Times New Roman" w:eastAsia="Times New Roman" w:hAnsi="Times New Roman"/>
          <w:sz w:val="24"/>
          <w:szCs w:val="24"/>
          <w:lang w:eastAsia="ru-RU"/>
        </w:rPr>
        <w:t xml:space="preserve"> доработку с указанием даты его повторного представления.</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proofErr w:type="gramStart"/>
      <w:r w:rsidRPr="006A6420">
        <w:rPr>
          <w:rFonts w:ascii="Times New Roman" w:eastAsia="Times New Roman" w:hAnsi="Times New Roman"/>
          <w:sz w:val="24"/>
          <w:szCs w:val="21"/>
          <w:lang w:eastAsia="ru-RU"/>
        </w:rPr>
        <w:t xml:space="preserve">Правила землепользования и застройки с внесенными в них изменениями, предусмотренных проектом </w:t>
      </w:r>
      <w:r w:rsidRPr="006A6420">
        <w:rPr>
          <w:rFonts w:ascii="Times New Roman" w:eastAsia="Times New Roman" w:hAnsi="Times New Roman"/>
          <w:sz w:val="24"/>
          <w:szCs w:val="24"/>
          <w:lang w:eastAsia="ru-RU"/>
        </w:rPr>
        <w:t>о внесении изменения в правила землепользования и застройки,</w:t>
      </w:r>
      <w:r w:rsidRPr="006A6420">
        <w:rPr>
          <w:rFonts w:ascii="Times New Roman" w:eastAsia="Times New Roman" w:hAnsi="Times New Roman"/>
          <w:sz w:val="24"/>
          <w:szCs w:val="21"/>
          <w:lang w:eastAsia="ru-RU"/>
        </w:rPr>
        <w:t xml:space="preserve"> утверждаются представительным органом местного самоуправления.</w:t>
      </w:r>
      <w:proofErr w:type="gramEnd"/>
      <w:r w:rsidRPr="006A6420">
        <w:rPr>
          <w:rFonts w:ascii="Times New Roman" w:eastAsia="Times New Roman" w:hAnsi="Times New Roman"/>
          <w:sz w:val="24"/>
          <w:szCs w:val="21"/>
          <w:lang w:eastAsia="ru-RU"/>
        </w:rPr>
        <w:t xml:space="preserve"> Обязательными приложениями к проекту </w:t>
      </w:r>
      <w:r w:rsidRPr="006A6420">
        <w:rPr>
          <w:rFonts w:ascii="Times New Roman" w:eastAsia="Times New Roman" w:hAnsi="Times New Roman"/>
          <w:sz w:val="24"/>
          <w:szCs w:val="24"/>
          <w:lang w:eastAsia="ru-RU"/>
        </w:rPr>
        <w:t>о внесении изменения в правила землепользования и застройки</w:t>
      </w:r>
      <w:r w:rsidRPr="006A6420">
        <w:rPr>
          <w:rFonts w:ascii="Times New Roman" w:eastAsia="Times New Roman" w:hAnsi="Times New Roman"/>
          <w:sz w:val="24"/>
          <w:szCs w:val="21"/>
          <w:lang w:eastAsia="ru-RU"/>
        </w:rPr>
        <w:t xml:space="preserve"> являются протоколы публичных слушаний по указанному проекту и заключение о результатах таких публичных слушаний.</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1"/>
          <w:lang w:eastAsia="ru-RU"/>
        </w:rPr>
        <w:t xml:space="preserve">Представительный орган местного самоуправления по результатам рассмотрения проекта </w:t>
      </w:r>
      <w:r w:rsidRPr="006A6420">
        <w:rPr>
          <w:rFonts w:ascii="Times New Roman" w:eastAsia="Times New Roman" w:hAnsi="Times New Roman"/>
          <w:sz w:val="24"/>
          <w:szCs w:val="24"/>
          <w:lang w:eastAsia="ru-RU"/>
        </w:rPr>
        <w:t>о внесении изменения в правила землепользования и застройки</w:t>
      </w:r>
      <w:r w:rsidRPr="006A6420">
        <w:rPr>
          <w:rFonts w:ascii="Times New Roman" w:eastAsia="Times New Roman" w:hAnsi="Times New Roman"/>
          <w:sz w:val="24"/>
          <w:szCs w:val="21"/>
          <w:lang w:eastAsia="ru-RU"/>
        </w:rPr>
        <w:t xml:space="preserve"> и обязательных приложений к нему может утвердить правила землепользования и застройки или направить указанный проект главе местной администрации на доработку в соответствии с результатами публичных слушаний по указанному проекту.</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1"/>
          <w:lang w:eastAsia="ru-RU"/>
        </w:rPr>
        <w:t xml:space="preserve">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Pr="006A6420">
        <w:rPr>
          <w:rFonts w:ascii="Times New Roman" w:eastAsia="Times New Roman" w:hAnsi="Times New Roman"/>
          <w:sz w:val="24"/>
          <w:szCs w:val="24"/>
          <w:lang w:eastAsia="ru-RU"/>
        </w:rPr>
        <w:t xml:space="preserve">Темниковского муниципального </w:t>
      </w:r>
      <w:r w:rsidRPr="006A6420">
        <w:rPr>
          <w:rFonts w:ascii="Times New Roman" w:eastAsia="Times New Roman" w:hAnsi="Times New Roman"/>
          <w:sz w:val="24"/>
          <w:szCs w:val="21"/>
          <w:lang w:eastAsia="ru-RU"/>
        </w:rPr>
        <w:t xml:space="preserve">района и </w:t>
      </w:r>
      <w:r w:rsidRPr="006A6420">
        <w:rPr>
          <w:rFonts w:ascii="Times New Roman" w:eastAsia="Times New Roman" w:hAnsi="Times New Roman"/>
          <w:sz w:val="24"/>
          <w:szCs w:val="24"/>
          <w:lang w:eastAsia="ru-RU"/>
        </w:rPr>
        <w:t>Пурдошанского сельского поселения</w:t>
      </w:r>
      <w:r w:rsidRPr="006A6420">
        <w:rPr>
          <w:rFonts w:ascii="Times New Roman" w:eastAsia="Times New Roman" w:hAnsi="Times New Roman"/>
          <w:sz w:val="24"/>
          <w:szCs w:val="21"/>
          <w:lang w:eastAsia="ru-RU"/>
        </w:rPr>
        <w:t xml:space="preserve"> в сети «Интернет».</w:t>
      </w:r>
    </w:p>
    <w:p w:rsidR="006A6420" w:rsidRPr="006A6420" w:rsidRDefault="006A6420" w:rsidP="006A6420">
      <w:pPr>
        <w:widowControl w:val="0"/>
        <w:numPr>
          <w:ilvl w:val="0"/>
          <w:numId w:val="10"/>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1"/>
          <w:lang w:eastAsia="ru-RU"/>
        </w:rPr>
        <w:t>Физические и юридические лица вправе оспорить решение об утверждении правил землепользования и застройки в судебном порядке.</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caps/>
          <w:color w:val="000000"/>
          <w:sz w:val="28"/>
          <w:szCs w:val="28"/>
        </w:rPr>
      </w:pPr>
      <w:r w:rsidRPr="006A6420">
        <w:rPr>
          <w:rFonts w:ascii="Times New Roman" w:eastAsia="Times New Roman" w:hAnsi="Times New Roman"/>
          <w:b/>
          <w:caps/>
          <w:sz w:val="28"/>
          <w:szCs w:val="28"/>
        </w:rPr>
        <w:br w:type="page"/>
      </w:r>
      <w:r w:rsidRPr="006A6420">
        <w:rPr>
          <w:rFonts w:ascii="Times New Roman" w:eastAsia="Times New Roman" w:hAnsi="Times New Roman"/>
          <w:b/>
          <w:caps/>
          <w:color w:val="000000"/>
          <w:sz w:val="28"/>
          <w:szCs w:val="28"/>
        </w:rPr>
        <w:lastRenderedPageBreak/>
        <w:t>Глава 2. Карта градостроительного зонирования</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lang w:val="x-none"/>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 xml:space="preserve">Статья 6. Карта градостроительного зонирования </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На карте границ в обязательном порядке отображаются границы зон с особыми условиями использования территорий, а именно: санитарно-защитные зоны, </w:t>
      </w:r>
      <w:proofErr w:type="spellStart"/>
      <w:r w:rsidRPr="006A6420">
        <w:rPr>
          <w:rFonts w:ascii="Times New Roman" w:eastAsia="Times New Roman" w:hAnsi="Times New Roman"/>
          <w:sz w:val="24"/>
          <w:szCs w:val="24"/>
          <w:lang w:eastAsia="ru-RU"/>
        </w:rPr>
        <w:t>водоохранные</w:t>
      </w:r>
      <w:proofErr w:type="spellEnd"/>
      <w:r w:rsidRPr="006A6420">
        <w:rPr>
          <w:rFonts w:ascii="Times New Roman" w:eastAsia="Times New Roman" w:hAnsi="Times New Roman"/>
          <w:sz w:val="24"/>
          <w:szCs w:val="24"/>
          <w:lang w:eastAsia="ru-RU"/>
        </w:rPr>
        <w:t xml:space="preserve"> зоны, зоны санитарной охраны источников водоснабжения, охранные зоны инженерных сетей и объектов инженерной инфраструктуры, зоны придорожных полос автомобильных дорог и санитарные разрывы (санитарные полосы отчуждения) транспортных коммуникаций.</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Границы указанных зон и территорий могут отображаться на отдельных картах.</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6A6420" w:rsidRPr="006A6420" w:rsidRDefault="006A6420" w:rsidP="006A6420">
      <w:pPr>
        <w:widowControl w:val="0"/>
        <w:numPr>
          <w:ilvl w:val="0"/>
          <w:numId w:val="2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shd w:val="clear" w:color="auto" w:fill="FFFFFF"/>
          <w:lang w:eastAsia="ru-RU"/>
        </w:rPr>
        <w:t>В состав правил землепользования и з</w:t>
      </w:r>
      <w:r w:rsidRPr="006A6420">
        <w:rPr>
          <w:rFonts w:ascii="Times New Roman" w:eastAsia="Times New Roman" w:hAnsi="Times New Roman"/>
          <w:sz w:val="24"/>
          <w:szCs w:val="24"/>
          <w:lang w:eastAsia="ru-RU"/>
        </w:rPr>
        <w:t>астройки Пурдошанского сельского поселения Темниковского муниципального района Республики Мордовия входит карта градостроительного зонирования Пурдошанского сельского поселения.</w:t>
      </w:r>
    </w:p>
    <w:p w:rsidR="006A6420" w:rsidRPr="006A6420" w:rsidRDefault="006A6420" w:rsidP="006A6420">
      <w:pPr>
        <w:widowControl w:val="0"/>
        <w:spacing w:after="0" w:line="240" w:lineRule="auto"/>
        <w:ind w:left="1429"/>
        <w:jc w:val="both"/>
        <w:rPr>
          <w:rFonts w:ascii="Times New Roman" w:eastAsia="Times New Roman" w:hAnsi="Times New Roman"/>
          <w:sz w:val="24"/>
          <w:szCs w:val="24"/>
          <w:lang w:eastAsia="ru-RU"/>
        </w:rPr>
      </w:pPr>
    </w:p>
    <w:p w:rsidR="006A6420" w:rsidRPr="006A6420" w:rsidRDefault="006A6420" w:rsidP="006A6420">
      <w:pPr>
        <w:widowControl w:val="0"/>
        <w:spacing w:after="0" w:line="240" w:lineRule="auto"/>
        <w:ind w:left="1429"/>
        <w:jc w:val="both"/>
        <w:rPr>
          <w:rFonts w:ascii="Times New Roman" w:eastAsia="Times New Roman" w:hAnsi="Times New Roman"/>
          <w:sz w:val="24"/>
          <w:szCs w:val="24"/>
          <w:lang w:eastAsia="ru-RU"/>
        </w:rPr>
      </w:pP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sz w:val="24"/>
          <w:szCs w:val="24"/>
          <w:lang w:val="x-none"/>
        </w:rPr>
      </w:pPr>
    </w:p>
    <w:p w:rsidR="006A6420" w:rsidRPr="006A6420" w:rsidRDefault="006A6420" w:rsidP="006A6420">
      <w:pPr>
        <w:spacing w:after="0" w:line="240" w:lineRule="auto"/>
        <w:ind w:firstLine="567"/>
        <w:jc w:val="center"/>
        <w:rPr>
          <w:rFonts w:ascii="Times New Roman" w:eastAsia="Times New Roman" w:hAnsi="Times New Roman"/>
          <w:b/>
          <w:bCs/>
          <w:caps/>
          <w:sz w:val="28"/>
          <w:szCs w:val="28"/>
          <w:lang w:val="x-none"/>
        </w:rPr>
      </w:pPr>
      <w:r w:rsidRPr="006A6420">
        <w:rPr>
          <w:rFonts w:ascii="Times New Roman" w:eastAsia="Times New Roman" w:hAnsi="Times New Roman"/>
          <w:b/>
          <w:sz w:val="24"/>
          <w:szCs w:val="24"/>
          <w:lang w:val="x-none"/>
        </w:rPr>
        <w:br w:type="page"/>
      </w:r>
      <w:r w:rsidRPr="006A6420">
        <w:rPr>
          <w:rFonts w:ascii="Times New Roman" w:eastAsia="Times New Roman" w:hAnsi="Times New Roman"/>
          <w:b/>
          <w:bCs/>
          <w:caps/>
          <w:sz w:val="28"/>
          <w:szCs w:val="28"/>
        </w:rPr>
        <w:lastRenderedPageBreak/>
        <w:t>Глава</w:t>
      </w:r>
      <w:r w:rsidRPr="006A6420">
        <w:rPr>
          <w:rFonts w:ascii="Times New Roman" w:eastAsia="Times New Roman" w:hAnsi="Times New Roman"/>
          <w:b/>
          <w:bCs/>
          <w:caps/>
          <w:sz w:val="28"/>
          <w:szCs w:val="28"/>
          <w:lang w:val="x-none"/>
        </w:rPr>
        <w:t xml:space="preserve"> </w:t>
      </w:r>
      <w:r w:rsidRPr="006A6420">
        <w:rPr>
          <w:rFonts w:ascii="Times New Roman" w:eastAsia="Times New Roman" w:hAnsi="Times New Roman"/>
          <w:b/>
          <w:bCs/>
          <w:caps/>
          <w:sz w:val="28"/>
          <w:szCs w:val="28"/>
        </w:rPr>
        <w:t>3</w:t>
      </w:r>
      <w:r w:rsidRPr="006A6420">
        <w:rPr>
          <w:rFonts w:ascii="Times New Roman" w:eastAsia="Times New Roman" w:hAnsi="Times New Roman"/>
          <w:b/>
          <w:bCs/>
          <w:caps/>
          <w:sz w:val="28"/>
          <w:szCs w:val="28"/>
          <w:lang w:val="x-none"/>
        </w:rPr>
        <w:t xml:space="preserve">. </w:t>
      </w:r>
      <w:r w:rsidRPr="006A6420">
        <w:rPr>
          <w:rFonts w:ascii="Times New Roman" w:eastAsia="Times New Roman" w:hAnsi="Times New Roman"/>
          <w:b/>
          <w:caps/>
          <w:sz w:val="28"/>
          <w:szCs w:val="28"/>
          <w:lang w:eastAsia="ru-RU"/>
        </w:rPr>
        <w:t>Градостроительные регламенты</w:t>
      </w:r>
    </w:p>
    <w:p w:rsidR="006A6420" w:rsidRPr="006A6420" w:rsidRDefault="006A6420" w:rsidP="006A6420">
      <w:pPr>
        <w:autoSpaceDE w:val="0"/>
        <w:autoSpaceDN w:val="0"/>
        <w:adjustRightInd w:val="0"/>
        <w:spacing w:after="0" w:line="240" w:lineRule="auto"/>
        <w:ind w:firstLine="567"/>
        <w:jc w:val="center"/>
        <w:rPr>
          <w:rFonts w:ascii="Times New Roman" w:eastAsia="Times New Roman" w:hAnsi="Times New Roman"/>
          <w:b/>
          <w:bCs/>
          <w:caps/>
          <w:sz w:val="28"/>
          <w:szCs w:val="28"/>
          <w:lang w:val="x-none"/>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val="x-none"/>
        </w:rPr>
      </w:pPr>
      <w:r w:rsidRPr="006A6420">
        <w:rPr>
          <w:rFonts w:ascii="Times New Roman" w:eastAsia="Times New Roman" w:hAnsi="Times New Roman"/>
          <w:b/>
          <w:sz w:val="24"/>
          <w:szCs w:val="24"/>
          <w:lang w:eastAsia="ru-RU"/>
        </w:rPr>
        <w:t>Статья 7. Градостроительный регламент.</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виды разрешенного использования земельных участков и объектов капитального строительства;</w:t>
      </w:r>
    </w:p>
    <w:p w:rsidR="006A6420" w:rsidRPr="006A6420" w:rsidRDefault="006A6420" w:rsidP="006A6420">
      <w:pPr>
        <w:tabs>
          <w:tab w:val="left" w:pos="3402"/>
        </w:tabs>
        <w:spacing w:after="0" w:line="240" w:lineRule="auto"/>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2) </w:t>
      </w:r>
      <w:hyperlink r:id="rId16" w:history="1">
        <w:r w:rsidRPr="006A6420">
          <w:rPr>
            <w:rFonts w:ascii="Times New Roman" w:eastAsia="Times New Roman" w:hAnsi="Times New Roman"/>
            <w:sz w:val="24"/>
            <w:szCs w:val="24"/>
            <w:lang w:eastAsia="ru-RU"/>
          </w:rPr>
          <w:t>предельные</w:t>
        </w:r>
      </w:hyperlink>
      <w:r w:rsidRPr="006A6420">
        <w:rPr>
          <w:rFonts w:ascii="Times New Roman" w:eastAsia="Times New Roman" w:hAnsi="Times New Roman"/>
          <w:sz w:val="24"/>
          <w:szCs w:val="24"/>
          <w:lang w:eastAsia="ru-RU"/>
        </w:rP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3) ограничения использования земельных участков и объектов капитального строительства, устанавливаемые в соответствии с </w:t>
      </w:r>
      <w:hyperlink r:id="rId17" w:history="1">
        <w:r w:rsidRPr="006A6420">
          <w:rPr>
            <w:rFonts w:ascii="Times New Roman" w:eastAsia="Times New Roman" w:hAnsi="Times New Roman"/>
            <w:sz w:val="24"/>
            <w:szCs w:val="24"/>
            <w:lang w:eastAsia="ru-RU"/>
          </w:rPr>
          <w:t>законодательством</w:t>
        </w:r>
      </w:hyperlink>
      <w:r w:rsidRPr="006A6420">
        <w:rPr>
          <w:rFonts w:ascii="Times New Roman" w:eastAsia="Times New Roman" w:hAnsi="Times New Roman"/>
          <w:sz w:val="24"/>
          <w:szCs w:val="24"/>
          <w:lang w:eastAsia="ru-RU"/>
        </w:rPr>
        <w:t xml:space="preserve"> Российской Федерации;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Градостроительные регламенты устанавливаются с учетом:</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1) фактического использования земельных участков и объектов капитального строительства в границах территориальной зоны;</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4) видов территориальных зон;</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5) требований охраны объектов культурного наследия, а также особо охраняемых природных территорий, иных природных объектов.</w:t>
      </w:r>
    </w:p>
    <w:p w:rsidR="006A6420" w:rsidRPr="006A6420" w:rsidRDefault="006A6420" w:rsidP="006A6420">
      <w:pPr>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Действие градостроительного регламента не распространяется на земельные участки:</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6A6420">
        <w:rPr>
          <w:rFonts w:ascii="Times New Roman" w:eastAsia="Times New Roman" w:hAnsi="Times New Roman"/>
          <w:sz w:val="24"/>
          <w:szCs w:val="24"/>
          <w:lang w:eastAsia="ru-RU"/>
        </w:rPr>
        <w:t xml:space="preserve"> наследия;</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2) в границах территорий общего пользования;</w:t>
      </w:r>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3) предназначенные для размещения линейных объектов и (или) занятые линейными объектами;</w:t>
      </w:r>
      <w:proofErr w:type="gramEnd"/>
    </w:p>
    <w:p w:rsidR="006A6420" w:rsidRPr="006A6420" w:rsidRDefault="006A6420" w:rsidP="006A6420">
      <w:pPr>
        <w:spacing w:after="0" w:line="240" w:lineRule="auto"/>
        <w:ind w:firstLine="1134"/>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4) предоставленные для добычи полезных ископаемых.</w:t>
      </w:r>
      <w:proofErr w:type="gramEnd"/>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6A6420" w:rsidRPr="006A6420" w:rsidRDefault="006A6420" w:rsidP="006A6420">
      <w:pPr>
        <w:widowControl w:val="0"/>
        <w:numPr>
          <w:ilvl w:val="0"/>
          <w:numId w:val="1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случае</w:t>
      </w:r>
      <w:proofErr w:type="gramStart"/>
      <w:r w:rsidRPr="006A6420">
        <w:rPr>
          <w:rFonts w:ascii="Times New Roman" w:eastAsia="Times New Roman" w:hAnsi="Times New Roman"/>
          <w:sz w:val="24"/>
          <w:szCs w:val="24"/>
          <w:lang w:eastAsia="ru-RU"/>
        </w:rPr>
        <w:t>,</w:t>
      </w:r>
      <w:proofErr w:type="gramEnd"/>
      <w:r w:rsidRPr="006A6420">
        <w:rPr>
          <w:rFonts w:ascii="Times New Roman" w:eastAsia="Times New Roman" w:hAnsi="Times New Roman"/>
          <w:sz w:val="24"/>
          <w:szCs w:val="24"/>
          <w:lang w:eastAsia="ru-RU"/>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val="x-none"/>
        </w:rPr>
      </w:pPr>
      <w:r w:rsidRPr="006A6420">
        <w:rPr>
          <w:rFonts w:ascii="Times New Roman" w:eastAsia="Times New Roman" w:hAnsi="Times New Roman"/>
          <w:b/>
          <w:sz w:val="24"/>
          <w:szCs w:val="24"/>
          <w:lang w:eastAsia="ru-RU"/>
        </w:rPr>
        <w:t>Статья 8. Виды разрешенного использования земельных участков и объектов капитального строительства.</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Виды разрешенного использования устанавливаются в соответствии с приказом Министерства экономического развития Российской Федерации от 1 сентября 2014 г. № 540</w:t>
      </w:r>
      <w:r w:rsidRPr="006A6420">
        <w:rPr>
          <w:rFonts w:ascii="Times New Roman" w:eastAsia="Times New Roman" w:hAnsi="Times New Roman"/>
          <w:b/>
          <w:bCs/>
          <w:sz w:val="24"/>
          <w:szCs w:val="24"/>
          <w:lang w:eastAsia="ru-RU"/>
        </w:rPr>
        <w:t xml:space="preserve"> «</w:t>
      </w:r>
      <w:r w:rsidRPr="006A6420">
        <w:rPr>
          <w:rFonts w:ascii="Times New Roman" w:eastAsia="Times New Roman" w:hAnsi="Times New Roman"/>
          <w:sz w:val="24"/>
          <w:szCs w:val="24"/>
          <w:lang w:eastAsia="ru-RU"/>
        </w:rPr>
        <w:t>Об утверждении классификатора</w:t>
      </w:r>
      <w:r w:rsidRPr="006A6420">
        <w:rPr>
          <w:rFonts w:ascii="Times New Roman" w:eastAsia="Times New Roman" w:hAnsi="Times New Roman"/>
          <w:b/>
          <w:bCs/>
          <w:sz w:val="24"/>
          <w:szCs w:val="24"/>
          <w:lang w:eastAsia="ru-RU"/>
        </w:rPr>
        <w:t xml:space="preserve"> </w:t>
      </w:r>
      <w:r w:rsidRPr="006A6420">
        <w:rPr>
          <w:rFonts w:ascii="Times New Roman" w:eastAsia="Times New Roman" w:hAnsi="Times New Roman"/>
          <w:sz w:val="24"/>
          <w:szCs w:val="24"/>
          <w:lang w:eastAsia="ru-RU"/>
        </w:rPr>
        <w:t>видов разрешенного использования земельных участков» (с изменениями).</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 xml:space="preserve">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w:t>
      </w:r>
      <w:r w:rsidRPr="006A6420">
        <w:rPr>
          <w:rFonts w:ascii="Times New Roman" w:eastAsia="Times New Roman" w:hAnsi="Times New Roman"/>
          <w:sz w:val="24"/>
          <w:szCs w:val="24"/>
          <w:lang w:eastAsia="ru-RU"/>
        </w:rPr>
        <w:lastRenderedPageBreak/>
        <w:t>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6A6420" w:rsidRPr="006A6420" w:rsidRDefault="006A6420" w:rsidP="006A6420">
      <w:pPr>
        <w:widowControl w:val="0"/>
        <w:numPr>
          <w:ilvl w:val="0"/>
          <w:numId w:val="12"/>
        </w:numPr>
        <w:spacing w:after="0" w:line="240" w:lineRule="auto"/>
        <w:ind w:left="0" w:firstLine="709"/>
        <w:jc w:val="both"/>
        <w:rPr>
          <w:rFonts w:ascii="Times New Roman" w:eastAsia="Times New Roman" w:hAnsi="Times New Roman"/>
          <w:sz w:val="24"/>
          <w:szCs w:val="21"/>
          <w:lang w:eastAsia="ru-RU"/>
        </w:rPr>
      </w:pPr>
      <w:r w:rsidRPr="006A6420">
        <w:rPr>
          <w:rFonts w:ascii="Times New Roman" w:eastAsia="Times New Roman" w:hAnsi="Times New Roman"/>
          <w:sz w:val="24"/>
          <w:szCs w:val="24"/>
          <w:lang w:eastAsia="ru-RU"/>
        </w:rPr>
        <w:t>Текстовое наименование вида разрешенного использования земельного участка и его код (числовое обозначение) являются равнозначными.</w:t>
      </w: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lang w:eastAsia="ru-RU"/>
        </w:rPr>
      </w:pPr>
    </w:p>
    <w:p w:rsidR="006A6420" w:rsidRPr="006A6420" w:rsidRDefault="006A6420" w:rsidP="006A6420">
      <w:pPr>
        <w:autoSpaceDE w:val="0"/>
        <w:autoSpaceDN w:val="0"/>
        <w:adjustRightInd w:val="0"/>
        <w:spacing w:after="0" w:line="240" w:lineRule="auto"/>
        <w:ind w:firstLine="567"/>
        <w:jc w:val="both"/>
        <w:rPr>
          <w:rFonts w:ascii="Times New Roman" w:eastAsia="Times New Roman" w:hAnsi="Times New Roman"/>
          <w:b/>
          <w:sz w:val="24"/>
          <w:szCs w:val="24"/>
        </w:rPr>
      </w:pPr>
      <w:r w:rsidRPr="006A6420">
        <w:rPr>
          <w:rFonts w:ascii="Times New Roman" w:eastAsia="Times New Roman" w:hAnsi="Times New Roman"/>
          <w:b/>
          <w:sz w:val="24"/>
          <w:szCs w:val="24"/>
          <w:lang w:eastAsia="ru-RU"/>
        </w:rPr>
        <w:t>Статья 9. Отклонение от предельных параметров разрешенного строительства, реконструкции объектов капитального строительства.</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6A6420">
        <w:rPr>
          <w:rFonts w:ascii="Times New Roman" w:eastAsia="Times New Roman" w:hAnsi="Times New Roman"/>
          <w:sz w:val="24"/>
          <w:szCs w:val="24"/>
          <w:lang w:eastAsia="ru-RU"/>
        </w:rPr>
        <w:t>архитектурным решениям</w:t>
      </w:r>
      <w:proofErr w:type="gramEnd"/>
      <w:r w:rsidRPr="006A6420">
        <w:rPr>
          <w:rFonts w:ascii="Times New Roman" w:eastAsia="Times New Roman" w:hAnsi="Times New Roman"/>
          <w:sz w:val="24"/>
          <w:szCs w:val="24"/>
          <w:lang w:eastAsia="ru-RU"/>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статьей 2 настоящих правил и Градостроительным кодексом РФ.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На основании заключения о результатах публичных слушаний по вопросу о предоставлении разрешения на отклонение</w:t>
      </w:r>
      <w:proofErr w:type="gramEnd"/>
      <w:r w:rsidRPr="006A6420">
        <w:rPr>
          <w:rFonts w:ascii="Times New Roman" w:eastAsia="Times New Roman" w:hAnsi="Times New Roman"/>
          <w:sz w:val="24"/>
          <w:szCs w:val="24"/>
          <w:lang w:eastAsia="ru-RU"/>
        </w:rPr>
        <w:t xml:space="preserve">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A6420" w:rsidRPr="006A6420" w:rsidRDefault="006A6420" w:rsidP="006A6420">
      <w:pPr>
        <w:widowControl w:val="0"/>
        <w:numPr>
          <w:ilvl w:val="0"/>
          <w:numId w:val="13"/>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6A6420" w:rsidRPr="006A6420" w:rsidRDefault="006A6420" w:rsidP="006A6420">
      <w:pPr>
        <w:autoSpaceDE w:val="0"/>
        <w:autoSpaceDN w:val="0"/>
        <w:adjustRightInd w:val="0"/>
        <w:spacing w:after="0" w:line="240" w:lineRule="auto"/>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rPr>
          <w:rFonts w:ascii="Times New Roman" w:eastAsia="Times New Roman" w:hAnsi="Times New Roman"/>
          <w:b/>
          <w:sz w:val="24"/>
          <w:szCs w:val="24"/>
        </w:rPr>
      </w:pPr>
    </w:p>
    <w:p w:rsidR="006A6420" w:rsidRPr="006A6420" w:rsidRDefault="006A6420" w:rsidP="006A6420">
      <w:pPr>
        <w:autoSpaceDE w:val="0"/>
        <w:autoSpaceDN w:val="0"/>
        <w:adjustRightInd w:val="0"/>
        <w:spacing w:after="0" w:line="240" w:lineRule="auto"/>
        <w:rPr>
          <w:rFonts w:ascii="Times New Roman" w:eastAsia="Times New Roman" w:hAnsi="Times New Roman"/>
          <w:b/>
          <w:sz w:val="24"/>
          <w:szCs w:val="24"/>
        </w:rPr>
        <w:sectPr w:rsidR="006A6420" w:rsidRPr="006A6420" w:rsidSect="00B95CD9">
          <w:headerReference w:type="default" r:id="rId18"/>
          <w:pgSz w:w="11906" w:h="16838"/>
          <w:pgMar w:top="709" w:right="567" w:bottom="1418" w:left="1701" w:header="708" w:footer="708" w:gutter="0"/>
          <w:pgNumType w:start="3"/>
          <w:cols w:space="708"/>
          <w:docGrid w:linePitch="360"/>
        </w:sectPr>
      </w:pPr>
    </w:p>
    <w:p w:rsidR="006A6420" w:rsidRPr="006A6420" w:rsidRDefault="006A6420" w:rsidP="006A6420">
      <w:pPr>
        <w:autoSpaceDE w:val="0"/>
        <w:autoSpaceDN w:val="0"/>
        <w:adjustRightInd w:val="0"/>
        <w:spacing w:after="0" w:line="240" w:lineRule="auto"/>
        <w:ind w:firstLine="709"/>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lastRenderedPageBreak/>
        <w:t>Статья 16. Описание ограничений использования земельных участков и объектов капитального строительства.</w:t>
      </w:r>
    </w:p>
    <w:p w:rsidR="006A6420" w:rsidRPr="006A6420" w:rsidRDefault="006A6420" w:rsidP="006A6420">
      <w:pPr>
        <w:spacing w:after="0" w:line="240" w:lineRule="auto"/>
        <w:rPr>
          <w:rFonts w:ascii="Times New Roman" w:eastAsia="Times New Roman" w:hAnsi="Times New Roman"/>
          <w:b/>
          <w:bCs/>
          <w:sz w:val="24"/>
          <w:szCs w:val="24"/>
        </w:rPr>
      </w:pP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1. Ограничения использования земельных участков и объектов капитального строительства в санитарно-защитных зонах.</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В санитарно-защитной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6A6420">
        <w:rPr>
          <w:rFonts w:ascii="Times New Roman" w:eastAsia="Times New Roman" w:hAnsi="Times New Roman"/>
          <w:sz w:val="24"/>
          <w:szCs w:val="24"/>
          <w:lang w:eastAsia="ru-RU"/>
        </w:rPr>
        <w:t xml:space="preserve">, пожарные депо, местные и транзитные коммуникации, ЛЭП, электроподстанции, </w:t>
      </w:r>
      <w:proofErr w:type="spellStart"/>
      <w:r w:rsidRPr="006A6420">
        <w:rPr>
          <w:rFonts w:ascii="Times New Roman" w:eastAsia="Times New Roman" w:hAnsi="Times New Roman"/>
          <w:sz w:val="24"/>
          <w:szCs w:val="24"/>
          <w:lang w:eastAsia="ru-RU"/>
        </w:rPr>
        <w:t>нефте</w:t>
      </w:r>
      <w:proofErr w:type="spellEnd"/>
      <w:r w:rsidRPr="006A6420">
        <w:rPr>
          <w:rFonts w:ascii="Times New Roman" w:eastAsia="Times New Roman" w:hAnsi="Times New Roman"/>
          <w:sz w:val="24"/>
          <w:szCs w:val="24"/>
          <w:lang w:eastAsia="ru-RU"/>
        </w:rPr>
        <w:t xml:space="preserve">- и газопроводы, артезианские скважины для технического водоснабжения, </w:t>
      </w:r>
      <w:proofErr w:type="spellStart"/>
      <w:r w:rsidRPr="006A6420">
        <w:rPr>
          <w:rFonts w:ascii="Times New Roman" w:eastAsia="Times New Roman" w:hAnsi="Times New Roman"/>
          <w:sz w:val="24"/>
          <w:szCs w:val="24"/>
          <w:lang w:eastAsia="ru-RU"/>
        </w:rPr>
        <w:t>водоохлаждающие</w:t>
      </w:r>
      <w:proofErr w:type="spellEnd"/>
      <w:r w:rsidRPr="006A6420">
        <w:rPr>
          <w:rFonts w:ascii="Times New Roman" w:eastAsia="Times New Roman" w:hAnsi="Times New Roman"/>
          <w:sz w:val="24"/>
          <w:szCs w:val="24"/>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выбросы автомагистрали учитываются в фоновом загрязнении при обосновании размера санитарно-защитной зоны.</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 xml:space="preserve">2. Ограничения использования земельных участков и объектов капитального строительства в </w:t>
      </w:r>
      <w:proofErr w:type="spellStart"/>
      <w:r w:rsidRPr="006A6420">
        <w:rPr>
          <w:rFonts w:ascii="Times New Roman" w:eastAsia="Times New Roman" w:hAnsi="Times New Roman"/>
          <w:b/>
          <w:sz w:val="24"/>
          <w:szCs w:val="24"/>
          <w:lang w:eastAsia="ru-RU"/>
        </w:rPr>
        <w:t>водоохранных</w:t>
      </w:r>
      <w:proofErr w:type="spellEnd"/>
      <w:r w:rsidRPr="006A6420">
        <w:rPr>
          <w:rFonts w:ascii="Times New Roman" w:eastAsia="Times New Roman" w:hAnsi="Times New Roman"/>
          <w:b/>
          <w:sz w:val="24"/>
          <w:szCs w:val="24"/>
          <w:lang w:eastAsia="ru-RU"/>
        </w:rPr>
        <w:t xml:space="preserve"> зонах и прибрежных защитных полосах.</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В границах </w:t>
      </w:r>
      <w:proofErr w:type="spellStart"/>
      <w:r w:rsidRPr="006A6420">
        <w:rPr>
          <w:rFonts w:ascii="Times New Roman" w:eastAsia="Times New Roman" w:hAnsi="Times New Roman"/>
          <w:sz w:val="24"/>
          <w:szCs w:val="24"/>
          <w:lang w:eastAsia="ru-RU"/>
        </w:rPr>
        <w:t>водоохранных</w:t>
      </w:r>
      <w:proofErr w:type="spellEnd"/>
      <w:r w:rsidRPr="006A6420">
        <w:rPr>
          <w:rFonts w:ascii="Times New Roman" w:eastAsia="Times New Roman" w:hAnsi="Times New Roman"/>
          <w:sz w:val="24"/>
          <w:szCs w:val="24"/>
          <w:lang w:eastAsia="ru-RU"/>
        </w:rPr>
        <w:t xml:space="preserve"> зон запрещаются:</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использование сточных вод в целях регулирования плодородия почв;</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осуществление авиационных мер по борьбе с вредными организмами;</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размещение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сброс сточных, в том числе дренажных, вод;</w:t>
      </w:r>
    </w:p>
    <w:p w:rsidR="006A6420" w:rsidRPr="006A6420" w:rsidRDefault="006A6420" w:rsidP="006A6420">
      <w:pPr>
        <w:widowControl w:val="0"/>
        <w:numPr>
          <w:ilvl w:val="0"/>
          <w:numId w:val="14"/>
        </w:numPr>
        <w:spacing w:after="0" w:line="240" w:lineRule="auto"/>
        <w:ind w:left="0"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w:t>
      </w:r>
      <w:proofErr w:type="gramEnd"/>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В границах </w:t>
      </w:r>
      <w:proofErr w:type="spellStart"/>
      <w:r w:rsidRPr="006A6420">
        <w:rPr>
          <w:rFonts w:ascii="Times New Roman" w:eastAsia="Times New Roman" w:hAnsi="Times New Roman"/>
          <w:sz w:val="24"/>
          <w:szCs w:val="24"/>
          <w:lang w:eastAsia="ru-RU"/>
        </w:rPr>
        <w:t>водоохранных</w:t>
      </w:r>
      <w:proofErr w:type="spellEnd"/>
      <w:r w:rsidRPr="006A6420">
        <w:rPr>
          <w:rFonts w:ascii="Times New Roman" w:eastAsia="Times New Roman" w:hAnsi="Times New Roman"/>
          <w:sz w:val="24"/>
          <w:szCs w:val="24"/>
          <w:lang w:eastAsia="ru-RU"/>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централизованные системы водоотведения (канализации), централизованные ливневые системы водоотведения;</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6A6420" w:rsidRPr="006A6420" w:rsidRDefault="006A6420" w:rsidP="006A6420">
      <w:pPr>
        <w:widowControl w:val="0"/>
        <w:numPr>
          <w:ilvl w:val="0"/>
          <w:numId w:val="15"/>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 xml:space="preserve">В отношении территорий садоводческих, огороднических или дачных некоммерческих объединений граждан, размещенных в границах </w:t>
      </w:r>
      <w:proofErr w:type="spellStart"/>
      <w:r w:rsidRPr="006A6420">
        <w:rPr>
          <w:rFonts w:ascii="Times New Roman" w:eastAsia="Times New Roman" w:hAnsi="Times New Roman"/>
          <w:sz w:val="24"/>
          <w:szCs w:val="24"/>
          <w:lang w:eastAsia="ru-RU"/>
        </w:rPr>
        <w:t>водоохранных</w:t>
      </w:r>
      <w:proofErr w:type="spellEnd"/>
      <w:r w:rsidRPr="006A6420">
        <w:rPr>
          <w:rFonts w:ascii="Times New Roman" w:eastAsia="Times New Roman" w:hAnsi="Times New Roman"/>
          <w:sz w:val="24"/>
          <w:szCs w:val="24"/>
          <w:lang w:eastAsia="ru-RU"/>
        </w:rPr>
        <w:t xml:space="preserve"> зон и не оборудованных сооружениями для очистки сточных вод, до момента их оборудования такими сооружениями и (или) подключения к централизованным системам водоотведения (канализации), централизованным ливневым системам водоотведения,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границах прибрежных защитных полос наряду с установленными выше ограничениями запрещаются:</w:t>
      </w:r>
    </w:p>
    <w:p w:rsidR="006A6420" w:rsidRPr="006A6420" w:rsidRDefault="006A6420" w:rsidP="006A6420">
      <w:pPr>
        <w:widowControl w:val="0"/>
        <w:numPr>
          <w:ilvl w:val="0"/>
          <w:numId w:val="16"/>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распашка земель;</w:t>
      </w:r>
    </w:p>
    <w:p w:rsidR="006A6420" w:rsidRPr="006A6420" w:rsidRDefault="006A6420" w:rsidP="006A6420">
      <w:pPr>
        <w:widowControl w:val="0"/>
        <w:numPr>
          <w:ilvl w:val="0"/>
          <w:numId w:val="16"/>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размещение отвалов размываемых грунтов;</w:t>
      </w:r>
    </w:p>
    <w:p w:rsidR="006A6420" w:rsidRPr="006A6420" w:rsidRDefault="006A6420" w:rsidP="006A6420">
      <w:pPr>
        <w:widowControl w:val="0"/>
        <w:numPr>
          <w:ilvl w:val="0"/>
          <w:numId w:val="16"/>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выпас сельскохозяйственных животных и организация для них летних лагерей, ванн.</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 xml:space="preserve">По территории Пурдошанского сельского поселения протекает река Мокша, </w:t>
      </w:r>
      <w:proofErr w:type="spellStart"/>
      <w:r w:rsidRPr="006A6420">
        <w:rPr>
          <w:rFonts w:ascii="Times New Roman" w:eastAsia="Times New Roman" w:hAnsi="Times New Roman"/>
          <w:sz w:val="24"/>
          <w:szCs w:val="24"/>
          <w:lang w:eastAsia="ru-RU"/>
        </w:rPr>
        <w:t>водоохранная</w:t>
      </w:r>
      <w:proofErr w:type="spellEnd"/>
      <w:r w:rsidRPr="006A6420">
        <w:rPr>
          <w:rFonts w:ascii="Times New Roman" w:eastAsia="Times New Roman" w:hAnsi="Times New Roman"/>
          <w:sz w:val="24"/>
          <w:szCs w:val="24"/>
          <w:lang w:eastAsia="ru-RU"/>
        </w:rPr>
        <w:t xml:space="preserve"> зона от ее береговой линии установлена  в размере 200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3. Ограничения использования земельных участков и объектов капитального строительства в границах зон санитарной охраны источников водоснабжения.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В границах зон санитарной источников водоснабжения (далее так же ЗСО)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вырубка леса.</w:t>
      </w:r>
      <w:proofErr w:type="gramEnd"/>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Здания</w:t>
      </w:r>
      <w:proofErr w:type="gramEnd"/>
      <w:r w:rsidRPr="006A6420">
        <w:rPr>
          <w:rFonts w:ascii="Times New Roman" w:eastAsia="Times New Roman" w:hAnsi="Times New Roman"/>
          <w:sz w:val="24"/>
          <w:szCs w:val="24"/>
          <w:lang w:eastAsia="ru-RU"/>
        </w:rPr>
        <w:t xml:space="preserve"> размещенные в границах ЗСО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территории Пурдошанского сельского поселения располагаются водонапорные башни, зона санитарной охраны источников водоснабжения установлена в размере 50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4. Ограничения использования земельных участков и объектов капитального строительства в охранных зонах газораспределительных сетей.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строить объекты жилищно-гражданского и производственного назначения;</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устраивать свалки и склады, разливать растворы кислот, солей, щелочей и других химически активных веществ;</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разводить огонь и размещать источники огня;</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рыть погреба, копать и обрабатывать почву сельскохозяйственными и мелиоративными орудиями и механизмами на глубину более 0,3 метра;</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w:t>
      </w:r>
      <w:proofErr w:type="gramStart"/>
      <w:r w:rsidRPr="006A6420">
        <w:rPr>
          <w:rFonts w:ascii="Times New Roman" w:eastAsia="Times New Roman" w:hAnsi="Times New Roman"/>
          <w:sz w:val="24"/>
          <w:szCs w:val="24"/>
          <w:lang w:eastAsia="ru-RU"/>
        </w:rPr>
        <w:t>дств св</w:t>
      </w:r>
      <w:proofErr w:type="gramEnd"/>
      <w:r w:rsidRPr="006A6420">
        <w:rPr>
          <w:rFonts w:ascii="Times New Roman" w:eastAsia="Times New Roman" w:hAnsi="Times New Roman"/>
          <w:sz w:val="24"/>
          <w:szCs w:val="24"/>
          <w:lang w:eastAsia="ru-RU"/>
        </w:rPr>
        <w:t>язи, освещения и систем телемеханики;</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6A6420" w:rsidRPr="006A6420" w:rsidRDefault="006A6420" w:rsidP="006A6420">
      <w:pPr>
        <w:widowControl w:val="0"/>
        <w:numPr>
          <w:ilvl w:val="0"/>
          <w:numId w:val="17"/>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самовольно подключаться к газораспределительным сетям.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Эксплуатационные организации газораспределительных сетей при условии направления собственникам, владельцам или пользователям земельных участков, которые расположены в охранных зонах, предварительного письменного уведомления имеют право проводить следующие работы в охранных зонах:</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техническое обслуживание, ремонт и диагностирование газораспределительных сетей;</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устройство за счет организаций - собственников газораспределительных сетей </w:t>
      </w:r>
      <w:r w:rsidRPr="006A6420">
        <w:rPr>
          <w:rFonts w:ascii="Times New Roman" w:eastAsia="Times New Roman" w:hAnsi="Times New Roman"/>
          <w:sz w:val="24"/>
          <w:szCs w:val="24"/>
          <w:lang w:eastAsia="ru-RU"/>
        </w:rPr>
        <w:lastRenderedPageBreak/>
        <w:t>дорог, подъездов и других сооружений, необходимых для эксплуатации сетей на условиях, согласованных с собственниками, владельцами или пользователями земельных участков;</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рытье шурфов и котлованов, бурение скважин и другие земляные работы, осуществляемые с целью определения технического состояния газораспределительных сетей или их ремонта;</w:t>
      </w:r>
    </w:p>
    <w:p w:rsidR="006A6420" w:rsidRPr="006A6420" w:rsidRDefault="006A6420" w:rsidP="006A6420">
      <w:pPr>
        <w:widowControl w:val="0"/>
        <w:numPr>
          <w:ilvl w:val="0"/>
          <w:numId w:val="18"/>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расчистка трасс (просек) газопроводов от древесно-кустарниковой растительности при наличии лесорубочного билета, оформленного в установленном порядке.</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налагаемых на земельные участки в установленном порядке.</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Установление охранных зон газораспределительных сетей не влечет запрета на совершение сделок с земельными участками, расположенными в этих охранных зонах. В документах, удостоверяющих права собственников, владельцев и пользователей на земельные участки, расположенные в охранных зонах газораспределительных сетей, указываются ограничения (обременения) прав этих собственников, владельцев и пользователей.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Газораспределительная сеть Пурдошанского сельского поселения представлена газопроводом высокого и низкого давления. Охранная зона поселковой газораспределительной сети низкого составляет – 5м, газораспределительной сети высокого давления – 15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 </w:t>
      </w: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 xml:space="preserve">5. Ограничения использования земельных участков и объектов капитального строительства в границах охранных зон </w:t>
      </w:r>
      <w:r w:rsidRPr="006A6420">
        <w:rPr>
          <w:rFonts w:ascii="Times New Roman" w:eastAsia="Times New Roman" w:hAnsi="Times New Roman"/>
          <w:b/>
          <w:bCs/>
          <w:sz w:val="24"/>
          <w:szCs w:val="24"/>
          <w:lang w:eastAsia="ru-RU"/>
        </w:rPr>
        <w:t>объектов электросетевого хозяйства</w:t>
      </w:r>
      <w:r w:rsidRPr="006A6420">
        <w:rPr>
          <w:rFonts w:ascii="Times New Roman" w:eastAsia="Times New Roman" w:hAnsi="Times New Roman"/>
          <w:b/>
          <w:sz w:val="24"/>
          <w:szCs w:val="24"/>
          <w:lang w:eastAsia="ru-RU"/>
        </w:rPr>
        <w:t>.</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размещать любые объекты и предметы (материалы) в </w:t>
      </w:r>
      <w:proofErr w:type="gramStart"/>
      <w:r w:rsidRPr="006A6420">
        <w:rPr>
          <w:rFonts w:ascii="Times New Roman" w:eastAsia="Times New Roman" w:hAnsi="Times New Roman"/>
          <w:sz w:val="24"/>
          <w:szCs w:val="24"/>
          <w:lang w:eastAsia="ru-RU"/>
        </w:rPr>
        <w:t>пределах</w:t>
      </w:r>
      <w:proofErr w:type="gramEnd"/>
      <w:r w:rsidRPr="006A6420">
        <w:rPr>
          <w:rFonts w:ascii="Times New Roman" w:eastAsia="Times New Roman" w:hAnsi="Times New Roman"/>
          <w:sz w:val="24"/>
          <w:szCs w:val="24"/>
          <w:lang w:eastAsia="ru-RU"/>
        </w:rPr>
        <w:t xml:space="preserve">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6A6420">
        <w:rPr>
          <w:rFonts w:ascii="Times New Roman" w:eastAsia="Times New Roman" w:hAnsi="Times New Roman"/>
          <w:sz w:val="24"/>
          <w:szCs w:val="24"/>
          <w:lang w:eastAsia="ru-RU"/>
        </w:rPr>
        <w:t xml:space="preserve"> электропередачи;</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размещать свалки;</w:t>
      </w:r>
    </w:p>
    <w:p w:rsidR="006A6420" w:rsidRPr="006A6420" w:rsidRDefault="006A6420" w:rsidP="006A6420">
      <w:pPr>
        <w:widowControl w:val="0"/>
        <w:numPr>
          <w:ilvl w:val="0"/>
          <w:numId w:val="19"/>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охранных зонах, установленных для объектов электросетевого хозяйства напряжением свыше 1000 вольт, помимо действий, предусмотренных абзацем выше, запрещается:</w:t>
      </w:r>
    </w:p>
    <w:p w:rsidR="006A6420" w:rsidRPr="006A6420" w:rsidRDefault="006A6420" w:rsidP="006A6420">
      <w:pPr>
        <w:widowControl w:val="0"/>
        <w:numPr>
          <w:ilvl w:val="0"/>
          <w:numId w:val="20"/>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складировать или размещать хранилища любых, в том числе горюче-смазочных, материалов;</w:t>
      </w:r>
    </w:p>
    <w:p w:rsidR="006A6420" w:rsidRPr="006A6420" w:rsidRDefault="006A6420" w:rsidP="006A6420">
      <w:pPr>
        <w:widowControl w:val="0"/>
        <w:numPr>
          <w:ilvl w:val="0"/>
          <w:numId w:val="20"/>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размещать детские и спортивные площадки, стадионы, рынки, торговые точки, </w:t>
      </w:r>
      <w:r w:rsidRPr="006A6420">
        <w:rPr>
          <w:rFonts w:ascii="Times New Roman" w:eastAsia="Times New Roman" w:hAnsi="Times New Roman"/>
          <w:sz w:val="24"/>
          <w:szCs w:val="24"/>
          <w:lang w:eastAsia="ru-RU"/>
        </w:rPr>
        <w:lastRenderedPageBreak/>
        <w:t>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6A6420" w:rsidRPr="006A6420" w:rsidRDefault="006A6420" w:rsidP="006A6420">
      <w:pPr>
        <w:widowControl w:val="0"/>
        <w:numPr>
          <w:ilvl w:val="0"/>
          <w:numId w:val="20"/>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пределах охранных зон без письменного решения о согласовании сетевых организаций юридическим и физическим лицам запрещаются:</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строительство, капитальный ремонт, реконструкция или снос зданий и сооружений;</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посадка и вырубка деревьев и кустарников;</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6A6420" w:rsidRPr="006A6420" w:rsidRDefault="006A6420" w:rsidP="006A6420">
      <w:pPr>
        <w:widowControl w:val="0"/>
        <w:numPr>
          <w:ilvl w:val="0"/>
          <w:numId w:val="21"/>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охранных зонах, установленных для объектов электросетевого хозяйства напряжением до 1000 вольт, помимо действий, предусмотренных абзацем выше настоящих Правил, без письменного решения о согласовании сетевых организаций запрещается:</w:t>
      </w:r>
    </w:p>
    <w:p w:rsidR="006A6420" w:rsidRPr="006A6420" w:rsidRDefault="006A6420" w:rsidP="006A6420">
      <w:pPr>
        <w:widowControl w:val="0"/>
        <w:numPr>
          <w:ilvl w:val="0"/>
          <w:numId w:val="22"/>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6A6420" w:rsidRPr="006A6420" w:rsidRDefault="006A6420" w:rsidP="006A6420">
      <w:pPr>
        <w:widowControl w:val="0"/>
        <w:numPr>
          <w:ilvl w:val="0"/>
          <w:numId w:val="22"/>
        </w:numPr>
        <w:spacing w:after="0" w:line="240" w:lineRule="auto"/>
        <w:ind w:left="0"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складировать или размещать хранилища любых, в том числе горюче-смазочных, материалов;</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При совпадении (пересечении) охранной зоны с полосой отвода и (или) охранной зоной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связанных с эксплуатацией этих объектов, на совпадающих участках территорий осуществляется заинтересованными лицами по согласованию в соответствии с законодательством Российской Федерации, регламентирующим порядок установления и использования охранных зон, придорожных</w:t>
      </w:r>
      <w:proofErr w:type="gramEnd"/>
      <w:r w:rsidRPr="006A6420">
        <w:rPr>
          <w:rFonts w:ascii="Times New Roman" w:eastAsia="Times New Roman" w:hAnsi="Times New Roman"/>
          <w:sz w:val="24"/>
          <w:szCs w:val="24"/>
          <w:lang w:eastAsia="ru-RU"/>
        </w:rPr>
        <w:t xml:space="preserve"> зон, полос отвода соответствующих объектов с обязательным заключением соглашения о взаимодействии в случае возникновения аварии.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На автомобильных дорогах в местах пересечения с воздушными линиями электропередачи владельцами автомобильных дорог должна обеспечиваться установка дорожных знаков, запрещающих остановку транспорта в охранных зонах указанных линий с проектным номинальным классом напряжения 330 киловольт и выше и проезд транспортных средств высотой с грузом или без груза более 4,5 метра в охранных зонах воздушных линий электропередачи независимо от проектного номинального класса напряжения.</w:t>
      </w:r>
      <w:proofErr w:type="gramEnd"/>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Лица, производящие земляные работы, при обнаружении кабеля, не указанного в технической документации на производство работ, обязаны немедленно прекратить эти работы, принять меры к обеспечению сохранности кабеля и в течение суток сообщить об этом сетевой организации, владеющей на праве собственности (ином законном основании) указанной кабельной линией, либо федеральному органу исполнительной власти, осуществляющему федеральный государственный энергетический надзор.</w:t>
      </w:r>
      <w:proofErr w:type="gramEnd"/>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По территории Пурдошанского сельского поселения проходят линии электропередач. Охранная зона объектов электросетевого хозяйства устанавливается от крайних проводов в зависимости от напряжения в следующих размерах:</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 ЛЭП 0,4 </w:t>
      </w:r>
      <w:proofErr w:type="spellStart"/>
      <w:r w:rsidRPr="006A6420">
        <w:rPr>
          <w:rFonts w:ascii="Times New Roman" w:eastAsia="Times New Roman" w:hAnsi="Times New Roman"/>
          <w:sz w:val="24"/>
          <w:szCs w:val="24"/>
          <w:lang w:eastAsia="ru-RU"/>
        </w:rPr>
        <w:t>кВ</w:t>
      </w:r>
      <w:proofErr w:type="spellEnd"/>
      <w:r w:rsidRPr="006A6420">
        <w:rPr>
          <w:rFonts w:ascii="Times New Roman" w:eastAsia="Times New Roman" w:hAnsi="Times New Roman"/>
          <w:sz w:val="24"/>
          <w:szCs w:val="24"/>
          <w:lang w:eastAsia="ru-RU"/>
        </w:rPr>
        <w:t xml:space="preserve"> – 2 м; </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 ЛЭП 10 </w:t>
      </w:r>
      <w:proofErr w:type="spellStart"/>
      <w:r w:rsidRPr="006A6420">
        <w:rPr>
          <w:rFonts w:ascii="Times New Roman" w:eastAsia="Times New Roman" w:hAnsi="Times New Roman"/>
          <w:sz w:val="24"/>
          <w:szCs w:val="24"/>
          <w:lang w:eastAsia="ru-RU"/>
        </w:rPr>
        <w:t>кВ</w:t>
      </w:r>
      <w:proofErr w:type="spellEnd"/>
      <w:r w:rsidRPr="006A6420">
        <w:rPr>
          <w:rFonts w:ascii="Times New Roman" w:eastAsia="Times New Roman" w:hAnsi="Times New Roman"/>
          <w:sz w:val="24"/>
          <w:szCs w:val="24"/>
          <w:lang w:eastAsia="ru-RU"/>
        </w:rPr>
        <w:t xml:space="preserve"> – 10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lastRenderedPageBreak/>
        <w:t xml:space="preserve">- ЛЭП 110 </w:t>
      </w:r>
      <w:proofErr w:type="spellStart"/>
      <w:r w:rsidRPr="006A6420">
        <w:rPr>
          <w:rFonts w:ascii="Times New Roman" w:eastAsia="Times New Roman" w:hAnsi="Times New Roman"/>
          <w:sz w:val="24"/>
          <w:szCs w:val="24"/>
          <w:lang w:eastAsia="ru-RU"/>
        </w:rPr>
        <w:t>кВ</w:t>
      </w:r>
      <w:proofErr w:type="spellEnd"/>
      <w:r w:rsidRPr="006A6420">
        <w:rPr>
          <w:rFonts w:ascii="Times New Roman" w:eastAsia="Times New Roman" w:hAnsi="Times New Roman"/>
          <w:sz w:val="24"/>
          <w:szCs w:val="24"/>
          <w:lang w:eastAsia="ru-RU"/>
        </w:rPr>
        <w:t xml:space="preserve"> – 20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6. Ограничения использования земельных участков и объектов капитального строительства в границах придорожных полос автомобильных дорог.</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целях обеспечения нормальных условий эксплуатации автомобильных дорог и их сохранности, обеспечения требований безопасности дорожного движения и безопасности населения, устанавливаются придорожные полосы автомобильных дорог.</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 Ширина придорожной полосы устанавливается в зависимости от категории дороги и с учетом ее перспективного развития.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 xml:space="preserve">Порядок установления и использования придорожных полос, автомобильных дорог федерального, регионального и местного значения может устанавливаться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разработанный в соответствии со </w:t>
      </w:r>
      <w:hyperlink r:id="rId19" w:history="1">
        <w:r w:rsidRPr="006A6420">
          <w:rPr>
            <w:rFonts w:ascii="Times New Roman" w:eastAsia="Times New Roman" w:hAnsi="Times New Roman"/>
            <w:sz w:val="24"/>
            <w:szCs w:val="24"/>
            <w:lang w:eastAsia="ru-RU"/>
          </w:rPr>
          <w:t>статьей 26</w:t>
        </w:r>
      </w:hyperlink>
      <w:r w:rsidRPr="006A6420">
        <w:rPr>
          <w:rFonts w:ascii="Times New Roman" w:eastAsia="Times New Roman" w:hAnsi="Times New Roman"/>
          <w:sz w:val="24"/>
          <w:szCs w:val="24"/>
          <w:lang w:eastAsia="ru-RU"/>
        </w:rPr>
        <w:t xml:space="preserve"> Федерального закона от 8 ноября 2007г. №257-ФЗ «Об автомобильных дорогах и о дорожной деятельности в Российской Федерации и о внесении</w:t>
      </w:r>
      <w:proofErr w:type="gramEnd"/>
      <w:r w:rsidRPr="006A6420">
        <w:rPr>
          <w:rFonts w:ascii="Times New Roman" w:eastAsia="Times New Roman" w:hAnsi="Times New Roman"/>
          <w:sz w:val="24"/>
          <w:szCs w:val="24"/>
          <w:lang w:eastAsia="ru-RU"/>
        </w:rPr>
        <w:t xml:space="preserve"> изменений в отдельные законодательные акты Российской Федерации» (далее - Федеральный закон от 8 ноября 2007г. № 257-ФЗ) и </w:t>
      </w:r>
      <w:hyperlink r:id="rId20" w:history="1">
        <w:r w:rsidRPr="006A6420">
          <w:rPr>
            <w:rFonts w:ascii="Times New Roman" w:eastAsia="Times New Roman" w:hAnsi="Times New Roman"/>
            <w:sz w:val="24"/>
            <w:szCs w:val="24"/>
            <w:lang w:eastAsia="ru-RU"/>
          </w:rPr>
          <w:t>пунктом 5.2.53.28</w:t>
        </w:r>
      </w:hyperlink>
      <w:r w:rsidRPr="006A6420">
        <w:rPr>
          <w:rFonts w:ascii="Times New Roman" w:eastAsia="Times New Roman" w:hAnsi="Times New Roman"/>
          <w:sz w:val="24"/>
          <w:szCs w:val="24"/>
          <w:lang w:eastAsia="ru-RU"/>
        </w:rPr>
        <w:t xml:space="preserve"> Положения о Министерстве транспорта Российской Федерации, утвержденного </w:t>
      </w:r>
      <w:hyperlink r:id="rId21" w:history="1">
        <w:r w:rsidRPr="006A6420">
          <w:rPr>
            <w:rFonts w:ascii="Times New Roman" w:eastAsia="Times New Roman" w:hAnsi="Times New Roman"/>
            <w:sz w:val="24"/>
            <w:szCs w:val="24"/>
            <w:lang w:eastAsia="ru-RU"/>
          </w:rPr>
          <w:t>постановлением</w:t>
        </w:r>
      </w:hyperlink>
      <w:r w:rsidRPr="006A6420">
        <w:rPr>
          <w:rFonts w:ascii="Times New Roman" w:eastAsia="Times New Roman" w:hAnsi="Times New Roman"/>
          <w:sz w:val="24"/>
          <w:szCs w:val="24"/>
          <w:lang w:eastAsia="ru-RU"/>
        </w:rPr>
        <w:t xml:space="preserve"> Правительства Российской Федерации от 30 июля 2004г. №395.</w:t>
      </w:r>
    </w:p>
    <w:p w:rsidR="006A6420" w:rsidRPr="006A6420" w:rsidRDefault="006A6420" w:rsidP="006A6420">
      <w:pPr>
        <w:spacing w:after="0" w:line="240" w:lineRule="auto"/>
        <w:ind w:firstLine="709"/>
        <w:jc w:val="both"/>
        <w:rPr>
          <w:rFonts w:ascii="Times New Roman" w:eastAsia="Times New Roman" w:hAnsi="Times New Roman"/>
          <w:bCs/>
          <w:sz w:val="24"/>
          <w:szCs w:val="24"/>
          <w:lang w:eastAsia="ru-RU"/>
        </w:rPr>
      </w:pPr>
      <w:r w:rsidRPr="006A6420">
        <w:rPr>
          <w:rFonts w:ascii="Times New Roman" w:eastAsia="Times New Roman" w:hAnsi="Times New Roman"/>
          <w:sz w:val="24"/>
          <w:szCs w:val="24"/>
          <w:lang w:eastAsia="ru-RU"/>
        </w:rPr>
        <w:t xml:space="preserve">Для автомобильных дорог, за исключением автомобильных дорог, расположенных в границах населенных пунктов, зона придорожных полос автомобильных дорог устанавливаются в размере: </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автодороги третьей и четвертой категории – 50 м.</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По территории Пурдошанского сельского поселения проходят автомобильные дороги регионального и местного значения.</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t>7. Ограничения использования земельных участков и объектов капитального строительства в границах санитарного разрыва (санитарной полосы отчуждения) транспортных коммуникаций.</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 (СанПиН 2.2.1/2.1.1.1200-03).</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На территории  Пурдошанского сельского поселения  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6A6420">
        <w:rPr>
          <w:rFonts w:ascii="Times New Roman" w:eastAsia="Times New Roman" w:hAnsi="Times New Roman"/>
          <w:sz w:val="24"/>
          <w:szCs w:val="24"/>
          <w:lang w:eastAsia="ru-RU"/>
        </w:rPr>
        <w:t>шумозащитных</w:t>
      </w:r>
      <w:proofErr w:type="spellEnd"/>
      <w:r w:rsidRPr="006A6420">
        <w:rPr>
          <w:rFonts w:ascii="Times New Roman" w:eastAsia="Times New Roman" w:hAnsi="Times New Roman"/>
          <w:sz w:val="24"/>
          <w:szCs w:val="24"/>
          <w:lang w:eastAsia="ru-RU"/>
        </w:rPr>
        <w:t xml:space="preserve">  мероприятий, обеспечивающих требования СП 51.13330, ширина санитарно-защитной зоны может быть уменьшена, но не более чем на 50 м.</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284"/>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                                  </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6A6420" w:rsidRPr="006A6420" w:rsidRDefault="006A6420" w:rsidP="006A6420">
      <w:pPr>
        <w:spacing w:after="0" w:line="240" w:lineRule="auto"/>
        <w:ind w:firstLine="709"/>
        <w:jc w:val="both"/>
        <w:rPr>
          <w:rFonts w:ascii="Times New Roman" w:eastAsia="Times New Roman" w:hAnsi="Times New Roman"/>
          <w:b/>
          <w:sz w:val="24"/>
          <w:szCs w:val="24"/>
          <w:lang w:eastAsia="ru-RU"/>
        </w:rPr>
      </w:pPr>
      <w:r w:rsidRPr="006A6420">
        <w:rPr>
          <w:rFonts w:ascii="Times New Roman" w:eastAsia="Times New Roman" w:hAnsi="Times New Roman"/>
          <w:b/>
          <w:sz w:val="24"/>
          <w:szCs w:val="24"/>
          <w:lang w:eastAsia="ru-RU"/>
        </w:rPr>
        <w:lastRenderedPageBreak/>
        <w:t>8. Ограничения использования земельных участков и объектов капитального строительства в границах охранных зон объектов культурного и археологического наследия.</w:t>
      </w:r>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В соответствии с Федеральным Законом «Об объектах культурного наследия (памятниках истории и культуры) народов Российской Федерации» от 25.06.2002 №73-ФЗ, ст.34,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Необходимый состав зон охраны объекта культурного наследия определяется проектом зон охраны объектов культурного наследия.</w:t>
      </w:r>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 xml:space="preserve">В соответствии с требованиями Положения о зонах охраны объектов культурного наследия, утвержденного Постановлением Правительства РФ от 26.04.2008 № 315, установлен порядок </w:t>
      </w:r>
      <w:proofErr w:type="gramStart"/>
      <w:r w:rsidRPr="006A6420">
        <w:rPr>
          <w:rFonts w:ascii="Times New Roman" w:eastAsia="Times New Roman" w:hAnsi="Times New Roman"/>
          <w:sz w:val="24"/>
          <w:szCs w:val="24"/>
          <w:lang w:eastAsia="ru-RU"/>
        </w:rPr>
        <w:t>разработки проектов зон охраны объектов культурного</w:t>
      </w:r>
      <w:proofErr w:type="gramEnd"/>
      <w:r w:rsidRPr="006A6420">
        <w:rPr>
          <w:rFonts w:ascii="Times New Roman" w:eastAsia="Times New Roman" w:hAnsi="Times New Roman"/>
          <w:sz w:val="24"/>
          <w:szCs w:val="24"/>
          <w:lang w:eastAsia="ru-RU"/>
        </w:rPr>
        <w:t xml:space="preserve"> наследия, требования к режимам использования земель и градостроительным регламентам в границах данных зон.</w:t>
      </w:r>
    </w:p>
    <w:p w:rsidR="006A6420" w:rsidRPr="006A6420" w:rsidRDefault="006A6420" w:rsidP="006A6420">
      <w:pPr>
        <w:spacing w:after="0" w:line="240" w:lineRule="auto"/>
        <w:ind w:firstLine="708"/>
        <w:jc w:val="both"/>
        <w:rPr>
          <w:rFonts w:ascii="Times New Roman" w:eastAsia="Times New Roman" w:hAnsi="Times New Roman"/>
          <w:sz w:val="24"/>
          <w:szCs w:val="24"/>
          <w:lang w:eastAsia="ru-RU"/>
        </w:rPr>
      </w:pPr>
      <w:proofErr w:type="gramStart"/>
      <w:r w:rsidRPr="006A6420">
        <w:rPr>
          <w:rFonts w:ascii="Times New Roman" w:eastAsia="Times New Roman" w:hAnsi="Times New Roman"/>
          <w:sz w:val="24"/>
          <w:szCs w:val="24"/>
          <w:lang w:eastAsia="ru-RU"/>
        </w:rPr>
        <w:t>Границы зон охраны объектов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значения местного</w:t>
      </w:r>
      <w:proofErr w:type="gramEnd"/>
      <w:r w:rsidRPr="006A6420">
        <w:rPr>
          <w:rFonts w:ascii="Times New Roman" w:eastAsia="Times New Roman" w:hAnsi="Times New Roman"/>
          <w:sz w:val="24"/>
          <w:szCs w:val="24"/>
          <w:lang w:eastAsia="ru-RU"/>
        </w:rPr>
        <w:t xml:space="preserve"> (муниципального) значения – в порядке, установленном законами субъектов Российской Федерации.</w:t>
      </w:r>
    </w:p>
    <w:p w:rsidR="006A6420" w:rsidRPr="006A6420" w:rsidRDefault="006A6420" w:rsidP="006A6420">
      <w:pPr>
        <w:spacing w:after="0" w:line="240" w:lineRule="auto"/>
        <w:ind w:firstLine="680"/>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В настоящее время границы территорий и границы зон охраны объектов культурного наследия, расположенных на территории Пурдошанского сельского поселения не установлены.</w:t>
      </w:r>
    </w:p>
    <w:p w:rsidR="006A6420" w:rsidRPr="006A6420" w:rsidRDefault="006A6420" w:rsidP="006A6420">
      <w:pPr>
        <w:spacing w:after="0" w:line="240" w:lineRule="auto"/>
        <w:ind w:firstLine="680"/>
        <w:jc w:val="both"/>
        <w:rPr>
          <w:rFonts w:ascii="Times New Roman" w:eastAsia="Times New Roman" w:hAnsi="Times New Roman"/>
          <w:sz w:val="24"/>
          <w:szCs w:val="24"/>
          <w:lang w:eastAsia="ru-RU"/>
        </w:rPr>
      </w:pPr>
      <w:r w:rsidRPr="006A6420">
        <w:rPr>
          <w:rFonts w:ascii="Times New Roman" w:eastAsia="Times New Roman" w:hAnsi="Times New Roman"/>
          <w:b/>
          <w:sz w:val="24"/>
          <w:szCs w:val="24"/>
          <w:lang w:eastAsia="ru-RU"/>
        </w:rPr>
        <w:t xml:space="preserve">9. Ограничения использования земельных участков и объектов капитального </w:t>
      </w:r>
      <w:proofErr w:type="gramStart"/>
      <w:r w:rsidRPr="006A6420">
        <w:rPr>
          <w:rFonts w:ascii="Times New Roman" w:eastAsia="Times New Roman" w:hAnsi="Times New Roman"/>
          <w:b/>
          <w:sz w:val="24"/>
          <w:szCs w:val="24"/>
          <w:lang w:eastAsia="ru-RU"/>
        </w:rPr>
        <w:t>строительства</w:t>
      </w:r>
      <w:proofErr w:type="gramEnd"/>
      <w:r w:rsidRPr="006A6420">
        <w:rPr>
          <w:rFonts w:ascii="Times New Roman" w:eastAsia="Times New Roman" w:hAnsi="Times New Roman"/>
          <w:b/>
          <w:sz w:val="24"/>
          <w:szCs w:val="24"/>
          <w:lang w:eastAsia="ru-RU"/>
        </w:rPr>
        <w:t xml:space="preserve"> в границах зоны особо охраняемых природных территорий.</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shd w:val="clear" w:color="auto" w:fill="FFFFFF"/>
          <w:lang w:eastAsia="ru-RU"/>
        </w:rPr>
        <w:t>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 территорий традиционного природопользования коренных малочисленных народов Севера, Сибири и Дальнего Востока Российской Федерации, а также земли лечебно-оздоровительных местностей и курортов.</w:t>
      </w:r>
    </w:p>
    <w:p w:rsidR="006A6420" w:rsidRPr="006A6420" w:rsidRDefault="006A6420" w:rsidP="006A6420">
      <w:pPr>
        <w:widowControl w:val="0"/>
        <w:spacing w:after="0" w:line="240" w:lineRule="auto"/>
        <w:ind w:firstLine="567"/>
        <w:jc w:val="both"/>
        <w:outlineLvl w:val="4"/>
        <w:rPr>
          <w:rFonts w:ascii="Times New Roman" w:eastAsia="Times New Roman" w:hAnsi="Times New Roman"/>
          <w:bCs/>
          <w:sz w:val="24"/>
          <w:szCs w:val="24"/>
        </w:rPr>
      </w:pPr>
      <w:r w:rsidRPr="006A6420">
        <w:rPr>
          <w:rFonts w:ascii="Times New Roman" w:eastAsia="Times New Roman" w:hAnsi="Times New Roman"/>
          <w:bCs/>
          <w:sz w:val="24"/>
          <w:szCs w:val="24"/>
          <w:lang w:val="x-none"/>
        </w:rPr>
        <w:t>Деятельность в границах зоны регламентируется Федеральным законом от 14.03.1995 №33-ФЗ «Об особо охраняемых природных территориях», утвержденными положениями и паспортами на соответствующие особо охраняемые территории и объекты.</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r w:rsidRPr="006A6420">
        <w:rPr>
          <w:rFonts w:ascii="Times New Roman" w:eastAsia="Times New Roman" w:hAnsi="Times New Roman"/>
          <w:sz w:val="24"/>
          <w:szCs w:val="24"/>
          <w:lang w:eastAsia="ru-RU"/>
        </w:rPr>
        <w:t>На территории Пурдошанского сельского поселения отсутствуют особо охраняемые природные территории.</w:t>
      </w:r>
    </w:p>
    <w:p w:rsidR="006A6420" w:rsidRPr="006A6420" w:rsidRDefault="006A6420" w:rsidP="006A6420">
      <w:pPr>
        <w:spacing w:after="0" w:line="240" w:lineRule="auto"/>
        <w:ind w:firstLine="709"/>
        <w:jc w:val="both"/>
        <w:rPr>
          <w:rFonts w:ascii="Times New Roman" w:eastAsia="Times New Roman" w:hAnsi="Times New Roman"/>
          <w:sz w:val="24"/>
          <w:szCs w:val="24"/>
          <w:lang w:eastAsia="ru-RU"/>
        </w:rPr>
      </w:pPr>
    </w:p>
    <w:p w:rsidR="00241478" w:rsidRDefault="00241478" w:rsidP="00241478">
      <w:pPr>
        <w:jc w:val="center"/>
        <w:rPr>
          <w:noProof/>
          <w:sz w:val="36"/>
          <w:szCs w:val="36"/>
        </w:rPr>
      </w:pPr>
      <w:bookmarkStart w:id="68" w:name="_GoBack"/>
      <w:bookmarkEnd w:id="68"/>
    </w:p>
    <w:sectPr w:rsidR="00241478" w:rsidSect="00AE231C">
      <w:headerReference w:type="default" r:id="rId22"/>
      <w:pgSz w:w="11907" w:h="16840" w:code="9"/>
      <w:pgMar w:top="522" w:right="567" w:bottom="794"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50A" w:rsidRDefault="009E450A" w:rsidP="00494423">
      <w:pPr>
        <w:spacing w:after="0" w:line="240" w:lineRule="auto"/>
      </w:pPr>
      <w:r>
        <w:separator/>
      </w:r>
    </w:p>
  </w:endnote>
  <w:endnote w:type="continuationSeparator" w:id="0">
    <w:p w:rsidR="009E450A" w:rsidRDefault="009E450A"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3"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 w:name="Times New Roman,Bol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420" w:rsidRDefault="006A6420">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420" w:rsidRDefault="006A6420" w:rsidP="00B95CD9">
    <w:pPr>
      <w:pStyle w:val="af4"/>
      <w:tabs>
        <w:tab w:val="clear" w:pos="9355"/>
        <w:tab w:val="right" w:pos="9638"/>
      </w:tabs>
      <w:jc w:val="right"/>
    </w:pPr>
  </w:p>
  <w:p w:rsidR="006A6420" w:rsidRDefault="006A642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50A" w:rsidRDefault="009E450A" w:rsidP="00494423">
      <w:pPr>
        <w:spacing w:after="0" w:line="240" w:lineRule="auto"/>
      </w:pPr>
      <w:r>
        <w:separator/>
      </w:r>
    </w:p>
  </w:footnote>
  <w:footnote w:type="continuationSeparator" w:id="0">
    <w:p w:rsidR="009E450A" w:rsidRDefault="009E450A" w:rsidP="0049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4A" w:rsidRDefault="001E184A">
    <w:pPr>
      <w:pStyle w:val="af2"/>
      <w:jc w:val="center"/>
    </w:pPr>
    <w:r>
      <w:fldChar w:fldCharType="begin"/>
    </w:r>
    <w:r>
      <w:instrText xml:space="preserve"> PAGE   \* MERGEFORMAT </w:instrText>
    </w:r>
    <w:r>
      <w:fldChar w:fldCharType="separate"/>
    </w:r>
    <w:r w:rsidR="00AE231C">
      <w:rPr>
        <w:noProof/>
      </w:rPr>
      <w:t>51</w:t>
    </w:r>
    <w:r>
      <w:rPr>
        <w:noProof/>
      </w:rPr>
      <w:fldChar w:fldCharType="end"/>
    </w:r>
  </w:p>
  <w:p w:rsidR="001E184A" w:rsidRDefault="001E184A">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420" w:rsidRDefault="006A6420">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428089"/>
      <w:docPartObj>
        <w:docPartGallery w:val="Page Numbers (Top of Page)"/>
        <w:docPartUnique/>
      </w:docPartObj>
    </w:sdtPr>
    <w:sdtContent>
      <w:p w:rsidR="00AE231C" w:rsidRDefault="00AE231C">
        <w:pPr>
          <w:pStyle w:val="af2"/>
          <w:jc w:val="center"/>
        </w:pPr>
        <w:r>
          <w:fldChar w:fldCharType="begin"/>
        </w:r>
        <w:r>
          <w:instrText>PAGE   \* MERGEFORMAT</w:instrText>
        </w:r>
        <w:r>
          <w:fldChar w:fldCharType="separate"/>
        </w:r>
        <w:r>
          <w:rPr>
            <w:noProof/>
          </w:rPr>
          <w:t>23</w:t>
        </w:r>
        <w:r>
          <w:fldChar w:fldCharType="end"/>
        </w:r>
      </w:p>
    </w:sdtContent>
  </w:sdt>
  <w:p w:rsidR="001E184A" w:rsidRDefault="001E184A">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4D5A"/>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B051F"/>
    <w:rsid w:val="000B5507"/>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184A"/>
    <w:rsid w:val="001E26F4"/>
    <w:rsid w:val="001E3CDE"/>
    <w:rsid w:val="001E548A"/>
    <w:rsid w:val="001F3C1D"/>
    <w:rsid w:val="001F4EC1"/>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F0745"/>
    <w:rsid w:val="00302347"/>
    <w:rsid w:val="00304621"/>
    <w:rsid w:val="00310988"/>
    <w:rsid w:val="00316399"/>
    <w:rsid w:val="003169E2"/>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420"/>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E450A"/>
    <w:rsid w:val="009F113B"/>
    <w:rsid w:val="009F38EC"/>
    <w:rsid w:val="009F53B9"/>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31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3BAD"/>
    <w:rsid w:val="00CD3D02"/>
    <w:rsid w:val="00CD74D4"/>
    <w:rsid w:val="00CD7620"/>
    <w:rsid w:val="00CE1446"/>
    <w:rsid w:val="00CE228B"/>
    <w:rsid w:val="00CE3120"/>
    <w:rsid w:val="00CE42C7"/>
    <w:rsid w:val="00CE51B5"/>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22">
    <w:name w:val="Гиперссылка2"/>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3">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4">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5">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6">
    <w:name w:val="Body Text 2"/>
    <w:basedOn w:val="a0"/>
    <w:link w:val="27"/>
    <w:rsid w:val="00241478"/>
    <w:pPr>
      <w:spacing w:after="120" w:line="480" w:lineRule="auto"/>
    </w:pPr>
    <w:rPr>
      <w:rFonts w:ascii="Times New Roman" w:eastAsia="Times New Roman" w:hAnsi="Times New Roman"/>
      <w:sz w:val="24"/>
      <w:szCs w:val="24"/>
      <w:lang w:eastAsia="ru-RU"/>
    </w:rPr>
  </w:style>
  <w:style w:type="character" w:customStyle="1" w:styleId="27">
    <w:name w:val="Основной текст 2 Знак"/>
    <w:basedOn w:val="a1"/>
    <w:link w:val="26"/>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8">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9"/>
    <w:rsid w:val="00241478"/>
    <w:pPr>
      <w:spacing w:after="0" w:line="240" w:lineRule="auto"/>
      <w:ind w:left="120"/>
    </w:pPr>
    <w:rPr>
      <w:rFonts w:ascii="Times New Roman" w:eastAsia="Times New Roman" w:hAnsi="Times New Roman"/>
      <w:sz w:val="24"/>
      <w:szCs w:val="24"/>
      <w:lang w:eastAsia="ru-RU"/>
    </w:rPr>
  </w:style>
  <w:style w:type="character" w:customStyle="1" w:styleId="29">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8"/>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a">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b">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c">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d">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 w:type="numbering" w:customStyle="1" w:styleId="1f1">
    <w:name w:val="Нет списка1"/>
    <w:next w:val="a3"/>
    <w:uiPriority w:val="99"/>
    <w:semiHidden/>
    <w:rsid w:val="001E184A"/>
  </w:style>
  <w:style w:type="paragraph" w:customStyle="1" w:styleId="220">
    <w:name w:val="Основной текст 22"/>
    <w:basedOn w:val="a0"/>
    <w:rsid w:val="001E184A"/>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customStyle="1" w:styleId="43">
    <w:name w:val="Обычный4"/>
    <w:rsid w:val="001E184A"/>
    <w:rPr>
      <w:rFonts w:ascii="Times New Roman" w:eastAsia="Times New Roman" w:hAnsi="Times New Roman"/>
    </w:rPr>
  </w:style>
  <w:style w:type="table" w:customStyle="1" w:styleId="1f2">
    <w:name w:val="Сетка таблицы1"/>
    <w:basedOn w:val="a2"/>
    <w:next w:val="af0"/>
    <w:rsid w:val="001E18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 Знак"/>
    <w:basedOn w:val="a0"/>
    <w:rsid w:val="001E184A"/>
    <w:pPr>
      <w:spacing w:before="100" w:beforeAutospacing="1" w:after="100" w:afterAutospacing="1" w:line="240" w:lineRule="auto"/>
    </w:pPr>
    <w:rPr>
      <w:rFonts w:ascii="Tahoma" w:eastAsia="Times New Roman" w:hAnsi="Tahoma"/>
      <w:sz w:val="20"/>
      <w:szCs w:val="20"/>
      <w:lang w:val="en-US"/>
    </w:rPr>
  </w:style>
  <w:style w:type="numbering" w:customStyle="1" w:styleId="2e">
    <w:name w:val="Нет списка2"/>
    <w:next w:val="a3"/>
    <w:uiPriority w:val="99"/>
    <w:semiHidden/>
    <w:unhideWhenUsed/>
    <w:rsid w:val="001E184A"/>
  </w:style>
  <w:style w:type="table" w:customStyle="1" w:styleId="2f">
    <w:name w:val="Сетка таблицы2"/>
    <w:basedOn w:val="a2"/>
    <w:next w:val="af0"/>
    <w:rsid w:val="001E18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
    <w:next w:val="a3"/>
    <w:uiPriority w:val="99"/>
    <w:semiHidden/>
    <w:rsid w:val="006A6420"/>
  </w:style>
  <w:style w:type="table" w:customStyle="1" w:styleId="39">
    <w:name w:val="Сетка таблицы3"/>
    <w:basedOn w:val="a2"/>
    <w:next w:val="af0"/>
    <w:rsid w:val="006A642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22">
    <w:name w:val="Гиперссылка2"/>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3">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4">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5">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6">
    <w:name w:val="Body Text 2"/>
    <w:basedOn w:val="a0"/>
    <w:link w:val="27"/>
    <w:rsid w:val="00241478"/>
    <w:pPr>
      <w:spacing w:after="120" w:line="480" w:lineRule="auto"/>
    </w:pPr>
    <w:rPr>
      <w:rFonts w:ascii="Times New Roman" w:eastAsia="Times New Roman" w:hAnsi="Times New Roman"/>
      <w:sz w:val="24"/>
      <w:szCs w:val="24"/>
      <w:lang w:eastAsia="ru-RU"/>
    </w:rPr>
  </w:style>
  <w:style w:type="character" w:customStyle="1" w:styleId="27">
    <w:name w:val="Основной текст 2 Знак"/>
    <w:basedOn w:val="a1"/>
    <w:link w:val="26"/>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8">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9"/>
    <w:rsid w:val="00241478"/>
    <w:pPr>
      <w:spacing w:after="0" w:line="240" w:lineRule="auto"/>
      <w:ind w:left="120"/>
    </w:pPr>
    <w:rPr>
      <w:rFonts w:ascii="Times New Roman" w:eastAsia="Times New Roman" w:hAnsi="Times New Roman"/>
      <w:sz w:val="24"/>
      <w:szCs w:val="24"/>
      <w:lang w:eastAsia="ru-RU"/>
    </w:rPr>
  </w:style>
  <w:style w:type="character" w:customStyle="1" w:styleId="29">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8"/>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a">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b">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c">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d">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 w:type="numbering" w:customStyle="1" w:styleId="1f1">
    <w:name w:val="Нет списка1"/>
    <w:next w:val="a3"/>
    <w:uiPriority w:val="99"/>
    <w:semiHidden/>
    <w:rsid w:val="001E184A"/>
  </w:style>
  <w:style w:type="paragraph" w:customStyle="1" w:styleId="220">
    <w:name w:val="Основной текст 22"/>
    <w:basedOn w:val="a0"/>
    <w:rsid w:val="001E184A"/>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customStyle="1" w:styleId="43">
    <w:name w:val="Обычный4"/>
    <w:rsid w:val="001E184A"/>
    <w:rPr>
      <w:rFonts w:ascii="Times New Roman" w:eastAsia="Times New Roman" w:hAnsi="Times New Roman"/>
    </w:rPr>
  </w:style>
  <w:style w:type="table" w:customStyle="1" w:styleId="1f2">
    <w:name w:val="Сетка таблицы1"/>
    <w:basedOn w:val="a2"/>
    <w:next w:val="af0"/>
    <w:rsid w:val="001E18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 Знак"/>
    <w:basedOn w:val="a0"/>
    <w:rsid w:val="001E184A"/>
    <w:pPr>
      <w:spacing w:before="100" w:beforeAutospacing="1" w:after="100" w:afterAutospacing="1" w:line="240" w:lineRule="auto"/>
    </w:pPr>
    <w:rPr>
      <w:rFonts w:ascii="Tahoma" w:eastAsia="Times New Roman" w:hAnsi="Tahoma"/>
      <w:sz w:val="20"/>
      <w:szCs w:val="20"/>
      <w:lang w:val="en-US"/>
    </w:rPr>
  </w:style>
  <w:style w:type="numbering" w:customStyle="1" w:styleId="2e">
    <w:name w:val="Нет списка2"/>
    <w:next w:val="a3"/>
    <w:uiPriority w:val="99"/>
    <w:semiHidden/>
    <w:unhideWhenUsed/>
    <w:rsid w:val="001E184A"/>
  </w:style>
  <w:style w:type="table" w:customStyle="1" w:styleId="2f">
    <w:name w:val="Сетка таблицы2"/>
    <w:basedOn w:val="a2"/>
    <w:next w:val="af0"/>
    <w:rsid w:val="001E18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
    <w:next w:val="a3"/>
    <w:uiPriority w:val="99"/>
    <w:semiHidden/>
    <w:rsid w:val="006A6420"/>
  </w:style>
  <w:style w:type="table" w:customStyle="1" w:styleId="39">
    <w:name w:val="Сетка таблицы3"/>
    <w:basedOn w:val="a2"/>
    <w:next w:val="af0"/>
    <w:rsid w:val="006A642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A3220462933773899D54A1CBC805B264D0833B9349C4F2A721B09F85CAA27D0F835BAAB7IEr9H" TargetMode="External"/><Relationship Id="rId13" Type="http://schemas.openxmlformats.org/officeDocument/2006/relationships/footer" Target="footer2.xm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garantF1://87263.0"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gi/online.cgi?req=doc&amp;base=LAW&amp;n=200114&amp;rnd=228224.3007323272&amp;dst=100220&amp;fld=134" TargetMode="External"/><Relationship Id="rId2" Type="http://schemas.openxmlformats.org/officeDocument/2006/relationships/styles" Target="styles.xml"/><Relationship Id="rId16" Type="http://schemas.openxmlformats.org/officeDocument/2006/relationships/hyperlink" Target="../cgi/online.cgi?req=doc&amp;base=LAW&amp;n=201379&amp;rnd=228224.2252821150&amp;dst=100606&amp;fld=134" TargetMode="External"/><Relationship Id="rId20" Type="http://schemas.openxmlformats.org/officeDocument/2006/relationships/hyperlink" Target="garantF1://87263.1252532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173022/?dst=317"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garantF1://12057004.26" TargetMode="External"/><Relationship Id="rId4" Type="http://schemas.openxmlformats.org/officeDocument/2006/relationships/settings" Target="settings.xml"/><Relationship Id="rId9" Type="http://schemas.openxmlformats.org/officeDocument/2006/relationships/hyperlink" Target="consultantplus://offline/ref=E4A3220462933773899D4AACDDA459BA63DDD4339541C7A5F87EEBC2D2C3A82A48CC02EAF3E1B6B77DD904I5r7H" TargetMode="External"/><Relationship Id="rId14" Type="http://schemas.openxmlformats.org/officeDocument/2006/relationships/hyperlink" Target="http://www.consultant.ru/document/cons_doc_LAW_173884/?dst=306"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72</Pages>
  <Words>21365</Words>
  <Characters>121782</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142862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Администрация</cp:lastModifiedBy>
  <cp:revision>3</cp:revision>
  <cp:lastPrinted>2022-12-01T13:43:00Z</cp:lastPrinted>
  <dcterms:created xsi:type="dcterms:W3CDTF">2023-09-06T08:06:00Z</dcterms:created>
  <dcterms:modified xsi:type="dcterms:W3CDTF">2023-09-06T08:24:00Z</dcterms:modified>
</cp:coreProperties>
</file>