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09</w:t>
      </w:r>
      <w:r w:rsidR="00E97409">
        <w:rPr>
          <w:rFonts w:ascii="Times New Roman" w:hAnsi="Times New Roman"/>
          <w:sz w:val="28"/>
          <w:szCs w:val="28"/>
        </w:rPr>
        <w:t>.1</w:t>
      </w:r>
      <w:r>
        <w:rPr>
          <w:rFonts w:ascii="Times New Roman" w:hAnsi="Times New Roman"/>
          <w:sz w:val="28"/>
          <w:szCs w:val="28"/>
        </w:rPr>
        <w:t>1</w:t>
      </w:r>
      <w:r w:rsidR="00E97409">
        <w:rPr>
          <w:rFonts w:ascii="Times New Roman" w:hAnsi="Times New Roman"/>
          <w:sz w:val="28"/>
          <w:szCs w:val="28"/>
        </w:rPr>
        <w:t>.2023 года № 7</w:t>
      </w:r>
      <w:r>
        <w:rPr>
          <w:rFonts w:ascii="Times New Roman" w:hAnsi="Times New Roman"/>
          <w:sz w:val="28"/>
          <w:szCs w:val="28"/>
        </w:rPr>
        <w:t>2</w:t>
      </w:r>
    </w:p>
    <w:p w:rsidR="00F4014F" w:rsidRDefault="00F4014F" w:rsidP="00F4014F">
      <w:pPr>
        <w:pStyle w:val="ConsTitle"/>
        <w:widowControl/>
        <w:ind w:firstLine="709"/>
        <w:jc w:val="center"/>
        <w:rPr>
          <w:rFonts w:ascii="Times New Roman" w:hAnsi="Times New Roman"/>
          <w:b w:val="0"/>
          <w:sz w:val="28"/>
          <w:szCs w:val="28"/>
        </w:rPr>
      </w:pPr>
    </w:p>
    <w:p w:rsidR="00F4014F" w:rsidRPr="004B0B38" w:rsidRDefault="00F4014F" w:rsidP="00F4014F">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F4014F" w:rsidRPr="004B0B38" w:rsidRDefault="00F4014F" w:rsidP="00F4014F">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F4014F" w:rsidRPr="004B0B38" w:rsidRDefault="00F4014F" w:rsidP="00F4014F">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F4014F" w:rsidRPr="004B0B38" w:rsidRDefault="00F4014F" w:rsidP="00F4014F">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F4014F" w:rsidRDefault="00F4014F" w:rsidP="00F4014F">
      <w:pPr>
        <w:ind w:firstLine="709"/>
        <w:jc w:val="center"/>
        <w:rPr>
          <w:rFonts w:ascii="Times New Roman" w:hAnsi="Times New Roman"/>
          <w:b/>
          <w:spacing w:val="48"/>
          <w:sz w:val="10"/>
          <w:szCs w:val="10"/>
        </w:rPr>
      </w:pPr>
    </w:p>
    <w:p w:rsidR="00F4014F" w:rsidRPr="004B0B38" w:rsidRDefault="00F4014F" w:rsidP="00F4014F">
      <w:pPr>
        <w:ind w:firstLine="709"/>
        <w:jc w:val="center"/>
        <w:rPr>
          <w:rFonts w:ascii="Times New Roman" w:hAnsi="Times New Roman"/>
          <w:b/>
          <w:spacing w:val="48"/>
          <w:sz w:val="10"/>
          <w:szCs w:val="10"/>
        </w:rPr>
      </w:pPr>
    </w:p>
    <w:p w:rsidR="00F4014F" w:rsidRDefault="00F4014F" w:rsidP="00F4014F">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F4014F" w:rsidRPr="00CD2AF0" w:rsidRDefault="00F4014F" w:rsidP="00F4014F">
      <w:pPr>
        <w:rPr>
          <w:rFonts w:ascii="Times New Roman" w:hAnsi="Times New Roman"/>
          <w:sz w:val="28"/>
          <w:szCs w:val="28"/>
        </w:rPr>
      </w:pPr>
      <w:r w:rsidRPr="00CD2AF0">
        <w:rPr>
          <w:rFonts w:ascii="Times New Roman" w:hAnsi="Times New Roman"/>
          <w:sz w:val="28"/>
          <w:szCs w:val="28"/>
        </w:rPr>
        <w:t>0</w:t>
      </w:r>
      <w:r>
        <w:rPr>
          <w:rFonts w:ascii="Times New Roman" w:hAnsi="Times New Roman"/>
          <w:sz w:val="28"/>
          <w:szCs w:val="28"/>
        </w:rPr>
        <w:t>9</w:t>
      </w:r>
      <w:r w:rsidRPr="00CD2AF0">
        <w:rPr>
          <w:rFonts w:ascii="Times New Roman" w:hAnsi="Times New Roman"/>
          <w:sz w:val="28"/>
          <w:szCs w:val="28"/>
        </w:rPr>
        <w:t xml:space="preserve"> </w:t>
      </w:r>
      <w:r>
        <w:rPr>
          <w:rFonts w:ascii="Times New Roman" w:hAnsi="Times New Roman"/>
          <w:sz w:val="28"/>
          <w:szCs w:val="28"/>
        </w:rPr>
        <w:t>н</w:t>
      </w:r>
      <w:r w:rsidRPr="00CD2AF0">
        <w:rPr>
          <w:rFonts w:ascii="Times New Roman" w:hAnsi="Times New Roman"/>
          <w:sz w:val="28"/>
          <w:szCs w:val="28"/>
        </w:rPr>
        <w:t xml:space="preserve">оября 2023 г.                                                                                               </w:t>
      </w:r>
      <w:r>
        <w:rPr>
          <w:rFonts w:ascii="Times New Roman" w:hAnsi="Times New Roman"/>
          <w:sz w:val="28"/>
          <w:szCs w:val="28"/>
        </w:rPr>
        <w:t xml:space="preserve">     </w:t>
      </w:r>
      <w:r w:rsidRPr="00CD2AF0">
        <w:rPr>
          <w:rFonts w:ascii="Times New Roman" w:hAnsi="Times New Roman"/>
          <w:sz w:val="28"/>
          <w:szCs w:val="28"/>
        </w:rPr>
        <w:t xml:space="preserve">       № </w:t>
      </w:r>
      <w:r>
        <w:rPr>
          <w:rFonts w:ascii="Times New Roman" w:hAnsi="Times New Roman"/>
          <w:sz w:val="28"/>
          <w:szCs w:val="28"/>
        </w:rPr>
        <w:t>108</w:t>
      </w:r>
    </w:p>
    <w:p w:rsidR="00F4014F" w:rsidRPr="004B0B38" w:rsidRDefault="00F4014F" w:rsidP="00F4014F">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F4014F" w:rsidRDefault="00F4014F" w:rsidP="00F4014F">
      <w:pPr>
        <w:spacing w:after="0" w:line="240" w:lineRule="auto"/>
        <w:jc w:val="center"/>
        <w:rPr>
          <w:rFonts w:ascii="Times New Roman" w:hAnsi="Times New Roman"/>
          <w:bCs/>
          <w:sz w:val="16"/>
          <w:szCs w:val="16"/>
        </w:rPr>
      </w:pPr>
    </w:p>
    <w:p w:rsidR="00F4014F" w:rsidRPr="002E7518" w:rsidRDefault="00F4014F" w:rsidP="00F4014F">
      <w:pPr>
        <w:jc w:val="center"/>
        <w:rPr>
          <w:rFonts w:ascii="Times New Roman" w:hAnsi="Times New Roman"/>
          <w:b/>
          <w:sz w:val="28"/>
          <w:szCs w:val="28"/>
        </w:rPr>
      </w:pPr>
      <w:r w:rsidRPr="002E7518">
        <w:rPr>
          <w:rFonts w:ascii="Times New Roman" w:hAnsi="Times New Roman"/>
          <w:b/>
          <w:bCs/>
          <w:sz w:val="28"/>
          <w:szCs w:val="28"/>
        </w:rPr>
        <w:t xml:space="preserve">Об утверждении Генерального </w:t>
      </w:r>
      <w:r>
        <w:rPr>
          <w:rFonts w:ascii="Times New Roman" w:hAnsi="Times New Roman"/>
          <w:b/>
          <w:bCs/>
          <w:sz w:val="28"/>
          <w:szCs w:val="28"/>
        </w:rPr>
        <w:t>п</w:t>
      </w:r>
      <w:r w:rsidRPr="002E7518">
        <w:rPr>
          <w:rFonts w:ascii="Times New Roman" w:hAnsi="Times New Roman"/>
          <w:b/>
          <w:bCs/>
          <w:sz w:val="28"/>
          <w:szCs w:val="28"/>
        </w:rPr>
        <w:t xml:space="preserve">лана и Правил землепользования и застройки </w:t>
      </w:r>
      <w:r>
        <w:rPr>
          <w:rFonts w:ascii="Times New Roman" w:hAnsi="Times New Roman"/>
          <w:b/>
          <w:bCs/>
          <w:sz w:val="28"/>
          <w:szCs w:val="28"/>
        </w:rPr>
        <w:t>Русско-Тювеев</w:t>
      </w:r>
      <w:r w:rsidRPr="002E7518">
        <w:rPr>
          <w:rFonts w:ascii="Times New Roman" w:hAnsi="Times New Roman"/>
          <w:b/>
          <w:bCs/>
          <w:sz w:val="28"/>
          <w:szCs w:val="28"/>
        </w:rPr>
        <w:t>ского сельского поселения Темниковского муниципального района Республики Мордовия</w:t>
      </w:r>
    </w:p>
    <w:p w:rsidR="00F4014F" w:rsidRPr="002E7518" w:rsidRDefault="00F4014F" w:rsidP="00F4014F">
      <w:pPr>
        <w:pStyle w:val="ConsPlusNormal0"/>
        <w:jc w:val="both"/>
      </w:pPr>
      <w:r w:rsidRPr="002E7518">
        <w:t xml:space="preserve"> </w:t>
      </w:r>
    </w:p>
    <w:p w:rsidR="00F4014F" w:rsidRPr="002E7518" w:rsidRDefault="00F4014F" w:rsidP="00F4014F">
      <w:pPr>
        <w:pStyle w:val="ConsPlusNormal0"/>
        <w:ind w:firstLine="709"/>
        <w:jc w:val="both"/>
      </w:pPr>
      <w:r w:rsidRPr="002E7518">
        <w:t xml:space="preserve">В целях создания условий для устойчивого развития сельского поселения, руководствуясь Градостроительным кодексом Российской Федерации, Федеральным законом от 06.10.2003 года №131-ФЗ «Об общих принципах организации местного самоуправления в Российской федерации», Уставом </w:t>
      </w:r>
      <w:r>
        <w:t>Русско-Тювеевского</w:t>
      </w:r>
      <w:r w:rsidRPr="002E7518">
        <w:t xml:space="preserve"> сельского поселения Темниковского муниципального района Республики Мордовия, учитывая согласования Генерального </w:t>
      </w:r>
      <w:r>
        <w:t>п</w:t>
      </w:r>
      <w:r w:rsidRPr="002E7518">
        <w:t xml:space="preserve">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w:t>
      </w:r>
      <w:r>
        <w:t xml:space="preserve"> </w:t>
      </w:r>
      <w:r w:rsidRPr="002E7518">
        <w:t xml:space="preserve"> Мордовия, Заключение о результатах </w:t>
      </w:r>
      <w:r>
        <w:t>п</w:t>
      </w:r>
      <w:r w:rsidRPr="002E7518">
        <w:t xml:space="preserve">убличных слушаний по проекту Генерального плана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 Мордовия, Совет  депутатов  </w:t>
      </w:r>
      <w:r>
        <w:t>Русско-Тювеевског</w:t>
      </w:r>
      <w:r w:rsidRPr="002E7518">
        <w:t>о сельского поселения Темниковского муниципального района   р е ш и л:</w:t>
      </w:r>
    </w:p>
    <w:p w:rsidR="00F4014F" w:rsidRPr="002E7518" w:rsidRDefault="00F4014F" w:rsidP="00F4014F">
      <w:pPr>
        <w:spacing w:after="0" w:line="240" w:lineRule="auto"/>
        <w:ind w:firstLine="709"/>
        <w:jc w:val="both"/>
        <w:rPr>
          <w:rFonts w:ascii="Times New Roman" w:hAnsi="Times New Roman"/>
          <w:color w:val="FF0000"/>
          <w:sz w:val="28"/>
          <w:szCs w:val="28"/>
        </w:rPr>
      </w:pPr>
      <w:r w:rsidRPr="002E7518">
        <w:rPr>
          <w:rFonts w:ascii="Times New Roman" w:hAnsi="Times New Roman"/>
          <w:sz w:val="28"/>
          <w:szCs w:val="28"/>
        </w:rPr>
        <w:t xml:space="preserve">1. Утвердить Генеральный план и Правила землепользования и застройки </w:t>
      </w:r>
      <w:r>
        <w:rPr>
          <w:rFonts w:ascii="Times New Roman" w:hAnsi="Times New Roman"/>
          <w:sz w:val="28"/>
          <w:szCs w:val="28"/>
        </w:rPr>
        <w:t>Русско-Тювеевского</w:t>
      </w:r>
      <w:r w:rsidRPr="002E7518">
        <w:rPr>
          <w:rFonts w:ascii="Times New Roman" w:hAnsi="Times New Roman"/>
          <w:sz w:val="28"/>
          <w:szCs w:val="28"/>
        </w:rPr>
        <w:t xml:space="preserve"> сельского поселения Темниковского муниципального района Республики Мордовия.</w:t>
      </w:r>
    </w:p>
    <w:p w:rsidR="00F4014F" w:rsidRPr="002E7518" w:rsidRDefault="00F4014F" w:rsidP="00F4014F">
      <w:pPr>
        <w:spacing w:after="0" w:line="240" w:lineRule="auto"/>
        <w:ind w:firstLine="709"/>
        <w:jc w:val="both"/>
        <w:rPr>
          <w:rFonts w:ascii="Times New Roman" w:hAnsi="Times New Roman"/>
          <w:bCs/>
          <w:sz w:val="28"/>
          <w:szCs w:val="28"/>
        </w:rPr>
      </w:pPr>
      <w:r w:rsidRPr="002E7518">
        <w:rPr>
          <w:rFonts w:ascii="Times New Roman" w:hAnsi="Times New Roman"/>
          <w:color w:val="000000"/>
          <w:sz w:val="28"/>
          <w:szCs w:val="28"/>
        </w:rPr>
        <w:t xml:space="preserve">   2. Признать утратившим силу решение Совета депутатов </w:t>
      </w:r>
      <w:r>
        <w:rPr>
          <w:rFonts w:ascii="Times New Roman" w:hAnsi="Times New Roman"/>
          <w:color w:val="000000"/>
          <w:sz w:val="28"/>
          <w:szCs w:val="28"/>
        </w:rPr>
        <w:t>Русско-Тювеевского</w:t>
      </w:r>
      <w:r w:rsidRPr="002E7518">
        <w:rPr>
          <w:rFonts w:ascii="Times New Roman" w:hAnsi="Times New Roman"/>
          <w:color w:val="000000"/>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от </w:t>
      </w:r>
      <w:r>
        <w:rPr>
          <w:rFonts w:ascii="Times New Roman" w:hAnsi="Times New Roman"/>
          <w:color w:val="000000"/>
          <w:sz w:val="28"/>
          <w:szCs w:val="28"/>
        </w:rPr>
        <w:t>25</w:t>
      </w:r>
      <w:r w:rsidRPr="002E7518">
        <w:rPr>
          <w:rFonts w:ascii="Times New Roman" w:hAnsi="Times New Roman"/>
          <w:color w:val="000000"/>
          <w:sz w:val="28"/>
          <w:szCs w:val="28"/>
        </w:rPr>
        <w:t>.0</w:t>
      </w:r>
      <w:r>
        <w:rPr>
          <w:rFonts w:ascii="Times New Roman" w:hAnsi="Times New Roman"/>
          <w:color w:val="000000"/>
          <w:sz w:val="28"/>
          <w:szCs w:val="28"/>
        </w:rPr>
        <w:t>5</w:t>
      </w:r>
      <w:r w:rsidRPr="002E7518">
        <w:rPr>
          <w:rFonts w:ascii="Times New Roman" w:hAnsi="Times New Roman"/>
          <w:color w:val="000000"/>
          <w:sz w:val="28"/>
          <w:szCs w:val="28"/>
        </w:rPr>
        <w:t>.201</w:t>
      </w:r>
      <w:r>
        <w:rPr>
          <w:rFonts w:ascii="Times New Roman" w:hAnsi="Times New Roman"/>
          <w:color w:val="000000"/>
          <w:sz w:val="28"/>
          <w:szCs w:val="28"/>
        </w:rPr>
        <w:t>1</w:t>
      </w:r>
      <w:r w:rsidRPr="002E7518">
        <w:rPr>
          <w:rFonts w:ascii="Times New Roman" w:hAnsi="Times New Roman"/>
          <w:color w:val="000000"/>
          <w:sz w:val="28"/>
          <w:szCs w:val="28"/>
        </w:rPr>
        <w:t xml:space="preserve"> г. № </w:t>
      </w:r>
      <w:r>
        <w:rPr>
          <w:rFonts w:ascii="Times New Roman" w:hAnsi="Times New Roman"/>
          <w:color w:val="000000"/>
          <w:sz w:val="28"/>
          <w:szCs w:val="28"/>
        </w:rPr>
        <w:t>78</w:t>
      </w:r>
      <w:r w:rsidRPr="002E7518">
        <w:rPr>
          <w:rFonts w:ascii="Times New Roman" w:hAnsi="Times New Roman"/>
          <w:color w:val="000000"/>
          <w:sz w:val="28"/>
          <w:szCs w:val="28"/>
        </w:rPr>
        <w:t xml:space="preserve"> «Об </w:t>
      </w:r>
      <w:r>
        <w:rPr>
          <w:rFonts w:ascii="Times New Roman" w:hAnsi="Times New Roman"/>
          <w:bCs/>
          <w:sz w:val="28"/>
          <w:szCs w:val="28"/>
        </w:rPr>
        <w:t>у</w:t>
      </w:r>
      <w:r w:rsidRPr="002E7518">
        <w:rPr>
          <w:rFonts w:ascii="Times New Roman" w:hAnsi="Times New Roman"/>
          <w:bCs/>
          <w:sz w:val="28"/>
          <w:szCs w:val="28"/>
        </w:rPr>
        <w:t>тверждении генерального плана, правил</w:t>
      </w:r>
      <w:r>
        <w:rPr>
          <w:rFonts w:ascii="Times New Roman" w:hAnsi="Times New Roman"/>
          <w:bCs/>
          <w:sz w:val="28"/>
          <w:szCs w:val="28"/>
        </w:rPr>
        <w:t xml:space="preserve"> </w:t>
      </w:r>
      <w:r w:rsidRPr="002E7518">
        <w:rPr>
          <w:rFonts w:ascii="Times New Roman" w:hAnsi="Times New Roman"/>
          <w:sz w:val="28"/>
          <w:szCs w:val="28"/>
        </w:rPr>
        <w:t xml:space="preserve">землепользования и застройки </w:t>
      </w:r>
      <w:r>
        <w:rPr>
          <w:rFonts w:ascii="Times New Roman" w:hAnsi="Times New Roman"/>
          <w:bCs/>
          <w:sz w:val="28"/>
          <w:szCs w:val="28"/>
        </w:rPr>
        <w:t>Русско-Тювеевског</w:t>
      </w:r>
      <w:r w:rsidRPr="002E7518">
        <w:rPr>
          <w:rFonts w:ascii="Times New Roman" w:hAnsi="Times New Roman"/>
          <w:bCs/>
          <w:sz w:val="28"/>
          <w:szCs w:val="28"/>
        </w:rPr>
        <w:t>о сельского поселения».</w:t>
      </w:r>
    </w:p>
    <w:p w:rsidR="00F4014F" w:rsidRPr="002E7518" w:rsidRDefault="00F4014F" w:rsidP="00F4014F">
      <w:pPr>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 </w:t>
      </w:r>
      <w:r w:rsidRPr="002E7518">
        <w:rPr>
          <w:rFonts w:ascii="Times New Roman" w:hAnsi="Times New Roman"/>
          <w:bCs/>
          <w:sz w:val="28"/>
          <w:szCs w:val="28"/>
        </w:rPr>
        <w:t xml:space="preserve">3. Опубликовать Генеральный </w:t>
      </w:r>
      <w:r>
        <w:rPr>
          <w:rFonts w:ascii="Times New Roman" w:hAnsi="Times New Roman"/>
          <w:bCs/>
          <w:sz w:val="28"/>
          <w:szCs w:val="28"/>
        </w:rPr>
        <w:t>п</w:t>
      </w:r>
      <w:r w:rsidRPr="002E7518">
        <w:rPr>
          <w:rFonts w:ascii="Times New Roman" w:hAnsi="Times New Roman"/>
          <w:bCs/>
          <w:sz w:val="28"/>
          <w:szCs w:val="28"/>
        </w:rPr>
        <w:t xml:space="preserve">лан и Правила землепользования и застройки </w:t>
      </w:r>
      <w:r>
        <w:rPr>
          <w:rFonts w:ascii="Times New Roman" w:hAnsi="Times New Roman"/>
          <w:bCs/>
          <w:sz w:val="28"/>
          <w:szCs w:val="28"/>
        </w:rPr>
        <w:t>Русско-Тювеевского</w:t>
      </w:r>
      <w:r w:rsidRPr="002E7518">
        <w:rPr>
          <w:rFonts w:ascii="Times New Roman" w:hAnsi="Times New Roman"/>
          <w:bCs/>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в Федеральной информационной системе ФГИС ТП.</w:t>
      </w:r>
    </w:p>
    <w:p w:rsidR="00F4014F" w:rsidRPr="002E7518" w:rsidRDefault="00F4014F" w:rsidP="00F4014F">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4. Настоящее решение опубликовать в Информационном бюллетене  и разместить на официальном сайте в сети Интернет.</w:t>
      </w:r>
    </w:p>
    <w:p w:rsidR="00F4014F" w:rsidRPr="002E7518" w:rsidRDefault="00F4014F" w:rsidP="00F4014F">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5. Настоящее решение вступает в силу со дня его официального опубликования. </w:t>
      </w:r>
    </w:p>
    <w:p w:rsidR="00F4014F" w:rsidRDefault="00F4014F" w:rsidP="00F4014F">
      <w:pPr>
        <w:pStyle w:val="af6"/>
        <w:ind w:firstLine="709"/>
        <w:jc w:val="both"/>
        <w:rPr>
          <w:color w:val="000000"/>
          <w:sz w:val="28"/>
          <w:szCs w:val="28"/>
        </w:rPr>
      </w:pPr>
    </w:p>
    <w:p w:rsidR="00F4014F" w:rsidRDefault="00F4014F" w:rsidP="00F4014F">
      <w:pPr>
        <w:pStyle w:val="af6"/>
        <w:ind w:firstLine="709"/>
        <w:jc w:val="both"/>
        <w:rPr>
          <w:color w:val="000000"/>
          <w:sz w:val="28"/>
          <w:szCs w:val="28"/>
        </w:rPr>
      </w:pPr>
    </w:p>
    <w:p w:rsidR="00F4014F" w:rsidRDefault="00F4014F" w:rsidP="00F4014F">
      <w:pPr>
        <w:pStyle w:val="af6"/>
        <w:ind w:firstLine="709"/>
        <w:jc w:val="both"/>
        <w:rPr>
          <w:color w:val="000000"/>
          <w:sz w:val="28"/>
          <w:szCs w:val="28"/>
        </w:rPr>
      </w:pPr>
    </w:p>
    <w:p w:rsidR="00F4014F" w:rsidRPr="00FB2192" w:rsidRDefault="00F4014F" w:rsidP="00F4014F">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F4014F" w:rsidRPr="002E7518" w:rsidRDefault="00F4014F" w:rsidP="00F4014F">
      <w:pPr>
        <w:spacing w:after="0" w:line="240" w:lineRule="auto"/>
        <w:jc w:val="both"/>
        <w:rPr>
          <w:rFonts w:ascii="Times New Roman" w:hAnsi="Times New Roman"/>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p w:rsidR="00813998" w:rsidRDefault="00813998">
      <w:pPr>
        <w:spacing w:after="0" w:line="240" w:lineRule="auto"/>
        <w:ind w:firstLineChars="125" w:firstLine="275"/>
        <w:rPr>
          <w:rFonts w:ascii="Times New Roman" w:hAnsi="Times New Roman"/>
        </w:rPr>
      </w:pPr>
    </w:p>
    <w:p w:rsidR="00813998" w:rsidRDefault="00813998">
      <w:pPr>
        <w:spacing w:after="0" w:line="240" w:lineRule="auto"/>
        <w:ind w:firstLineChars="125" w:firstLine="275"/>
        <w:rPr>
          <w:rFonts w:ascii="Times New Roman" w:hAnsi="Times New Roman"/>
        </w:rPr>
      </w:pPr>
    </w:p>
    <w:p w:rsidR="00813998" w:rsidRDefault="00813998">
      <w:pPr>
        <w:rPr>
          <w:szCs w:val="16"/>
        </w:rPr>
      </w:pPr>
      <w:bookmarkStart w:id="0" w:name="_GoBack"/>
      <w:bookmarkEnd w:id="0"/>
    </w:p>
    <w:p w:rsidR="00813998" w:rsidRDefault="00813998">
      <w:pPr>
        <w:spacing w:after="0" w:line="240" w:lineRule="auto"/>
        <w:ind w:firstLine="709"/>
        <w:rPr>
          <w:rFonts w:ascii="Times New Roman" w:hAnsi="Times New Roman"/>
          <w:sz w:val="28"/>
          <w:szCs w:val="28"/>
        </w:rPr>
      </w:pPr>
    </w:p>
    <w:p w:rsidR="00813998" w:rsidRDefault="00E97409">
      <w:pPr>
        <w:outlineLvl w:val="0"/>
        <w:rPr>
          <w:rFonts w:ascii="Times New Roman" w:hAnsi="Times New Roman"/>
          <w:i/>
        </w:rPr>
      </w:pPr>
      <w:r>
        <w:rPr>
          <w:rFonts w:ascii="Times New Roman" w:hAnsi="Times New Roman"/>
          <w:i/>
        </w:rPr>
        <w:t>Информационный бюллетень Русско-Тювеевского сельского поселения Темниковского муниципального района Республики Мордовия №7</w:t>
      </w:r>
      <w:r w:rsidR="006026AD">
        <w:rPr>
          <w:rFonts w:ascii="Times New Roman" w:hAnsi="Times New Roman"/>
          <w:i/>
        </w:rPr>
        <w:t>2</w:t>
      </w:r>
      <w:r>
        <w:rPr>
          <w:rFonts w:ascii="Times New Roman" w:hAnsi="Times New Roman"/>
          <w:i/>
        </w:rPr>
        <w:t xml:space="preserve"> от </w:t>
      </w:r>
      <w:r w:rsidR="00F4014F">
        <w:rPr>
          <w:rFonts w:ascii="Times New Roman" w:hAnsi="Times New Roman"/>
          <w:i/>
        </w:rPr>
        <w:t>09</w:t>
      </w:r>
      <w:r>
        <w:rPr>
          <w:rFonts w:ascii="Times New Roman" w:hAnsi="Times New Roman"/>
          <w:i/>
        </w:rPr>
        <w:t>.1</w:t>
      </w:r>
      <w:r w:rsidR="00F4014F">
        <w:rPr>
          <w:rFonts w:ascii="Times New Roman" w:hAnsi="Times New Roman"/>
          <w:i/>
        </w:rPr>
        <w:t>1</w:t>
      </w:r>
      <w:r>
        <w:rPr>
          <w:rFonts w:ascii="Times New Roman" w:hAnsi="Times New Roman"/>
          <w:i/>
        </w:rPr>
        <w:t>.2023 года</w:t>
      </w:r>
    </w:p>
    <w:p w:rsidR="00813998" w:rsidRDefault="00E97409">
      <w:pPr>
        <w:outlineLvl w:val="0"/>
        <w:rPr>
          <w:rFonts w:ascii="Times New Roman" w:hAnsi="Times New Roman"/>
          <w:i/>
        </w:rPr>
      </w:pPr>
      <w:r>
        <w:rPr>
          <w:rFonts w:ascii="Times New Roman" w:hAnsi="Times New Roman"/>
          <w:i/>
        </w:rPr>
        <w:t>Учредитель: Совет депутатов Русско-Тювеевского сельского поселения Темниковского муниципального района Республики Мордовия. Тираж 10экз.</w:t>
      </w:r>
    </w:p>
    <w:p w:rsidR="00813998" w:rsidRDefault="00813998">
      <w:pPr>
        <w:spacing w:after="0" w:line="240" w:lineRule="auto"/>
        <w:ind w:firstLine="709"/>
        <w:rPr>
          <w:rFonts w:ascii="Times New Roman" w:hAnsi="Times New Roman"/>
          <w:sz w:val="28"/>
          <w:szCs w:val="28"/>
        </w:rPr>
      </w:pPr>
    </w:p>
    <w:sectPr w:rsidR="00813998"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E44" w:rsidRDefault="00090E44">
      <w:pPr>
        <w:spacing w:line="240" w:lineRule="auto"/>
      </w:pPr>
      <w:r>
        <w:separator/>
      </w:r>
    </w:p>
  </w:endnote>
  <w:endnote w:type="continuationSeparator" w:id="1">
    <w:p w:rsidR="00090E44" w:rsidRDefault="00090E4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E44" w:rsidRDefault="00090E44">
      <w:pPr>
        <w:spacing w:after="0"/>
      </w:pPr>
      <w:r>
        <w:separator/>
      </w:r>
    </w:p>
  </w:footnote>
  <w:footnote w:type="continuationSeparator" w:id="1">
    <w:p w:rsidR="00090E44" w:rsidRDefault="00090E4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2">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0E44"/>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iPriority="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iPriority="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uiPriority w:val="99"/>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424</Words>
  <Characters>2422</Characters>
  <Application>Microsoft Office Word</Application>
  <DocSecurity>0</DocSecurity>
  <Lines>20</Lines>
  <Paragraphs>5</Paragraphs>
  <ScaleCrop>false</ScaleCrop>
  <Company>Администрация Дубенского муниципального района</Company>
  <LinksUpToDate>false</LinksUpToDate>
  <CharactersWithSpaces>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4</cp:revision>
  <cp:lastPrinted>2022-12-01T13:43:00Z</cp:lastPrinted>
  <dcterms:created xsi:type="dcterms:W3CDTF">2023-11-17T07:37:00Z</dcterms:created>
  <dcterms:modified xsi:type="dcterms:W3CDTF">2023-11-17T07:42:00Z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