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CD2AF0" w:rsidP="00CD2AF0">
      <w:pPr>
        <w:rPr>
          <w:rFonts w:ascii="Times New Roman" w:hAnsi="Times New Roman"/>
          <w:sz w:val="28"/>
          <w:szCs w:val="28"/>
        </w:rPr>
      </w:pPr>
      <w:r w:rsidRPr="00CD2AF0">
        <w:rPr>
          <w:rFonts w:ascii="Times New Roman" w:hAnsi="Times New Roman"/>
          <w:sz w:val="28"/>
          <w:szCs w:val="28"/>
        </w:rPr>
        <w:t>0</w:t>
      </w:r>
      <w:r w:rsidR="00270404">
        <w:rPr>
          <w:rFonts w:ascii="Times New Roman" w:hAnsi="Times New Roman"/>
          <w:sz w:val="28"/>
          <w:szCs w:val="28"/>
        </w:rPr>
        <w:t>9</w:t>
      </w:r>
      <w:r w:rsidRPr="00CD2AF0">
        <w:rPr>
          <w:rFonts w:ascii="Times New Roman" w:hAnsi="Times New Roman"/>
          <w:sz w:val="28"/>
          <w:szCs w:val="28"/>
        </w:rPr>
        <w:t xml:space="preserve"> </w:t>
      </w:r>
      <w:r w:rsidR="00270404">
        <w:rPr>
          <w:rFonts w:ascii="Times New Roman" w:hAnsi="Times New Roman"/>
          <w:sz w:val="28"/>
          <w:szCs w:val="28"/>
        </w:rPr>
        <w:t>н</w:t>
      </w:r>
      <w:r w:rsidRPr="00CD2AF0">
        <w:rPr>
          <w:rFonts w:ascii="Times New Roman" w:hAnsi="Times New Roman"/>
          <w:sz w:val="28"/>
          <w:szCs w:val="28"/>
        </w:rPr>
        <w:t xml:space="preserve">оября 2023 г.                                                                                               </w:t>
      </w:r>
      <w:r w:rsidR="00270404">
        <w:rPr>
          <w:rFonts w:ascii="Times New Roman" w:hAnsi="Times New Roman"/>
          <w:sz w:val="28"/>
          <w:szCs w:val="28"/>
        </w:rPr>
        <w:t xml:space="preserve">     </w:t>
      </w:r>
      <w:r w:rsidRPr="00CD2AF0">
        <w:rPr>
          <w:rFonts w:ascii="Times New Roman" w:hAnsi="Times New Roman"/>
          <w:sz w:val="28"/>
          <w:szCs w:val="28"/>
        </w:rPr>
        <w:t xml:space="preserve">       № </w:t>
      </w:r>
      <w:r w:rsidR="00270404">
        <w:rPr>
          <w:rFonts w:ascii="Times New Roman" w:hAnsi="Times New Roman"/>
          <w:sz w:val="28"/>
          <w:szCs w:val="28"/>
        </w:rPr>
        <w:t>10</w:t>
      </w:r>
      <w:r w:rsidR="00EE5D12">
        <w:rPr>
          <w:rFonts w:ascii="Times New Roman" w:hAnsi="Times New Roman"/>
          <w:sz w:val="28"/>
          <w:szCs w:val="28"/>
        </w:rPr>
        <w:t>9</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EE5D12" w:rsidRDefault="00EE5D12" w:rsidP="00EE5D12">
      <w:pPr>
        <w:ind w:firstLine="709"/>
        <w:jc w:val="center"/>
        <w:rPr>
          <w:rFonts w:ascii="Times New Roman" w:hAnsi="Times New Roman"/>
          <w:b/>
          <w:bCs/>
          <w:sz w:val="28"/>
          <w:szCs w:val="28"/>
        </w:rPr>
      </w:pPr>
      <w:r>
        <w:rPr>
          <w:rFonts w:ascii="Times New Roman" w:hAnsi="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EE5D12" w:rsidRDefault="00EE5D12" w:rsidP="00EE5D12">
      <w:pPr>
        <w:ind w:firstLine="709"/>
        <w:rPr>
          <w:rFonts w:ascii="Times New Roman" w:hAnsi="Times New Roman"/>
          <w:bCs/>
          <w:sz w:val="28"/>
          <w:szCs w:val="28"/>
        </w:rPr>
      </w:pP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 Республики Мордовия р е ш и л:</w:t>
      </w:r>
    </w:p>
    <w:p w:rsidR="00EE5D12" w:rsidRDefault="00EE5D12" w:rsidP="00EE5D12">
      <w:pPr>
        <w:pStyle w:val="table"/>
        <w:spacing w:before="0" w:beforeAutospacing="0" w:after="0" w:afterAutospacing="0"/>
        <w:ind w:firstLine="709"/>
        <w:jc w:val="both"/>
        <w:rPr>
          <w:sz w:val="28"/>
          <w:szCs w:val="28"/>
        </w:rPr>
      </w:pPr>
      <w:r>
        <w:rPr>
          <w:sz w:val="28"/>
          <w:szCs w:val="28"/>
          <w:lang w:eastAsia="en-US"/>
        </w:rPr>
        <w:t xml:space="preserve">1. </w:t>
      </w:r>
      <w:r>
        <w:rPr>
          <w:sz w:val="28"/>
          <w:szCs w:val="28"/>
        </w:rPr>
        <w:t>Внести в Устав 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07.12.2020 № 17 (с изменениями, внесёнными решениями Совета депутатов Русско-Тювеевского сельского поселения Темниковского муниципального района Республики Мордовия от 27.01.2023 № 89</w:t>
      </w:r>
      <w:r>
        <w:rPr>
          <w:spacing w:val="7"/>
          <w:sz w:val="28"/>
          <w:szCs w:val="28"/>
        </w:rPr>
        <w:t xml:space="preserve">), </w:t>
      </w:r>
      <w:r>
        <w:rPr>
          <w:sz w:val="28"/>
          <w:szCs w:val="28"/>
        </w:rPr>
        <w:t xml:space="preserve">следующие изменения: </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 xml:space="preserve"> «1) в статье 16:</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часть 2 изложить в следующей редакции: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«2. Староста сельского населенного пункта назначается Советом депутатов Русско-Тювеевского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часть 3 изложить в следующей редакции: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 не </w:t>
      </w:r>
      <w:r>
        <w:rPr>
          <w:rFonts w:ascii="Times New Roman" w:hAnsi="Times New Roman"/>
          <w:sz w:val="28"/>
          <w:szCs w:val="28"/>
        </w:rPr>
        <w:lastRenderedPageBreak/>
        <w:t>может состоять в трудовых отношениях и иных непосредственно связанных с ними отношениях с органами местного самоуправления.»;</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пункт 1 части 4 изложить в следующей редакции: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2) статью 28 дополнить частью 7.1 следующего содержания:</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«7.1. </w:t>
      </w:r>
      <w:r>
        <w:rPr>
          <w:rFonts w:ascii="Times New Roman" w:hAnsi="Times New Roman"/>
          <w:sz w:val="28"/>
          <w:szCs w:val="28"/>
        </w:rPr>
        <w:t xml:space="preserve">Депутат Совета депутатов  Русско-Тювеевского сельского поселения </w:t>
      </w:r>
      <w:r>
        <w:rPr>
          <w:rFonts w:ascii="Times New Roman" w:hAnsi="Times New Roman"/>
          <w:color w:val="000000"/>
          <w:sz w:val="28"/>
          <w:szCs w:val="28"/>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hyperlink r:id="rId7" w:anchor="dst336" w:history="1">
        <w:r>
          <w:rPr>
            <w:rStyle w:val="a5"/>
            <w:rFonts w:ascii="Times New Roman" w:hAnsi="Times New Roman"/>
            <w:color w:val="auto"/>
            <w:sz w:val="28"/>
            <w:szCs w:val="28"/>
          </w:rPr>
          <w:t>частями 3</w:t>
        </w:r>
      </w:hyperlink>
      <w:r>
        <w:rPr>
          <w:rFonts w:ascii="Times New Roman" w:hAnsi="Times New Roman"/>
          <w:sz w:val="28"/>
          <w:szCs w:val="28"/>
        </w:rPr>
        <w:t> - </w:t>
      </w:r>
      <w:hyperlink r:id="rId8" w:anchor="dst339" w:history="1">
        <w:r>
          <w:rPr>
            <w:rStyle w:val="a5"/>
            <w:rFonts w:ascii="Times New Roman" w:hAnsi="Times New Roman"/>
            <w:color w:val="auto"/>
            <w:sz w:val="28"/>
            <w:szCs w:val="28"/>
          </w:rPr>
          <w:t>6 статьи 13</w:t>
        </w:r>
      </w:hyperlink>
      <w:r>
        <w:rPr>
          <w:rFonts w:ascii="Times New Roman" w:hAnsi="Times New Roman"/>
          <w:color w:val="000000"/>
          <w:sz w:val="28"/>
          <w:szCs w:val="28"/>
        </w:rPr>
        <w:t> Федерального закона от 25 декабря 2008 года N 273-ФЗ "О противодействии коррупции".»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3) часть 12 статьи 28 признать утратившей силу;</w:t>
      </w:r>
    </w:p>
    <w:p w:rsidR="00EE5D12" w:rsidRDefault="00EE5D12" w:rsidP="00EE5D1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 xml:space="preserve">4) статью 30 дополнить частями 1.1 и 1.2 следующего содержания: </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 xml:space="preserve">«1.1. Полномочия депутата </w:t>
      </w:r>
      <w:bookmarkStart w:id="0" w:name="_Hlk129875421"/>
      <w:bookmarkStart w:id="1" w:name="_Hlk129875475"/>
      <w:r>
        <w:rPr>
          <w:rFonts w:ascii="Times New Roman" w:hAnsi="Times New Roman"/>
          <w:sz w:val="28"/>
          <w:szCs w:val="28"/>
        </w:rPr>
        <w:t>Совета депутатов Русско-Тювеевского сельского поселения</w:t>
      </w:r>
      <w:bookmarkEnd w:id="0"/>
      <w:bookmarkEnd w:id="1"/>
      <w:r>
        <w:rPr>
          <w:rFonts w:ascii="Times New Roman" w:hAnsi="Times New Roman"/>
          <w:sz w:val="28"/>
          <w:szCs w:val="28"/>
        </w:rPr>
        <w:t xml:space="preserve">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1.2. Полномочия депутата Совета депутатов Русско-Тювеевского сельского поселения прекращаются досрочно решением Совета депутатов Русско-Тювеевского сельского поселения в случае отсутствия депутата Совета депутатов Русско-Тювеевского сельского поселения без уважительных причин на всех заседаниях представительного органа Русско-Тювеевского сельского поселения в течение шести месяцев подряд.»;</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5) статью 33 дополнить частью 12.1 следующего содержания:</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«12.1. </w:t>
      </w:r>
      <w:r>
        <w:rPr>
          <w:rFonts w:ascii="Times New Roman" w:hAnsi="Times New Roman"/>
          <w:sz w:val="28"/>
          <w:szCs w:val="28"/>
        </w:rPr>
        <w:t xml:space="preserve">Глава Русско-Тювеевского сельского поселения </w:t>
      </w:r>
      <w:r>
        <w:rPr>
          <w:rFonts w:ascii="Times New Roman" w:hAnsi="Times New Roman"/>
          <w:color w:val="000000"/>
          <w:sz w:val="28"/>
          <w:szCs w:val="28"/>
          <w:shd w:val="clear" w:color="auto" w:fill="FFFFFF"/>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9" w:anchor="dst336" w:history="1">
        <w:r>
          <w:rPr>
            <w:rStyle w:val="a5"/>
            <w:rFonts w:ascii="Times New Roman" w:hAnsi="Times New Roman"/>
            <w:color w:val="auto"/>
            <w:sz w:val="28"/>
            <w:szCs w:val="28"/>
            <w:shd w:val="clear" w:color="auto" w:fill="FFFFFF"/>
          </w:rPr>
          <w:t>частями 3</w:t>
        </w:r>
      </w:hyperlink>
      <w:r>
        <w:rPr>
          <w:rFonts w:ascii="Times New Roman" w:hAnsi="Times New Roman"/>
          <w:sz w:val="28"/>
          <w:szCs w:val="28"/>
          <w:shd w:val="clear" w:color="auto" w:fill="FFFFFF"/>
        </w:rPr>
        <w:t> - </w:t>
      </w:r>
      <w:hyperlink r:id="rId10" w:anchor="dst339" w:history="1">
        <w:r>
          <w:rPr>
            <w:rStyle w:val="a5"/>
            <w:rFonts w:ascii="Times New Roman" w:hAnsi="Times New Roman"/>
            <w:color w:val="auto"/>
            <w:sz w:val="28"/>
            <w:szCs w:val="28"/>
            <w:shd w:val="clear" w:color="auto" w:fill="FFFFFF"/>
          </w:rPr>
          <w:t>6 статьи 13</w:t>
        </w:r>
      </w:hyperlink>
      <w:r>
        <w:rPr>
          <w:rFonts w:ascii="Times New Roman" w:hAnsi="Times New Roman"/>
          <w:sz w:val="28"/>
          <w:szCs w:val="28"/>
          <w:shd w:val="clear" w:color="auto" w:fill="FFFFFF"/>
        </w:rPr>
        <w:t xml:space="preserve"> Федерального </w:t>
      </w:r>
      <w:r>
        <w:rPr>
          <w:rFonts w:ascii="Times New Roman" w:hAnsi="Times New Roman"/>
          <w:color w:val="000000"/>
          <w:sz w:val="28"/>
          <w:szCs w:val="28"/>
          <w:shd w:val="clear" w:color="auto" w:fill="FFFFFF"/>
        </w:rPr>
        <w:t>закона от 25 декабря 2008 года N 273-ФЗ "О противодействии коррупции".»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6) часть 17 статьи 33 признать утратившей силу;</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7) часть 1 статьи 47 дополнить пунктом 12 следующего содержания:</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«12) приобретения им статуса иностранного агента.»;».</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 xml:space="preserve">8) пункт 1 части 3 статьи 52 изложить в следующей редакции: </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w:t>
      </w:r>
      <w:r>
        <w:rPr>
          <w:rFonts w:ascii="Times New Roman" w:hAnsi="Times New Roman"/>
          <w:sz w:val="28"/>
          <w:szCs w:val="28"/>
        </w:rPr>
        <w:lastRenderedPageBreak/>
        <w:t xml:space="preserve">и иных правонарушений или в соответствии со </w:t>
      </w:r>
      <w:hyperlink r:id="rId11" w:history="1">
        <w:r>
          <w:rPr>
            <w:rFonts w:ascii="Times New Roman" w:hAnsi="Times New Roman"/>
            <w:sz w:val="28"/>
            <w:szCs w:val="28"/>
          </w:rPr>
          <w:t>статьей 13.4</w:t>
        </w:r>
      </w:hyperlink>
      <w:r>
        <w:rPr>
          <w:rFonts w:ascii="Times New Roman" w:hAnsi="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EE5D12" w:rsidRDefault="00EE5D12" w:rsidP="00EE5D12">
      <w:pPr>
        <w:spacing w:after="0" w:line="240" w:lineRule="auto"/>
        <w:ind w:firstLine="709"/>
        <w:jc w:val="both"/>
        <w:rPr>
          <w:rFonts w:ascii="Times New Roman" w:hAnsi="Times New Roman"/>
          <w:sz w:val="28"/>
          <w:szCs w:val="28"/>
        </w:rPr>
      </w:pPr>
      <w:r>
        <w:rPr>
          <w:rFonts w:ascii="Times New Roman" w:hAnsi="Times New Roman"/>
          <w:sz w:val="28"/>
          <w:szCs w:val="28"/>
        </w:rPr>
        <w:t>9) часть 5 статьи 65 дополнить абзацем третьим следующего содержания:</w:t>
      </w:r>
    </w:p>
    <w:p w:rsidR="00EE5D12" w:rsidRDefault="00EE5D12" w:rsidP="00EE5D12">
      <w:pPr>
        <w:spacing w:after="0" w:line="240" w:lineRule="auto"/>
        <w:ind w:firstLine="709"/>
        <w:jc w:val="both"/>
        <w:rPr>
          <w:rFonts w:ascii="Times New Roman" w:hAnsi="Times New Roman"/>
          <w:color w:val="000000"/>
          <w:sz w:val="28"/>
          <w:szCs w:val="28"/>
        </w:rPr>
      </w:pPr>
      <w:r>
        <w:rPr>
          <w:rFonts w:ascii="Times New Roman" w:hAnsi="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Pr>
          <w:rFonts w:ascii="Times New Roman" w:hAnsi="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EE5D12" w:rsidRDefault="00EE5D12" w:rsidP="00EE5D12">
      <w:pPr>
        <w:spacing w:after="0" w:line="240" w:lineRule="auto"/>
        <w:ind w:firstLine="709"/>
        <w:jc w:val="both"/>
        <w:rPr>
          <w:rFonts w:ascii="Times New Roman" w:hAnsi="Times New Roman"/>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E5D12" w:rsidRDefault="00EE5D12" w:rsidP="00EE5D12">
      <w:pPr>
        <w:spacing w:after="0" w:line="240" w:lineRule="auto"/>
        <w:ind w:firstLine="709"/>
        <w:jc w:val="both"/>
        <w:rPr>
          <w:rStyle w:val="FontStyle18"/>
          <w:b/>
          <w:bCs/>
          <w:sz w:val="28"/>
          <w:szCs w:val="28"/>
        </w:rPr>
      </w:pPr>
      <w:r>
        <w:rPr>
          <w:rFonts w:ascii="Times New Roman" w:hAnsi="Times New Roman"/>
          <w:sz w:val="28"/>
          <w:szCs w:val="28"/>
        </w:rPr>
        <w:t>3. Главе Русско-Тювеевского сельского поселения представить настоящее решение на государственную регистрацию.</w:t>
      </w:r>
    </w:p>
    <w:p w:rsidR="00CE5A02" w:rsidRDefault="00CE5A02" w:rsidP="00EE5D12">
      <w:pPr>
        <w:pStyle w:val="afc"/>
        <w:ind w:firstLine="709"/>
        <w:jc w:val="both"/>
        <w:rPr>
          <w:color w:val="000000"/>
          <w:sz w:val="28"/>
          <w:szCs w:val="28"/>
        </w:rPr>
      </w:pPr>
    </w:p>
    <w:p w:rsidR="00CE5A02" w:rsidRDefault="00CE5A02" w:rsidP="00EE5D12">
      <w:pPr>
        <w:pStyle w:val="afc"/>
        <w:ind w:firstLine="709"/>
        <w:jc w:val="both"/>
        <w:rPr>
          <w:color w:val="000000"/>
          <w:sz w:val="28"/>
          <w:szCs w:val="28"/>
        </w:rPr>
      </w:pPr>
    </w:p>
    <w:p w:rsidR="00270404" w:rsidRDefault="00270404" w:rsidP="00EE5D12">
      <w:pPr>
        <w:pStyle w:val="afc"/>
        <w:ind w:firstLine="709"/>
        <w:jc w:val="both"/>
        <w:rPr>
          <w:color w:val="000000"/>
          <w:sz w:val="28"/>
          <w:szCs w:val="28"/>
        </w:rPr>
      </w:pPr>
    </w:p>
    <w:p w:rsidR="00FB2192" w:rsidRPr="00FB2192" w:rsidRDefault="00FB2192" w:rsidP="00EE5D12">
      <w:pPr>
        <w:tabs>
          <w:tab w:val="left" w:pos="720"/>
        </w:tabs>
        <w:spacing w:after="0" w:line="240" w:lineRule="auto"/>
        <w:jc w:val="both"/>
        <w:rPr>
          <w:rFonts w:ascii="Times New Roman" w:hAnsi="Times New Roman"/>
          <w:sz w:val="28"/>
          <w:szCs w:val="28"/>
        </w:rPr>
      </w:pPr>
      <w:r w:rsidRPr="00FB2192">
        <w:rPr>
          <w:rFonts w:ascii="Times New Roman" w:hAnsi="Times New Roman"/>
          <w:sz w:val="28"/>
          <w:szCs w:val="28"/>
        </w:rPr>
        <w:t>Председатель Совета депутатов</w:t>
      </w:r>
    </w:p>
    <w:p w:rsidR="002E7518" w:rsidRPr="002E7518" w:rsidRDefault="00FB2192" w:rsidP="00EE5D12">
      <w:pPr>
        <w:spacing w:after="0" w:line="240" w:lineRule="auto"/>
        <w:jc w:val="both"/>
        <w:rPr>
          <w:rFonts w:ascii="Times New Roman" w:hAnsi="Times New Roman"/>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w:t>
      </w:r>
      <w:r w:rsidR="00EE5D12">
        <w:rPr>
          <w:rFonts w:ascii="Times New Roman" w:hAnsi="Times New Roman"/>
          <w:sz w:val="28"/>
          <w:szCs w:val="28"/>
        </w:rPr>
        <w:t xml:space="preserve">                 </w:t>
      </w:r>
      <w:r w:rsidRPr="00FB2192">
        <w:rPr>
          <w:rFonts w:ascii="Times New Roman" w:hAnsi="Times New Roman"/>
          <w:sz w:val="28"/>
          <w:szCs w:val="28"/>
        </w:rPr>
        <w:t>О.И.Бондарчук</w:t>
      </w:r>
    </w:p>
    <w:sectPr w:rsidR="002E7518" w:rsidRPr="002E7518" w:rsidSect="00CE5A02">
      <w:headerReference w:type="default" r:id="rId12"/>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3D2" w:rsidRDefault="001C33D2" w:rsidP="00494423">
      <w:pPr>
        <w:spacing w:after="0" w:line="240" w:lineRule="auto"/>
      </w:pPr>
      <w:r>
        <w:separator/>
      </w:r>
    </w:p>
  </w:endnote>
  <w:endnote w:type="continuationSeparator" w:id="1">
    <w:p w:rsidR="001C33D2" w:rsidRDefault="001C33D2"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default"/>
    <w:sig w:usb0="A00006FF" w:usb1="4000205B" w:usb2="00000010" w:usb3="00000000" w:csb0="2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3D2" w:rsidRDefault="001C33D2" w:rsidP="00494423">
      <w:pPr>
        <w:spacing w:after="0" w:line="240" w:lineRule="auto"/>
      </w:pPr>
      <w:r>
        <w:separator/>
      </w:r>
    </w:p>
  </w:footnote>
  <w:footnote w:type="continuationSeparator" w:id="1">
    <w:p w:rsidR="001C33D2" w:rsidRDefault="001C33D2"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33D2"/>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0081"/>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308"/>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5D12"/>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qFormat/>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qFormat/>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42438/98b73280366f58e51bc537f966aaf48159cacda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nsultant.ru/document/cons_doc_LAW_442438/98b73280366f58e51bc537f966aaf48159cacda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C7B6DE1626E2941D172188731BDBD71865ADE80BB4540FA03576C0073348C98ACCBC71C48637E5884CD4549573BEE7EBA78EB2322KCX1L" TargetMode="External"/><Relationship Id="rId5" Type="http://schemas.openxmlformats.org/officeDocument/2006/relationships/footnotes" Target="footnotes.xml"/><Relationship Id="rId10" Type="http://schemas.openxmlformats.org/officeDocument/2006/relationships/hyperlink" Target="https://www.consultant.ru/document/cons_doc_LAW_442438/98b73280366f58e51bc537f966aaf48159cacda7/" TargetMode="External"/><Relationship Id="rId4" Type="http://schemas.openxmlformats.org/officeDocument/2006/relationships/webSettings" Target="webSettings.xml"/><Relationship Id="rId9" Type="http://schemas.openxmlformats.org/officeDocument/2006/relationships/hyperlink" Target="https://www.consultant.ru/document/cons_doc_LAW_442438/98b73280366f58e51bc537f966aaf48159cacda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1097</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7336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4</cp:revision>
  <cp:lastPrinted>2022-12-01T13:43:00Z</cp:lastPrinted>
  <dcterms:created xsi:type="dcterms:W3CDTF">2023-11-09T09:23:00Z</dcterms:created>
  <dcterms:modified xsi:type="dcterms:W3CDTF">2023-11-09T09:29:00Z</dcterms:modified>
</cp:coreProperties>
</file>