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AC5" w:rsidRDefault="001D5412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15AC5" w:rsidRDefault="001D5412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15AC5" w:rsidRDefault="00B15AC5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15AC5" w:rsidRDefault="00B15AC5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15AC5" w:rsidRDefault="001D5412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15AC5" w:rsidRDefault="00B15AC5">
      <w:pPr>
        <w:ind w:firstLine="0"/>
      </w:pPr>
    </w:p>
    <w:p w:rsidR="00B15AC5" w:rsidRDefault="00D17A32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30 </w:t>
      </w:r>
      <w:r w:rsidR="001D5412">
        <w:rPr>
          <w:sz w:val="28"/>
          <w:szCs w:val="28"/>
        </w:rPr>
        <w:t xml:space="preserve">октября 2023 г. </w:t>
      </w:r>
      <w:r w:rsidR="001D5412">
        <w:rPr>
          <w:sz w:val="28"/>
          <w:szCs w:val="28"/>
        </w:rPr>
        <w:tab/>
        <w:t xml:space="preserve">                                                                                              № 10</w:t>
      </w:r>
      <w:r>
        <w:rPr>
          <w:sz w:val="28"/>
          <w:szCs w:val="28"/>
        </w:rPr>
        <w:t>6</w:t>
      </w:r>
    </w:p>
    <w:p w:rsidR="00B15AC5" w:rsidRDefault="001D5412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15AC5" w:rsidRDefault="00B15AC5">
      <w:pPr>
        <w:ind w:firstLine="0"/>
        <w:jc w:val="center"/>
        <w:rPr>
          <w:sz w:val="28"/>
          <w:szCs w:val="28"/>
        </w:rPr>
      </w:pPr>
    </w:p>
    <w:p w:rsidR="00B15AC5" w:rsidRDefault="00B15AC5">
      <w:pPr>
        <w:ind w:firstLine="0"/>
        <w:jc w:val="center"/>
        <w:rPr>
          <w:sz w:val="28"/>
          <w:szCs w:val="28"/>
        </w:rPr>
      </w:pPr>
    </w:p>
    <w:p w:rsidR="00546F5F" w:rsidRPr="00546F5F" w:rsidRDefault="00D17A32" w:rsidP="00546F5F">
      <w:pPr>
        <w:pStyle w:val="1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положения о </w:t>
      </w:r>
      <w:r w:rsidR="00546F5F" w:rsidRPr="00546F5F">
        <w:rPr>
          <w:rFonts w:ascii="Times New Roman" w:hAnsi="Times New Roman"/>
          <w:b/>
          <w:sz w:val="28"/>
          <w:szCs w:val="28"/>
        </w:rPr>
        <w:t>жилищной комиссии Русско-Тювеевского сельского поселения Темниковского муниципального района</w:t>
      </w:r>
    </w:p>
    <w:p w:rsidR="00546F5F" w:rsidRDefault="00546F5F" w:rsidP="00546F5F">
      <w:pPr>
        <w:ind w:firstLine="709"/>
        <w:rPr>
          <w:sz w:val="28"/>
          <w:szCs w:val="28"/>
        </w:rPr>
      </w:pPr>
    </w:p>
    <w:p w:rsidR="00546F5F" w:rsidRDefault="00546F5F" w:rsidP="00546F5F">
      <w:pPr>
        <w:ind w:firstLine="709"/>
        <w:rPr>
          <w:sz w:val="28"/>
          <w:szCs w:val="28"/>
        </w:rPr>
      </w:pPr>
    </w:p>
    <w:p w:rsidR="00546F5F" w:rsidRDefault="00546F5F" w:rsidP="00546F5F">
      <w:pPr>
        <w:ind w:firstLine="709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>На основании Жилищного Кодекса Российской Федерации, Федерального закона от 06.10.2003 года N 131-ФЗ «Об общих принципах организации местного самоуправления в Российской Федерации» администрация Русско-Тювеевского сельского поселения</w:t>
      </w:r>
      <w:r>
        <w:rPr>
          <w:b/>
          <w:color w:val="000000"/>
          <w:sz w:val="28"/>
          <w:szCs w:val="28"/>
        </w:rPr>
        <w:t xml:space="preserve"> </w:t>
      </w:r>
      <w:r>
        <w:rPr>
          <w:bCs/>
          <w:sz w:val="28"/>
          <w:szCs w:val="28"/>
        </w:rPr>
        <w:t>п о с т а н о в л я е т:</w:t>
      </w:r>
    </w:p>
    <w:p w:rsidR="00546F5F" w:rsidRDefault="00546F5F" w:rsidP="00546F5F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1.Утвердить Положение о жилищной комиссии Русско-Тювеевского сельского поселения Темниковского муниципального района. </w:t>
      </w:r>
    </w:p>
    <w:p w:rsidR="00546F5F" w:rsidRDefault="00546F5F" w:rsidP="00546F5F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2.Утвердить состав жилищной комиссии Русско-Тювеевского сельского поселения  Темниковского муниципального района.</w:t>
      </w:r>
    </w:p>
    <w:p w:rsidR="00546F5F" w:rsidRDefault="00546F5F" w:rsidP="00546F5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3.Опубликовать настоящее постановление в информационном бюллетене и разместить на официальном сайте Администрации Темниковского муниципального района </w:t>
      </w:r>
    </w:p>
    <w:p w:rsidR="00D17A32" w:rsidRPr="00D17A32" w:rsidRDefault="00D17A32" w:rsidP="00D17A32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D17A32">
        <w:rPr>
          <w:rFonts w:ascii="Times New Roman" w:hAnsi="Times New Roman"/>
          <w:sz w:val="28"/>
          <w:szCs w:val="28"/>
        </w:rPr>
        <w:t xml:space="preserve">        </w:t>
      </w:r>
      <w:r w:rsidR="00546F5F" w:rsidRPr="00D17A32">
        <w:rPr>
          <w:rFonts w:ascii="Times New Roman" w:hAnsi="Times New Roman"/>
          <w:sz w:val="28"/>
          <w:szCs w:val="28"/>
        </w:rPr>
        <w:t>4.</w:t>
      </w:r>
      <w:r w:rsidRPr="00D17A32">
        <w:rPr>
          <w:rFonts w:ascii="Times New Roman" w:hAnsi="Times New Roman"/>
          <w:sz w:val="28"/>
          <w:szCs w:val="28"/>
        </w:rPr>
        <w:t>П</w:t>
      </w:r>
      <w:r w:rsidR="00546F5F" w:rsidRPr="00D17A32">
        <w:rPr>
          <w:rFonts w:ascii="Times New Roman" w:hAnsi="Times New Roman"/>
          <w:sz w:val="28"/>
          <w:szCs w:val="28"/>
        </w:rPr>
        <w:t>остановление</w:t>
      </w:r>
      <w:r w:rsidRPr="00D17A32">
        <w:rPr>
          <w:rFonts w:ascii="Times New Roman" w:hAnsi="Times New Roman"/>
          <w:sz w:val="28"/>
          <w:szCs w:val="28"/>
        </w:rPr>
        <w:t xml:space="preserve">  №41А</w:t>
      </w:r>
      <w:r>
        <w:rPr>
          <w:rFonts w:ascii="Times New Roman" w:hAnsi="Times New Roman"/>
          <w:sz w:val="28"/>
          <w:szCs w:val="28"/>
        </w:rPr>
        <w:t xml:space="preserve"> от </w:t>
      </w:r>
      <w:r w:rsidRPr="00D17A32">
        <w:rPr>
          <w:rFonts w:ascii="Times New Roman" w:hAnsi="Times New Roman"/>
          <w:sz w:val="28"/>
          <w:szCs w:val="28"/>
        </w:rPr>
        <w:t>16.10.2017 г. «О создании жилищной комиссии Русско-Тювеевского сельского поселения Темниковского муниципального района</w:t>
      </w:r>
      <w:r>
        <w:rPr>
          <w:rFonts w:ascii="Times New Roman" w:hAnsi="Times New Roman"/>
          <w:sz w:val="28"/>
          <w:szCs w:val="28"/>
        </w:rPr>
        <w:t>» признать утратившим силу.</w:t>
      </w:r>
    </w:p>
    <w:p w:rsidR="00B15AC5" w:rsidRDefault="00D17A32" w:rsidP="00D17A32">
      <w:pPr>
        <w:ind w:firstLine="0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D17A32">
        <w:rPr>
          <w:rFonts w:ascii="Times New Roman" w:hAnsi="Times New Roman" w:cs="Times New Roman"/>
          <w:sz w:val="28"/>
          <w:szCs w:val="28"/>
        </w:rPr>
        <w:t>5</w:t>
      </w:r>
      <w:r w:rsidR="00546F5F">
        <w:t>.</w:t>
      </w:r>
      <w:r>
        <w:rPr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B15AC5" w:rsidRDefault="00B15AC5">
      <w:pPr>
        <w:tabs>
          <w:tab w:val="left" w:pos="2960"/>
        </w:tabs>
        <w:rPr>
          <w:sz w:val="28"/>
          <w:szCs w:val="28"/>
        </w:rPr>
      </w:pPr>
    </w:p>
    <w:p w:rsidR="00B15AC5" w:rsidRDefault="00B15AC5">
      <w:pPr>
        <w:tabs>
          <w:tab w:val="left" w:pos="2960"/>
        </w:tabs>
        <w:rPr>
          <w:sz w:val="28"/>
          <w:szCs w:val="28"/>
        </w:rPr>
      </w:pPr>
    </w:p>
    <w:p w:rsidR="00D17A32" w:rsidRDefault="00D17A32">
      <w:pPr>
        <w:tabs>
          <w:tab w:val="left" w:pos="2960"/>
        </w:tabs>
        <w:rPr>
          <w:sz w:val="28"/>
          <w:szCs w:val="28"/>
        </w:rPr>
      </w:pPr>
    </w:p>
    <w:p w:rsidR="00B15AC5" w:rsidRDefault="001D5412">
      <w:pPr>
        <w:tabs>
          <w:tab w:val="left" w:pos="296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Глава Русско-Тювеевского</w:t>
      </w:r>
    </w:p>
    <w:p w:rsidR="00B15AC5" w:rsidRDefault="001D5412">
      <w:pPr>
        <w:ind w:firstLine="0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О.И. Бондарчук</w:t>
      </w:r>
    </w:p>
    <w:p w:rsidR="00B15AC5" w:rsidRDefault="00B15AC5">
      <w:pPr>
        <w:rPr>
          <w:b/>
        </w:rPr>
      </w:pPr>
    </w:p>
    <w:p w:rsidR="00B15AC5" w:rsidRDefault="002B381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pict>
          <v:rect id="Rectangle 2" o:spid="_x0000_s1026" style="position:absolute;left:0;text-align:left;margin-left:18pt;margin-top:372.2pt;width:198pt;height:90pt;z-index:251659264" o:gfxdata="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DwVstR2AAAAAoBAAAP&#10;AAAAAAAAAAEAIAAAACIAAABkcnMvZG93bnJldi54bWxQSwECFAAUAAAACACHTuJAy8kcMBgCAABD&#10;BAAADgAAAAAAAAABACAAAAAnAQAAZHJzL2Uyb0RvYy54bWxQSwUGAAAAAAYABgBZAQAAsQUAAAAA&#10;" stroked="f">
            <v:textbox>
              <w:txbxContent>
                <w:p w:rsidR="00B15AC5" w:rsidRDefault="00B15AC5">
                  <w:pPr>
                    <w:rPr>
                      <w:szCs w:val="26"/>
                    </w:rPr>
                  </w:pPr>
                </w:p>
                <w:p w:rsidR="00B15AC5" w:rsidRDefault="00B15AC5">
                  <w:pPr>
                    <w:rPr>
                      <w:szCs w:val="26"/>
                    </w:rPr>
                  </w:pPr>
                </w:p>
              </w:txbxContent>
            </v:textbox>
          </v:rect>
        </w:pict>
      </w:r>
    </w:p>
    <w:p w:rsidR="00B15AC5" w:rsidRDefault="00B15AC5">
      <w:pPr>
        <w:rPr>
          <w:szCs w:val="16"/>
        </w:rPr>
      </w:pPr>
    </w:p>
    <w:p w:rsidR="00B15AC5" w:rsidRDefault="00B15AC5">
      <w:pPr>
        <w:rPr>
          <w:szCs w:val="16"/>
        </w:rPr>
      </w:pPr>
    </w:p>
    <w:p w:rsidR="00B15AC5" w:rsidRDefault="00B15AC5">
      <w:pPr>
        <w:rPr>
          <w:szCs w:val="16"/>
        </w:rPr>
      </w:pPr>
    </w:p>
    <w:p w:rsidR="00B15AC5" w:rsidRDefault="00B15AC5">
      <w:pPr>
        <w:rPr>
          <w:szCs w:val="16"/>
        </w:rPr>
      </w:pPr>
    </w:p>
    <w:p w:rsidR="00B15AC5" w:rsidRDefault="00B15AC5">
      <w:pPr>
        <w:rPr>
          <w:szCs w:val="16"/>
        </w:rPr>
      </w:pPr>
    </w:p>
    <w:p w:rsidR="00B15AC5" w:rsidRDefault="00B15AC5">
      <w:pPr>
        <w:rPr>
          <w:szCs w:val="16"/>
        </w:rPr>
      </w:pPr>
    </w:p>
    <w:p w:rsidR="00B15AC5" w:rsidRDefault="00B15AC5">
      <w:pPr>
        <w:rPr>
          <w:szCs w:val="16"/>
        </w:rPr>
      </w:pPr>
    </w:p>
    <w:p w:rsidR="00B15AC5" w:rsidRDefault="00B15AC5">
      <w:pPr>
        <w:rPr>
          <w:szCs w:val="16"/>
        </w:rPr>
      </w:pPr>
    </w:p>
    <w:p w:rsidR="00B15AC5" w:rsidRDefault="001D5412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>
        <w:rPr>
          <w:rFonts w:eastAsiaTheme="minorHAnsi"/>
          <w:color w:val="26282F"/>
          <w:sz w:val="28"/>
          <w:szCs w:val="28"/>
          <w:lang w:eastAsia="en-US"/>
        </w:rPr>
        <w:lastRenderedPageBreak/>
        <w:t>Приложение</w:t>
      </w:r>
    </w:p>
    <w:p w:rsidR="00B15AC5" w:rsidRDefault="001D5412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>
        <w:rPr>
          <w:rFonts w:eastAsiaTheme="minorHAnsi"/>
          <w:color w:val="26282F"/>
          <w:sz w:val="28"/>
          <w:szCs w:val="28"/>
          <w:lang w:eastAsia="en-US"/>
        </w:rPr>
        <w:t>УТВЕРЖДЕНО</w:t>
      </w:r>
    </w:p>
    <w:p w:rsidR="00B15AC5" w:rsidRDefault="001D5412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>
        <w:rPr>
          <w:rFonts w:eastAsiaTheme="minorHAnsi"/>
          <w:color w:val="26282F"/>
          <w:sz w:val="28"/>
          <w:szCs w:val="28"/>
          <w:lang w:eastAsia="en-US"/>
        </w:rPr>
        <w:t>постановлением администрации</w:t>
      </w:r>
    </w:p>
    <w:p w:rsidR="00B15AC5" w:rsidRDefault="001D5412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</w:p>
    <w:p w:rsidR="00B15AC5" w:rsidRDefault="001D5412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>
        <w:rPr>
          <w:rFonts w:eastAsiaTheme="minorHAnsi"/>
          <w:color w:val="26282F"/>
          <w:sz w:val="28"/>
          <w:szCs w:val="28"/>
          <w:lang w:eastAsia="en-US"/>
        </w:rPr>
        <w:t>Темниковского муниципального района</w:t>
      </w:r>
    </w:p>
    <w:p w:rsidR="00B15AC5" w:rsidRDefault="001D5412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>
        <w:rPr>
          <w:rFonts w:eastAsiaTheme="minorHAnsi"/>
          <w:color w:val="26282F"/>
          <w:sz w:val="28"/>
          <w:szCs w:val="28"/>
          <w:lang w:eastAsia="en-US"/>
        </w:rPr>
        <w:t>от «</w:t>
      </w:r>
      <w:bookmarkStart w:id="0" w:name="_GoBack"/>
      <w:bookmarkEnd w:id="0"/>
      <w:r w:rsidR="00D17A32">
        <w:rPr>
          <w:rFonts w:eastAsiaTheme="minorHAnsi"/>
          <w:color w:val="26282F"/>
          <w:sz w:val="28"/>
          <w:szCs w:val="28"/>
          <w:lang w:eastAsia="en-US"/>
        </w:rPr>
        <w:t>30</w:t>
      </w:r>
      <w:r>
        <w:rPr>
          <w:rFonts w:eastAsiaTheme="minorHAnsi"/>
          <w:color w:val="26282F"/>
          <w:sz w:val="28"/>
          <w:szCs w:val="28"/>
          <w:lang w:eastAsia="en-US"/>
        </w:rPr>
        <w:t>» октября 2023 г. №10</w:t>
      </w:r>
      <w:r w:rsidR="00D17A32">
        <w:rPr>
          <w:rFonts w:eastAsiaTheme="minorHAnsi"/>
          <w:color w:val="26282F"/>
          <w:sz w:val="28"/>
          <w:szCs w:val="28"/>
          <w:lang w:eastAsia="en-US"/>
        </w:rPr>
        <w:t>6</w:t>
      </w:r>
    </w:p>
    <w:p w:rsidR="00B15AC5" w:rsidRDefault="00B15AC5">
      <w:pPr>
        <w:rPr>
          <w:szCs w:val="16"/>
        </w:rPr>
      </w:pPr>
    </w:p>
    <w:p w:rsidR="00B15AC5" w:rsidRDefault="00B15AC5">
      <w:pPr>
        <w:ind w:firstLine="709"/>
        <w:rPr>
          <w:sz w:val="28"/>
          <w:szCs w:val="28"/>
        </w:rPr>
      </w:pPr>
    </w:p>
    <w:p w:rsidR="00B15AC5" w:rsidRDefault="00B15AC5">
      <w:pPr>
        <w:ind w:firstLine="709"/>
        <w:rPr>
          <w:sz w:val="28"/>
          <w:szCs w:val="28"/>
        </w:rPr>
      </w:pPr>
    </w:p>
    <w:p w:rsidR="00546F5F" w:rsidRDefault="00546F5F" w:rsidP="00546F5F">
      <w:pPr>
        <w:pStyle w:val="HTM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546F5F" w:rsidRDefault="00546F5F" w:rsidP="00546F5F">
      <w:pPr>
        <w:pStyle w:val="HTM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жилищной комиссии Русско-Тювеевского сельского поселения</w:t>
      </w:r>
    </w:p>
    <w:p w:rsidR="00546F5F" w:rsidRDefault="00546F5F" w:rsidP="00546F5F">
      <w:pPr>
        <w:pStyle w:val="HTM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546F5F" w:rsidRDefault="00546F5F" w:rsidP="00546F5F">
      <w:pPr>
        <w:pStyle w:val="HTM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46F5F" w:rsidRDefault="00546F5F" w:rsidP="00546F5F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Общие положения.</w:t>
      </w:r>
    </w:p>
    <w:p w:rsidR="00546F5F" w:rsidRDefault="00546F5F" w:rsidP="00546F5F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Жилищная комиссия (далее – комиссия) является постоянно действующим коллегиальным органом, созданным Администрацией Русско-Тювеевского сельского поселения.</w:t>
      </w:r>
    </w:p>
    <w:p w:rsidR="00546F5F" w:rsidRDefault="00546F5F" w:rsidP="00546F5F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Решение о создании комиссии и персональный состав утверждается постановлением администрации Русско-Тювеевского сельского поселения.</w:t>
      </w:r>
    </w:p>
    <w:p w:rsidR="00546F5F" w:rsidRDefault="00546F5F" w:rsidP="00546F5F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Комиссия в своей деятельности руководствуется Жилищным кодексом Российской Федерации, иными правовыми актами Российской Федерации, а также настоящим Положением.</w:t>
      </w:r>
    </w:p>
    <w:p w:rsidR="00546F5F" w:rsidRDefault="00546F5F" w:rsidP="00546F5F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Полномочия комиссии</w:t>
      </w:r>
    </w:p>
    <w:p w:rsidR="00546F5F" w:rsidRDefault="00546F5F" w:rsidP="00546F5F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Комиссия рассматривает вопросы, возникающие при ведении учета граждан в качестве нуждающихся в жилых помещениях, предоставлении жилых помещений по договорам социального найма и жилых помещений специализированного жилищного фонда, а также оказания содействия в улучшении жилищных условий граждан.</w:t>
      </w:r>
    </w:p>
    <w:p w:rsidR="00546F5F" w:rsidRDefault="00546F5F" w:rsidP="00546F5F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2.2. К полномочиям комиссии относится:</w:t>
      </w:r>
    </w:p>
    <w:p w:rsidR="00546F5F" w:rsidRDefault="00546F5F" w:rsidP="00546F5F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рассмотрение заявлений и документов, представленных гражданами в целях принятия на учет в качестве нуждающихся в жилых помещениях, и принятие решений о возможности принятия граждан на учет в качестве нуждающихся в жилых помещениях либо отказа в принятии на учет;</w:t>
      </w:r>
    </w:p>
    <w:p w:rsidR="00546F5F" w:rsidRDefault="00546F5F" w:rsidP="00546F5F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принятие решений о возможности предоставления гражданам жилых помещений по договорам социального найма;</w:t>
      </w:r>
    </w:p>
    <w:p w:rsidR="00546F5F" w:rsidRDefault="00546F5F" w:rsidP="00546F5F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принятие решений о снятии граждан с учета в качестве нуждающихся в жилых помещениях;</w:t>
      </w:r>
    </w:p>
    <w:p w:rsidR="00546F5F" w:rsidRDefault="00546F5F" w:rsidP="00546F5F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принятие решений о даче согласия на обмен жилыми помещениями, занимаемыми гражданами по договорам социального найма;</w:t>
      </w:r>
    </w:p>
    <w:p w:rsidR="00546F5F" w:rsidRDefault="00546F5F" w:rsidP="00546F5F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рассмотрение вопросов, связанных с предоставлением гражданам жилых помещений специализированного жилищного фонда;</w:t>
      </w:r>
    </w:p>
    <w:p w:rsidR="00546F5F" w:rsidRDefault="00546F5F" w:rsidP="00546F5F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рассмотрение обращений и жалоб граждан по вопросам улучшения жилищных условий;</w:t>
      </w:r>
    </w:p>
    <w:p w:rsidR="00546F5F" w:rsidRDefault="00546F5F" w:rsidP="00546F5F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рассмотрение других вопросов, связанных с ведением учета граждан в качестве нуждающихся в жилых помещениях, предоставлением жилых помещений </w:t>
      </w:r>
      <w:r>
        <w:rPr>
          <w:rFonts w:ascii="Times New Roman" w:hAnsi="Times New Roman" w:cs="Times New Roman"/>
          <w:sz w:val="28"/>
          <w:szCs w:val="28"/>
        </w:rPr>
        <w:lastRenderedPageBreak/>
        <w:t>по договорам социального найма и жилых помещений специализированного жилищного фонда, а также оказанием содействия в улучшении жилищных условий граждан, предусмотренных Жилищным кодексом Российской Федерации.</w:t>
      </w:r>
    </w:p>
    <w:p w:rsidR="00546F5F" w:rsidRDefault="00546F5F" w:rsidP="00546F5F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Решение комиссии является рекомендательным для принятия нормативного правового акта Администрацией Русско-Тювеевского сельского поселения Темниковского муниципального района.</w:t>
      </w:r>
    </w:p>
    <w:p w:rsidR="00546F5F" w:rsidRDefault="00546F5F" w:rsidP="00546F5F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Порядок работы комиссии</w:t>
      </w:r>
    </w:p>
    <w:p w:rsidR="00546F5F" w:rsidRDefault="00546F5F" w:rsidP="00546F5F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3.1.Заседания комиссии проводятся по мере необходимости, но не реже одного раза в месяц и считаются правомочными, если на них присутствует не менее половины постоянных членов комиссии.</w:t>
      </w:r>
    </w:p>
    <w:p w:rsidR="00546F5F" w:rsidRDefault="00546F5F" w:rsidP="00546F5F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3.2.Вопросы на рассмотрение комиссии вносятся Главой Русско-Тювеевского сельского поселения, заместителем Главы Русско-Тювеевского сельского поселения.</w:t>
      </w:r>
    </w:p>
    <w:p w:rsidR="00546F5F" w:rsidRDefault="00546F5F" w:rsidP="00546F5F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3.3 Комиссии ведет председатель комиссии, а в его отсутствие – заместитель председателя комиссии.</w:t>
      </w:r>
    </w:p>
    <w:p w:rsidR="00546F5F" w:rsidRDefault="00546F5F" w:rsidP="00546F5F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Председатель комиссии:</w:t>
      </w:r>
    </w:p>
    <w:p w:rsidR="00546F5F" w:rsidRDefault="00546F5F" w:rsidP="00546F5F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осуществляет руководство работой комиссии;</w:t>
      </w:r>
    </w:p>
    <w:p w:rsidR="00546F5F" w:rsidRDefault="00546F5F" w:rsidP="00546F5F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ведет заседания комиссии;</w:t>
      </w:r>
    </w:p>
    <w:p w:rsidR="00546F5F" w:rsidRDefault="00546F5F" w:rsidP="00546F5F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подписывает документы комиссии;</w:t>
      </w:r>
    </w:p>
    <w:p w:rsidR="00546F5F" w:rsidRDefault="00546F5F" w:rsidP="00546F5F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координирует работу членов комиссии.</w:t>
      </w:r>
    </w:p>
    <w:p w:rsidR="00546F5F" w:rsidRDefault="00546F5F" w:rsidP="00546F5F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3.5.Решения комиссии принимаются простым большинством голосов присутствующих на заседании членов комиссии.</w:t>
      </w:r>
    </w:p>
    <w:p w:rsidR="00546F5F" w:rsidRDefault="00546F5F" w:rsidP="00546F5F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 Решения комиссии оформляются протоколом и подписываются всеми членами комиссии, принявшими участие в голосовании.</w:t>
      </w:r>
    </w:p>
    <w:p w:rsidR="00546F5F" w:rsidRDefault="00546F5F" w:rsidP="00546F5F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3.7.Протоколы комиссии хранятся в соответствии с законодательством об архивном деле.</w:t>
      </w:r>
    </w:p>
    <w:p w:rsidR="00546F5F" w:rsidRDefault="00546F5F" w:rsidP="00546F5F">
      <w:pPr>
        <w:ind w:firstLine="709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46F5F" w:rsidRDefault="00546F5F" w:rsidP="00546F5F">
      <w:pPr>
        <w:pStyle w:val="HTM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546F5F" w:rsidRDefault="00546F5F" w:rsidP="00546F5F">
      <w:pPr>
        <w:pStyle w:val="HTM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546F5F" w:rsidRDefault="00546F5F" w:rsidP="00546F5F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Русско-Тювеевского сельского поселения</w:t>
      </w:r>
    </w:p>
    <w:p w:rsidR="00546F5F" w:rsidRDefault="00546F5F" w:rsidP="00546F5F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546F5F" w:rsidRDefault="00546F5F" w:rsidP="00546F5F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от 2</w:t>
      </w:r>
      <w:r w:rsidR="00184E99">
        <w:rPr>
          <w:sz w:val="28"/>
          <w:szCs w:val="28"/>
        </w:rPr>
        <w:t>6</w:t>
      </w:r>
      <w:r>
        <w:rPr>
          <w:sz w:val="28"/>
          <w:szCs w:val="28"/>
        </w:rPr>
        <w:t xml:space="preserve"> октября 2023г. № 10</w:t>
      </w:r>
      <w:r w:rsidR="00D17A32">
        <w:rPr>
          <w:sz w:val="28"/>
          <w:szCs w:val="28"/>
        </w:rPr>
        <w:t>6</w:t>
      </w:r>
    </w:p>
    <w:p w:rsidR="00546F5F" w:rsidRDefault="00546F5F" w:rsidP="00546F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sz w:val="28"/>
          <w:szCs w:val="28"/>
        </w:rPr>
      </w:pPr>
    </w:p>
    <w:p w:rsidR="00546F5F" w:rsidRDefault="00546F5F" w:rsidP="00546F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546F5F" w:rsidRDefault="00546F5F" w:rsidP="00546F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жилищной комиссии Русско-Тювеевского сельского поселения</w:t>
      </w:r>
    </w:p>
    <w:p w:rsidR="00546F5F" w:rsidRDefault="00546F5F" w:rsidP="00546F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Темниковского муниципального района</w:t>
      </w:r>
    </w:p>
    <w:p w:rsidR="00546F5F" w:rsidRDefault="00546F5F" w:rsidP="00546F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sz w:val="28"/>
          <w:szCs w:val="28"/>
        </w:rPr>
      </w:pPr>
    </w:p>
    <w:p w:rsidR="00546F5F" w:rsidRDefault="00546F5F" w:rsidP="00546F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Бондарчук О.И. - глава Русско-Тювеевского сельского поселения - председатель комиссии;</w:t>
      </w:r>
    </w:p>
    <w:p w:rsidR="00546F5F" w:rsidRDefault="00546F5F" w:rsidP="00546F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Асаева И.Н. - заместитель главы Русско-Тювеевского сельского поселения -секретарь комиссии;</w:t>
      </w:r>
    </w:p>
    <w:p w:rsidR="00546F5F" w:rsidRDefault="00546F5F" w:rsidP="00546F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Наумова Л.И. - депутат Совета депутатов Русско-Тювеевского сельского поселения член комиссии (по согласованию) ;</w:t>
      </w:r>
    </w:p>
    <w:p w:rsidR="00546F5F" w:rsidRDefault="00546F5F" w:rsidP="00546F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Антонова Н.А. - депутат Совета депутатов Русско-Тювеевского сельского поселения член комиссии (по согласованию);</w:t>
      </w:r>
    </w:p>
    <w:p w:rsidR="00D17A32" w:rsidRDefault="00D17A32" w:rsidP="00D17A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Позднякова З.А. - депутат Совета депутатов Русско-Тювеевского сельского поселения член комиссии (по согласованию)</w:t>
      </w:r>
    </w:p>
    <w:p w:rsidR="00D17A32" w:rsidRDefault="00D17A32" w:rsidP="00546F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sz w:val="28"/>
          <w:szCs w:val="28"/>
        </w:rPr>
      </w:pPr>
    </w:p>
    <w:p w:rsidR="00546F5F" w:rsidRDefault="00546F5F" w:rsidP="00546F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sz w:val="28"/>
          <w:szCs w:val="28"/>
        </w:rPr>
      </w:pPr>
    </w:p>
    <w:p w:rsidR="00546F5F" w:rsidRDefault="00546F5F" w:rsidP="00546F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sz w:val="28"/>
          <w:szCs w:val="28"/>
        </w:rPr>
      </w:pPr>
    </w:p>
    <w:p w:rsidR="00546F5F" w:rsidRPr="00994C24" w:rsidRDefault="00546F5F" w:rsidP="00546F5F">
      <w:pPr>
        <w:rPr>
          <w:sz w:val="28"/>
          <w:szCs w:val="28"/>
        </w:rPr>
      </w:pPr>
    </w:p>
    <w:p w:rsidR="00546F5F" w:rsidRPr="006A4408" w:rsidRDefault="00546F5F" w:rsidP="00546F5F">
      <w:pPr>
        <w:jc w:val="center"/>
      </w:pPr>
    </w:p>
    <w:p w:rsidR="00B15AC5" w:rsidRDefault="00B15AC5" w:rsidP="00546F5F">
      <w:pPr>
        <w:ind w:firstLine="709"/>
        <w:rPr>
          <w:sz w:val="28"/>
          <w:szCs w:val="28"/>
        </w:rPr>
      </w:pPr>
    </w:p>
    <w:p w:rsidR="00B15AC5" w:rsidRDefault="00B15AC5" w:rsidP="00546F5F">
      <w:pPr>
        <w:ind w:firstLine="709"/>
      </w:pPr>
    </w:p>
    <w:p w:rsidR="00B15AC5" w:rsidRDefault="00B15AC5" w:rsidP="00546F5F">
      <w:pPr>
        <w:ind w:firstLine="709"/>
      </w:pPr>
    </w:p>
    <w:sectPr w:rsidR="00B15AC5" w:rsidSect="00B15AC5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1F09" w:rsidRDefault="00591F09">
      <w:r>
        <w:separator/>
      </w:r>
    </w:p>
  </w:endnote>
  <w:endnote w:type="continuationSeparator" w:id="1">
    <w:p w:rsidR="00591F09" w:rsidRDefault="00591F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1F09" w:rsidRDefault="00591F09">
      <w:r>
        <w:separator/>
      </w:r>
    </w:p>
  </w:footnote>
  <w:footnote w:type="continuationSeparator" w:id="1">
    <w:p w:rsidR="00591F09" w:rsidRDefault="00591F0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50865"/>
    <w:rsid w:val="000721A9"/>
    <w:rsid w:val="000A11A8"/>
    <w:rsid w:val="00104420"/>
    <w:rsid w:val="00144BAD"/>
    <w:rsid w:val="001824DD"/>
    <w:rsid w:val="00184E99"/>
    <w:rsid w:val="001B6EFD"/>
    <w:rsid w:val="001D5412"/>
    <w:rsid w:val="001D5FCC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2B3813"/>
    <w:rsid w:val="003042C2"/>
    <w:rsid w:val="00333837"/>
    <w:rsid w:val="00351DEA"/>
    <w:rsid w:val="00375795"/>
    <w:rsid w:val="00386A2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387"/>
    <w:rsid w:val="004A0C37"/>
    <w:rsid w:val="004B0CF1"/>
    <w:rsid w:val="004F6475"/>
    <w:rsid w:val="004F7D6F"/>
    <w:rsid w:val="00515E6E"/>
    <w:rsid w:val="0054630C"/>
    <w:rsid w:val="005467AE"/>
    <w:rsid w:val="00546F5F"/>
    <w:rsid w:val="00554CD8"/>
    <w:rsid w:val="005651C0"/>
    <w:rsid w:val="00566725"/>
    <w:rsid w:val="00571AD0"/>
    <w:rsid w:val="00591F09"/>
    <w:rsid w:val="005B265C"/>
    <w:rsid w:val="005D316D"/>
    <w:rsid w:val="005F3C7F"/>
    <w:rsid w:val="00603C45"/>
    <w:rsid w:val="00611E43"/>
    <w:rsid w:val="00625FA4"/>
    <w:rsid w:val="00651ED1"/>
    <w:rsid w:val="00665A5A"/>
    <w:rsid w:val="006736A0"/>
    <w:rsid w:val="00696130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A642C"/>
    <w:rsid w:val="00802231"/>
    <w:rsid w:val="00826E03"/>
    <w:rsid w:val="00840980"/>
    <w:rsid w:val="00850058"/>
    <w:rsid w:val="008A7350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E4417"/>
    <w:rsid w:val="009F3C45"/>
    <w:rsid w:val="00A06BFF"/>
    <w:rsid w:val="00A409E4"/>
    <w:rsid w:val="00A41F84"/>
    <w:rsid w:val="00AB56B8"/>
    <w:rsid w:val="00B0582B"/>
    <w:rsid w:val="00B1236C"/>
    <w:rsid w:val="00B15AC5"/>
    <w:rsid w:val="00B275B6"/>
    <w:rsid w:val="00B43F2A"/>
    <w:rsid w:val="00B85C51"/>
    <w:rsid w:val="00BA6B78"/>
    <w:rsid w:val="00BC6484"/>
    <w:rsid w:val="00BD3BD0"/>
    <w:rsid w:val="00BE22FB"/>
    <w:rsid w:val="00BE4805"/>
    <w:rsid w:val="00C218E6"/>
    <w:rsid w:val="00C32DEB"/>
    <w:rsid w:val="00C46BC5"/>
    <w:rsid w:val="00C862A9"/>
    <w:rsid w:val="00CA2758"/>
    <w:rsid w:val="00CB20DB"/>
    <w:rsid w:val="00CC7E17"/>
    <w:rsid w:val="00CD2A66"/>
    <w:rsid w:val="00CD4C63"/>
    <w:rsid w:val="00D17A32"/>
    <w:rsid w:val="00D401B1"/>
    <w:rsid w:val="00D63F8E"/>
    <w:rsid w:val="00DB22D1"/>
    <w:rsid w:val="00DD43A9"/>
    <w:rsid w:val="00E0025A"/>
    <w:rsid w:val="00E44B3A"/>
    <w:rsid w:val="00E569D2"/>
    <w:rsid w:val="00E56EC4"/>
    <w:rsid w:val="00E64F30"/>
    <w:rsid w:val="00E87846"/>
    <w:rsid w:val="00EB3533"/>
    <w:rsid w:val="00EF0598"/>
    <w:rsid w:val="00F122A4"/>
    <w:rsid w:val="00F33874"/>
    <w:rsid w:val="00F570F1"/>
    <w:rsid w:val="00F7613D"/>
    <w:rsid w:val="00F928E1"/>
    <w:rsid w:val="00FA1879"/>
    <w:rsid w:val="00FA3189"/>
    <w:rsid w:val="00FC3A7F"/>
    <w:rsid w:val="00FD4F78"/>
    <w:rsid w:val="28C85425"/>
    <w:rsid w:val="324E0EE5"/>
    <w:rsid w:val="46B84C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AC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B15AC5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qFormat/>
    <w:rsid w:val="00B15AC5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B15AC5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B15AC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B15AC5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8">
    <w:name w:val="Без интервала Знак"/>
    <w:basedOn w:val="a0"/>
    <w:link w:val="1"/>
    <w:uiPriority w:val="99"/>
    <w:locked/>
    <w:rsid w:val="00546F5F"/>
    <w:rPr>
      <w:rFonts w:cs="Times New Roman"/>
      <w:sz w:val="22"/>
      <w:szCs w:val="22"/>
    </w:rPr>
  </w:style>
  <w:style w:type="paragraph" w:customStyle="1" w:styleId="1">
    <w:name w:val="Без интервала1"/>
    <w:link w:val="a8"/>
    <w:uiPriority w:val="99"/>
    <w:rsid w:val="00546F5F"/>
    <w:rPr>
      <w:rFonts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rsid w:val="00546F5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46F5F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C15B3898-B0A1-414A-A9D0-9800330993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835</Words>
  <Characters>4765</Characters>
  <Application>Microsoft Office Word</Application>
  <DocSecurity>0</DocSecurity>
  <Lines>39</Lines>
  <Paragraphs>11</Paragraphs>
  <ScaleCrop>false</ScaleCrop>
  <Company/>
  <LinksUpToDate>false</LinksUpToDate>
  <CharactersWithSpaces>5589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5</cp:revision>
  <cp:lastPrinted>2023-10-16T09:14:00Z</cp:lastPrinted>
  <dcterms:created xsi:type="dcterms:W3CDTF">2023-10-26T07:07:00Z</dcterms:created>
  <dcterms:modified xsi:type="dcterms:W3CDTF">2023-10-30T09:01:00Z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1049-12.2.0.13215</vt:lpwstr>
  </property>
  <property fmtid="{D5CDD505-2E9C-101B-9397-08002B2CF9AE}" pid="3" name="ICV">
    <vt:lpwstr>8D7DEC11A9B64828877236C60A7C846F_13</vt:lpwstr>
  </property>
</Properties>
</file>