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73B" w:rsidRDefault="0003273B" w:rsidP="0003273B">
      <w:pPr>
        <w:pStyle w:val="a3"/>
        <w:ind w:firstLine="709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ПРОЕКТ</w:t>
      </w:r>
    </w:p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 xml:space="preserve">СОВЕТ ДЕПУТАТОВ </w:t>
      </w:r>
    </w:p>
    <w:p w:rsidR="0031068D" w:rsidRPr="00362782" w:rsidRDefault="00D13191" w:rsidP="0031068D">
      <w:pPr>
        <w:pStyle w:val="a3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АНДРЕЕВСКОГО</w:t>
      </w:r>
      <w:r w:rsidR="0031068D" w:rsidRPr="00362782">
        <w:rPr>
          <w:bCs w:val="0"/>
          <w:sz w:val="28"/>
          <w:szCs w:val="28"/>
        </w:rPr>
        <w:t xml:space="preserve"> СЕЛЬСКОГО ПОСЕЛЕНИЯ</w:t>
      </w:r>
    </w:p>
    <w:p w:rsidR="0031068D" w:rsidRPr="00362782" w:rsidRDefault="0031068D" w:rsidP="0031068D">
      <w:pPr>
        <w:pStyle w:val="a3"/>
        <w:ind w:firstLine="709"/>
        <w:rPr>
          <w:bCs w:val="0"/>
          <w:sz w:val="28"/>
          <w:szCs w:val="28"/>
        </w:rPr>
      </w:pPr>
      <w:r w:rsidRPr="00362782">
        <w:rPr>
          <w:bCs w:val="0"/>
          <w:sz w:val="28"/>
          <w:szCs w:val="28"/>
        </w:rPr>
        <w:t>ТЕМНИКОВСКОГО МУНИЦИПАЛЬНОГО РАЙОНА</w:t>
      </w:r>
    </w:p>
    <w:p w:rsidR="0031068D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278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1068D" w:rsidRDefault="0031068D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2782">
        <w:rPr>
          <w:rFonts w:ascii="Times New Roman" w:hAnsi="Times New Roman" w:cs="Times New Roman"/>
          <w:b/>
          <w:sz w:val="28"/>
          <w:szCs w:val="28"/>
        </w:rPr>
        <w:t>ПЕРВОГО СОЗЫВА</w:t>
      </w:r>
    </w:p>
    <w:p w:rsidR="007218B6" w:rsidRDefault="007218B6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18B6" w:rsidRPr="00362782" w:rsidRDefault="007218B6" w:rsidP="0031068D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218B6" w:rsidRPr="00362782" w:rsidRDefault="007218B6" w:rsidP="007218B6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362782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7218B6" w:rsidRPr="00362782" w:rsidRDefault="007218B6" w:rsidP="007218B6">
      <w:pPr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362782">
        <w:rPr>
          <w:rFonts w:ascii="Times New Roman" w:hAnsi="Times New Roman" w:cs="Times New Roman"/>
          <w:sz w:val="28"/>
          <w:szCs w:val="28"/>
        </w:rPr>
        <w:t>г</w:t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 w:rsidRPr="00362782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</w:t>
      </w:r>
      <w:r w:rsidRPr="00362782"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7218B6" w:rsidRDefault="007218B6" w:rsidP="007218B6">
      <w:pPr>
        <w:jc w:val="center"/>
        <w:rPr>
          <w:rFonts w:ascii="Times New Roman" w:hAnsi="Times New Roman" w:cs="Times New Roman"/>
          <w:sz w:val="28"/>
          <w:szCs w:val="28"/>
        </w:rPr>
      </w:pPr>
      <w:r w:rsidRPr="0036278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3273B" w:rsidRPr="00E75B6F" w:rsidRDefault="0003273B" w:rsidP="0003273B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>О</w:t>
      </w:r>
      <w:r w:rsidR="00416B10">
        <w:rPr>
          <w:rFonts w:ascii="Times New Roman" w:hAnsi="Times New Roman" w:cs="Times New Roman"/>
          <w:b/>
          <w:sz w:val="28"/>
          <w:szCs w:val="28"/>
          <w:lang w:eastAsia="ar-SA"/>
        </w:rPr>
        <w:t>б</w:t>
      </w: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416B10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утверждение </w:t>
      </w: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>бюджет</w:t>
      </w:r>
      <w:r w:rsidR="00416B10">
        <w:rPr>
          <w:rFonts w:ascii="Times New Roman" w:hAnsi="Times New Roman" w:cs="Times New Roman"/>
          <w:b/>
          <w:sz w:val="28"/>
          <w:szCs w:val="28"/>
          <w:lang w:eastAsia="ar-SA"/>
        </w:rPr>
        <w:t>а</w:t>
      </w: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Андреевского сельского поселения 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Темниковского муниципального района Республики Мордовия </w:t>
      </w:r>
      <w:r w:rsidRPr="00E75B6F">
        <w:rPr>
          <w:rFonts w:ascii="Times New Roman" w:hAnsi="Times New Roman" w:cs="Times New Roman"/>
          <w:b/>
          <w:sz w:val="28"/>
          <w:szCs w:val="28"/>
          <w:lang w:eastAsia="ar-SA"/>
        </w:rPr>
        <w:t>на 2024 год и плановый период 2025-2026 гг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16"/>
          <w:szCs w:val="16"/>
          <w:lang w:eastAsia="ar-SA"/>
        </w:rPr>
      </w:pP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Настоящим решением в соответствии с Бюджетным кодексом Российской Федерации, на основании прогноза социально-экономического развития Администрации Андреевского сельского поселения Темниковского муниципального района утверждается бюджет Администрации Андреевского сельского поселения Темниковского муниципального района на  2024 год и плановый период 2025-2026гг, виды доходов и расходов, устанавливаются правила межбюджетных отношений Администрации Андреевского сельского поселения Темниковского муниципального района, а также регулируются отношения, связанные с муниципальным долгом Администрации Андреевского сельского поселения Темниковского муниципального района и контролем за исполнением бюджета на 2024 год и плановый период 2025-2026гг.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 Глава 1. Общие положения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1.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Основные характеристики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t xml:space="preserve">1. Утвердить бюджет Андреевского сельского поселения на 2024 год по доходам в сумме – 3 569,9  тыс. рублей, плановый 2025 год по доходам в сумме 3 233,3 тыс.руб., плановый 2026 год по доходам в сумме 2 760,1 тыс.руб и расходам на </w:t>
      </w:r>
      <w:r w:rsidRPr="0003273B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lastRenderedPageBreak/>
        <w:t>2024 год в сумме – 3 557,8 тыс.рублей,  по расходам 2025 год в сумме – 3 223,6 тыс. руб., по расходам на 2026 год в сумме 2 748,0 тыс.руб.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color w:val="000000" w:themeColor="text1"/>
          <w:sz w:val="27"/>
          <w:szCs w:val="27"/>
          <w:lang w:eastAsia="ar-SA"/>
        </w:rPr>
        <w:t xml:space="preserve"> </w:t>
      </w: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2. Доходы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2.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Общая характеристика налоговых доходов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Доходы бюджета Андреевского сельского поселения на 2024 год и плановый период  2025 -2026 гг.  формируются за счет следующих налогов и сборов, и налогов, предусмотренных специальными налоговыми режимами: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налога на имущество физических лиц, поступающего от налогоплательщиков, находящихся на территории  Андреевского сельского поселения,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3.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Доходы бюджета Андреевского сельского поселения на 2024 год, и плановый период 2025-2026 гг. формируются за счет следующих неналоговых доходов: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4.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Формирование доходов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2. В 2024 году и плановый период 2025-2026 гг.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В соответствии с законодательством Российской Федерации Администрация  Андреевского  сельского поселения осуществляет контроль  за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3. Общая характеристика расходов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5.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Распределение расходов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Бюджетные ассигнования из бюджета Андреевского сельского поселения на 2024 год и плановый период 2025-2026гг.   предоставляются согласно: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распределению бюджетных ассигнований по распорядителям бюджетных средств в соответствии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6. 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Нормативные правовые акты, влекущие дополнительные расходы за счет средств бюджета Андреевского сельского поселения на 2024 год  и плановый период 2025-2026 гг. или сокращающие 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2024 год  и плановый период 2025-2026 гг. после внесения изменений в решение о бюджете Андреевского сельского поселения на  2024 год  и плановый период 2025 -2026гг.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2. При недостаточности бюджетных средств, из бюджета Темниковского муниципального района на реализацию соглашений «О передаче части полномочий Темниковского муниципального района Андреевскому сельскому поселению в сфере социальной поддержки» финансирование данного вида расходов производится в пределах объема субсидий, межбюджетных трансфертов из бюджета Темниковского муниципального района.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4. Заключительные положения о расходах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7.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Резервный фонд администрации Андреевского сельского поселения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размер резервного фонда составляет на 2024 год в сумме 2,0 тыс. рублей, на плановый 2025 год в сумме 2,0 тыс. рублей, на плановый  2026 год  в сумме 2,0 тыс. рублей, </w:t>
      </w:r>
    </w:p>
    <w:p w:rsidR="0003273B" w:rsidRPr="0003273B" w:rsidRDefault="0003273B" w:rsidP="0003273B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03273B">
        <w:rPr>
          <w:rFonts w:ascii="Times New Roman" w:hAnsi="Times New Roman" w:cs="Times New Roman"/>
          <w:sz w:val="27"/>
          <w:szCs w:val="27"/>
        </w:rPr>
        <w:t>2.Средства резервного 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3. Порядок расходования средств Резервного фонда администрации Андреевского сельского поселения определяется администрацией Андреевского сельского поселения - Главой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5. Межбюджетные трансферты, предоставляемые из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 xml:space="preserve">Статья 8. </w:t>
      </w:r>
      <w:r w:rsidRPr="0003273B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</w:t>
      </w:r>
      <w:bookmarkStart w:id="0" w:name="_GoBack"/>
      <w:bookmarkEnd w:id="0"/>
      <w:r w:rsidRPr="0003273B">
        <w:rPr>
          <w:rFonts w:ascii="Times New Roman" w:eastAsiaTheme="minorHAnsi" w:hAnsi="Times New Roman" w:cs="Times New Roman"/>
          <w:color w:val="000000"/>
          <w:sz w:val="27"/>
          <w:szCs w:val="27"/>
          <w:lang w:eastAsia="en-US"/>
        </w:rPr>
        <w:t>верждению отчета об исполнении бюджета поселения  из бюджета Андреевского сельского поселения, перечисляемые в бюджет  Темниковского муниципального района в 2024 -2026 гг. составляют 1,0 тыс. рублей.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6. Сбалансированность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9.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Источники финансирования дефицита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Источниками финансирования дефицита бюджета Андреевского сельского поселения на   2024 год и плановый период 2025 -2026 гг.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кредиты, полученные от кредитных организаций;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10.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Утвердить Программу муниципальных заимствований Андреевского сельского поселения на   2024 год (приложение 6 к настоящему Решению).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11.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Предельный размер и формы муниципального долга Андреевского 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1. Установить предельный размер муниципального долга Андреевского сельского поселения на 1 января 2024 года в сумме 62,8 тыс.рублей, на плановый 2025г.- 50,2 тыс.руб., на плановый 2026 г.-62,8  тыс.руб., 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2. Установить, что операции, увеличивающие муниципальный долг на 2024 год и плановый период  2025 - 2026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12.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Право осуществления муниципальных заимствований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3. Администрация Андреевского сельского поселения принимает решение о заключении договора от имени Андреевского  сельского поселения либо об отказе в заключение договора. Решение о заключении договора оформляется распоряжением администрации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Глава 7. Заключительные положения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13.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Документы и материалы, представляемые в Совет депутатов Андреевского сельского поселения. 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Администрация  Андреевского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eastAsia="MS Mincho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eastAsia="MS Mincho" w:hAnsi="Times New Roman" w:cs="Times New Roman"/>
          <w:b/>
          <w:bCs/>
          <w:sz w:val="27"/>
          <w:szCs w:val="27"/>
          <w:lang w:eastAsia="ar-SA"/>
        </w:rPr>
        <w:t xml:space="preserve">Статья 14. </w:t>
      </w:r>
      <w:r w:rsidRPr="0003273B">
        <w:rPr>
          <w:rFonts w:ascii="Times New Roman" w:eastAsia="MS Mincho" w:hAnsi="Times New Roman" w:cs="Times New Roman"/>
          <w:sz w:val="27"/>
          <w:szCs w:val="27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b/>
          <w:bCs/>
          <w:sz w:val="27"/>
          <w:szCs w:val="27"/>
          <w:lang w:eastAsia="ar-SA"/>
        </w:rPr>
        <w:t>Статья 15.</w:t>
      </w:r>
      <w:r w:rsidRPr="0003273B">
        <w:rPr>
          <w:rFonts w:ascii="Times New Roman" w:hAnsi="Times New Roman" w:cs="Times New Roman"/>
          <w:sz w:val="27"/>
          <w:szCs w:val="27"/>
          <w:lang w:eastAsia="ar-SA"/>
        </w:rPr>
        <w:t xml:space="preserve"> Действие настоящего Решения во времени.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03273B">
        <w:rPr>
          <w:rFonts w:ascii="Times New Roman" w:hAnsi="Times New Roman" w:cs="Times New Roman"/>
          <w:sz w:val="27"/>
          <w:szCs w:val="27"/>
          <w:lang w:eastAsia="ar-SA"/>
        </w:rPr>
        <w:t>Настоящее решение вступает в силу с момента опубликования.</w:t>
      </w: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03273B" w:rsidRPr="0003273B" w:rsidRDefault="0003273B" w:rsidP="0003273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</w:p>
    <w:p w:rsidR="007218B6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18B6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Глава </w:t>
      </w:r>
      <w:r>
        <w:rPr>
          <w:rFonts w:ascii="Times New Roman" w:hAnsi="Times New Roman" w:cs="Times New Roman"/>
          <w:sz w:val="26"/>
          <w:szCs w:val="26"/>
        </w:rPr>
        <w:t>Андреевского</w:t>
      </w:r>
      <w:r w:rsidRPr="00F20F62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218B6" w:rsidRPr="00F20F62" w:rsidRDefault="007218B6" w:rsidP="007218B6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0F62">
        <w:rPr>
          <w:rFonts w:ascii="Times New Roman" w:hAnsi="Times New Roman" w:cs="Times New Roman"/>
          <w:sz w:val="26"/>
          <w:szCs w:val="26"/>
        </w:rPr>
        <w:t xml:space="preserve">сельского поселения     </w:t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Pr="00F20F62">
        <w:rPr>
          <w:rFonts w:ascii="Times New Roman" w:hAnsi="Times New Roman" w:cs="Times New Roman"/>
          <w:sz w:val="26"/>
          <w:szCs w:val="26"/>
        </w:rPr>
        <w:tab/>
      </w:r>
      <w:r w:rsidRPr="00F20F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</w:t>
      </w:r>
      <w:r w:rsidRPr="00F20F62">
        <w:rPr>
          <w:rFonts w:ascii="Times New Roman" w:hAnsi="Times New Roman" w:cs="Times New Roman"/>
          <w:sz w:val="26"/>
          <w:szCs w:val="26"/>
        </w:rPr>
        <w:t xml:space="preserve">В.Д.Петякшев 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>Приложение № 1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31068D" w:rsidRDefault="0031068D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Default="007218B6" w:rsidP="007218B6">
      <w:pPr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218B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Объем поступлений доходов бюджета по основным источникам </w:t>
      </w:r>
    </w:p>
    <w:p w:rsidR="007218B6" w:rsidRDefault="007218B6" w:rsidP="007218B6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  <w:r w:rsidRPr="007218B6">
        <w:rPr>
          <w:rFonts w:ascii="Times New Roman" w:eastAsia="Times New Roman" w:hAnsi="Times New Roman" w:cs="Times New Roman"/>
          <w:b/>
          <w:bCs/>
          <w:sz w:val="28"/>
          <w:szCs w:val="28"/>
        </w:rPr>
        <w:t>на 2024-2026гг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pPr w:leftFromText="180" w:rightFromText="180" w:vertAnchor="text" w:horzAnchor="margin" w:tblpY="10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02"/>
        <w:gridCol w:w="2409"/>
        <w:gridCol w:w="1701"/>
        <w:gridCol w:w="1276"/>
        <w:gridCol w:w="1985"/>
      </w:tblGrid>
      <w:tr w:rsidR="007218B6" w:rsidRPr="007218B6" w:rsidTr="0003273B">
        <w:trPr>
          <w:trHeight w:val="420"/>
        </w:trPr>
        <w:tc>
          <w:tcPr>
            <w:tcW w:w="2802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 бюджетной классификации доходов бюджета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доходов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2024г.              (тыс.руб.)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2025г.              (тыс.руб.) 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2026г.              (тыс.руб.) </w:t>
            </w:r>
          </w:p>
        </w:tc>
      </w:tr>
      <w:tr w:rsidR="007218B6" w:rsidRPr="007218B6" w:rsidTr="0003273B">
        <w:trPr>
          <w:trHeight w:val="25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735"/>
        </w:trPr>
        <w:tc>
          <w:tcPr>
            <w:tcW w:w="2802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000 1000000000 0000 000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538,5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554,8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565,4</w:t>
            </w:r>
          </w:p>
        </w:tc>
      </w:tr>
      <w:tr w:rsidR="007218B6" w:rsidRPr="007218B6" w:rsidTr="0003273B">
        <w:trPr>
          <w:trHeight w:val="540"/>
        </w:trPr>
        <w:tc>
          <w:tcPr>
            <w:tcW w:w="2802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000 1010000000 0000 000</w:t>
            </w:r>
          </w:p>
        </w:tc>
        <w:tc>
          <w:tcPr>
            <w:tcW w:w="2409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НАЛОГОВЫЕ ДОХОДЫ</w:t>
            </w:r>
          </w:p>
        </w:tc>
        <w:tc>
          <w:tcPr>
            <w:tcW w:w="1701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537,2</w:t>
            </w:r>
          </w:p>
        </w:tc>
        <w:tc>
          <w:tcPr>
            <w:tcW w:w="1276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553,4</w:t>
            </w:r>
          </w:p>
        </w:tc>
        <w:tc>
          <w:tcPr>
            <w:tcW w:w="1985" w:type="dxa"/>
            <w:shd w:val="clear" w:color="auto" w:fill="auto"/>
            <w:hideMark/>
          </w:tcPr>
          <w:p w:rsidR="007218B6" w:rsidRPr="00A90E90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564</w:t>
            </w:r>
          </w:p>
        </w:tc>
      </w:tr>
      <w:tr w:rsidR="007218B6" w:rsidRPr="007218B6" w:rsidTr="0003273B">
        <w:trPr>
          <w:trHeight w:val="48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182 10102010011 000 110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106,4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114,7</w:t>
            </w:r>
          </w:p>
        </w:tc>
      </w:tr>
      <w:tr w:rsidR="007218B6" w:rsidRPr="007218B6" w:rsidTr="0003273B">
        <w:trPr>
          <w:trHeight w:val="43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182 10606010011 000 110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Земельный налог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307,7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313,7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316</w:t>
            </w:r>
          </w:p>
        </w:tc>
      </w:tr>
      <w:tr w:rsidR="007218B6" w:rsidRPr="007218B6" w:rsidTr="0003273B">
        <w:trPr>
          <w:trHeight w:val="48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182 10603010011 000 110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Налог на имущество физ.лиц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131,8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133,3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133,3</w:t>
            </w:r>
          </w:p>
        </w:tc>
      </w:tr>
      <w:tr w:rsidR="007218B6" w:rsidRPr="007218B6" w:rsidTr="0003273B">
        <w:trPr>
          <w:trHeight w:val="51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182 10503010011 000 110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</w:rPr>
            </w:pPr>
            <w:r w:rsidRPr="007218B6">
              <w:rPr>
                <w:rFonts w:ascii="Arial" w:eastAsia="Times New Roman" w:hAnsi="Arial" w:cs="Arial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510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000 1110000000 0000 000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НЕНАЛОГОВЫЕ ДОХОДЫ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1,4</w:t>
            </w:r>
          </w:p>
        </w:tc>
      </w:tr>
      <w:tr w:rsidR="007218B6" w:rsidRPr="007218B6" w:rsidTr="0003273B">
        <w:trPr>
          <w:trHeight w:val="49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911 11105035 10 0000 120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Доходы от сдачи в аренду имущества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615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911 11109045 10 0000 120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Плата за жилыми помещениями по договорам соционального найма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1,4</w:t>
            </w:r>
          </w:p>
        </w:tc>
      </w:tr>
      <w:tr w:rsidR="007218B6" w:rsidRPr="007218B6" w:rsidTr="0003273B">
        <w:trPr>
          <w:trHeight w:val="362"/>
        </w:trPr>
        <w:tc>
          <w:tcPr>
            <w:tcW w:w="2802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911 11714030100000150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Самообложение граждан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556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2 02 00000 00 0000 000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3031,4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2678,5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2194,7</w:t>
            </w:r>
          </w:p>
        </w:tc>
      </w:tr>
      <w:tr w:rsidR="007218B6" w:rsidRPr="007218B6" w:rsidTr="0003273B">
        <w:trPr>
          <w:trHeight w:val="420"/>
        </w:trPr>
        <w:tc>
          <w:tcPr>
            <w:tcW w:w="2802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2 02 10000 00 0000 150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1517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1320,8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822,9</w:t>
            </w:r>
          </w:p>
        </w:tc>
      </w:tr>
      <w:tr w:rsidR="007218B6" w:rsidRPr="007218B6" w:rsidTr="0003273B">
        <w:trPr>
          <w:trHeight w:val="50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2 02 15001 00 0000 150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1291,2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1267,8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822,9</w:t>
            </w:r>
          </w:p>
        </w:tc>
      </w:tr>
      <w:tr w:rsidR="007218B6" w:rsidRPr="007218B6" w:rsidTr="0003273B">
        <w:trPr>
          <w:trHeight w:val="39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2 02 150021 05 0000 150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225,8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53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761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7218B6" w:rsidRPr="007218B6" w:rsidTr="0003273B">
        <w:trPr>
          <w:trHeight w:val="82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2 02 25576 10 0000 150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38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2 02 29999 10 0000 150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171,5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7218B6" w:rsidRPr="007218B6" w:rsidTr="0003273B">
        <w:trPr>
          <w:trHeight w:val="490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2 02 30000 00 0000 150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132,6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146,4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160,5</w:t>
            </w:r>
          </w:p>
        </w:tc>
      </w:tr>
      <w:tr w:rsidR="007218B6" w:rsidRPr="007218B6" w:rsidTr="0003273B">
        <w:trPr>
          <w:trHeight w:val="1328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145,7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159,8</w:t>
            </w:r>
          </w:p>
        </w:tc>
      </w:tr>
      <w:tr w:rsidR="007218B6" w:rsidRPr="007218B6" w:rsidTr="0003273B">
        <w:trPr>
          <w:trHeight w:val="1422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2 02 35118 10 0000 150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 Субвенции бюджетам на осуществление госполномочий по первичному воинскому учету на территориях, где отсутствуют военные комиссариаты в рамках Государственной программы повышения эффективности управлениягосударственными финансами в РМ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7218B6" w:rsidRPr="007218B6" w:rsidTr="0003273B">
        <w:trPr>
          <w:trHeight w:val="547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0,7</w:t>
            </w:r>
          </w:p>
        </w:tc>
      </w:tr>
      <w:tr w:rsidR="007218B6" w:rsidRPr="007218B6" w:rsidTr="0003273B">
        <w:trPr>
          <w:trHeight w:val="1024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2 02 30024 10 0000 150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0,7</w:t>
            </w:r>
          </w:p>
        </w:tc>
      </w:tr>
      <w:tr w:rsidR="007218B6" w:rsidRPr="007218B6" w:rsidTr="0003273B">
        <w:trPr>
          <w:trHeight w:val="555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2 02 40000 00 0000 150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1211,3</w:t>
            </w:r>
          </w:p>
        </w:tc>
      </w:tr>
      <w:tr w:rsidR="007218B6" w:rsidRPr="007218B6" w:rsidTr="0003273B">
        <w:trPr>
          <w:trHeight w:val="866"/>
        </w:trPr>
        <w:tc>
          <w:tcPr>
            <w:tcW w:w="280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2 02 40014 10 0000 150</w:t>
            </w:r>
          </w:p>
        </w:tc>
        <w:tc>
          <w:tcPr>
            <w:tcW w:w="2409" w:type="dxa"/>
            <w:shd w:val="clear" w:color="000000" w:fill="FFFFFF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1210,3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1211,3</w:t>
            </w:r>
          </w:p>
        </w:tc>
      </w:tr>
      <w:tr w:rsidR="007218B6" w:rsidRPr="007218B6" w:rsidTr="0003273B">
        <w:trPr>
          <w:trHeight w:val="282"/>
        </w:trPr>
        <w:tc>
          <w:tcPr>
            <w:tcW w:w="280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2 02 49999 10 0000 150</w:t>
            </w:r>
          </w:p>
        </w:tc>
        <w:tc>
          <w:tcPr>
            <w:tcW w:w="2409" w:type="dxa"/>
            <w:shd w:val="clear" w:color="000000" w:fill="FFFFFF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03273B">
        <w:trPr>
          <w:trHeight w:val="255"/>
        </w:trPr>
        <w:tc>
          <w:tcPr>
            <w:tcW w:w="280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ИТОГО ДОХОДОВ</w:t>
            </w:r>
          </w:p>
        </w:tc>
        <w:tc>
          <w:tcPr>
            <w:tcW w:w="2409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701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3569,9</w:t>
            </w:r>
          </w:p>
        </w:tc>
        <w:tc>
          <w:tcPr>
            <w:tcW w:w="1276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3233,3</w:t>
            </w:r>
          </w:p>
        </w:tc>
        <w:tc>
          <w:tcPr>
            <w:tcW w:w="1985" w:type="dxa"/>
            <w:shd w:val="clear" w:color="auto" w:fill="auto"/>
            <w:vAlign w:val="bottom"/>
            <w:hideMark/>
          </w:tcPr>
          <w:p w:rsidR="007218B6" w:rsidRPr="007218B6" w:rsidRDefault="007218B6" w:rsidP="00A90E9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2760,1</w:t>
            </w:r>
          </w:p>
        </w:tc>
      </w:tr>
    </w:tbl>
    <w:p w:rsidR="007218B6" w:rsidRDefault="007218B6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03273B" w:rsidRDefault="0003273B" w:rsidP="00A90E90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03273B" w:rsidRDefault="0003273B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№2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7218B6" w:rsidRPr="003D1BCF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7218B6" w:rsidRDefault="007218B6" w:rsidP="007218B6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Pr="007218B6" w:rsidRDefault="007218B6" w:rsidP="007218B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</w:pPr>
      <w:r w:rsidRPr="007218B6">
        <w:rPr>
          <w:rFonts w:ascii="Times New Roman" w:eastAsia="Times New Roman" w:hAnsi="Times New Roman" w:cs="Times New Roman"/>
          <w:b/>
          <w:bCs/>
          <w:color w:val="000000"/>
          <w:sz w:val="14"/>
          <w:szCs w:val="14"/>
        </w:rPr>
        <w:t>РАСПРЕДЕЛЕНИЕ БЮДЖЕТНЫХ АССИГНОВАНИЙ БЮДЖЕТА АНДРЕЕВСКОГО СЕЛЬСКОГО ПОСЕЛЕНИЯ ТЕМНИКОВСКОГО МУНИЦИПАЛЬНОГО РАЙОНА 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2024 ГОД И ПЛАНОВЫЙ ПЕРИОД 2025-2026ГГ</w:t>
      </w: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68"/>
        <w:gridCol w:w="567"/>
        <w:gridCol w:w="567"/>
        <w:gridCol w:w="567"/>
        <w:gridCol w:w="425"/>
        <w:gridCol w:w="425"/>
        <w:gridCol w:w="582"/>
        <w:gridCol w:w="426"/>
        <w:gridCol w:w="693"/>
        <w:gridCol w:w="709"/>
        <w:gridCol w:w="992"/>
      </w:tblGrid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93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701" w:type="dxa"/>
            <w:gridSpan w:val="2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тыс.рублей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1999" w:type="dxa"/>
            <w:gridSpan w:val="4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693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3 557,8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3 223,6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2 748,0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3558,50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3223,60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2041,40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1707,60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1109,20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1226,10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782,20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Деятельность аппарата администрации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492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01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84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администрации  сельского поселения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9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159,80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134,80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148,00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114,00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189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76,30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97,30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Жилищное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3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Взносы на капитальный ремонт общего имущества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9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Андреевскогоо сельского поселения Темниковского муниципального района 2020-2024гг"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73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40,30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63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105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176,90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A90E90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7218B6" w:rsidRPr="007218B6" w:rsidTr="00E11063">
        <w:trPr>
          <w:trHeight w:val="27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108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auto" w:fill="auto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189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420"/>
        </w:trPr>
        <w:tc>
          <w:tcPr>
            <w:tcW w:w="4268" w:type="dxa"/>
            <w:shd w:val="clear" w:color="000000" w:fill="FFFFFF"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7218B6" w:rsidRPr="007218B6" w:rsidTr="00E11063">
        <w:trPr>
          <w:trHeight w:val="255"/>
        </w:trPr>
        <w:tc>
          <w:tcPr>
            <w:tcW w:w="4268" w:type="dxa"/>
            <w:shd w:val="clear" w:color="000000" w:fill="FFFFFF"/>
            <w:vAlign w:val="center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425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426" w:type="dxa"/>
            <w:shd w:val="clear" w:color="000000" w:fill="FFFFFF"/>
            <w:noWrap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693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92" w:type="dxa"/>
            <w:shd w:val="clear" w:color="000000" w:fill="FFFFFF"/>
            <w:noWrap/>
            <w:vAlign w:val="bottom"/>
            <w:hideMark/>
          </w:tcPr>
          <w:p w:rsidR="007218B6" w:rsidRPr="007218B6" w:rsidRDefault="007218B6" w:rsidP="007218B6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7218B6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</w:tbl>
    <w:p w:rsidR="007218B6" w:rsidRDefault="007218B6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Pr="003D1BCF" w:rsidRDefault="000B0E71" w:rsidP="000B0E71">
      <w:pPr>
        <w:tabs>
          <w:tab w:val="left" w:pos="7845"/>
          <w:tab w:val="right" w:pos="10065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</w:t>
      </w:r>
      <w:r w:rsidR="00F92AA9"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 w:rsidR="00F92AA9">
        <w:rPr>
          <w:rFonts w:ascii="Times New Roman" w:hAnsi="Times New Roman" w:cs="Times New Roman"/>
          <w:bCs/>
          <w:sz w:val="18"/>
          <w:szCs w:val="18"/>
        </w:rPr>
        <w:t xml:space="preserve">№ </w:t>
      </w:r>
      <w:r>
        <w:rPr>
          <w:rFonts w:ascii="Times New Roman" w:hAnsi="Times New Roman" w:cs="Times New Roman"/>
          <w:bCs/>
          <w:sz w:val="18"/>
          <w:szCs w:val="18"/>
        </w:rPr>
        <w:t>3</w:t>
      </w:r>
    </w:p>
    <w:p w:rsidR="00F92AA9" w:rsidRPr="003D1BCF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F92AA9" w:rsidRPr="003D1BCF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F92AA9" w:rsidRDefault="00F92AA9" w:rsidP="00F92AA9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      </w:t>
      </w:r>
    </w:p>
    <w:p w:rsidR="00F92AA9" w:rsidRDefault="00F92AA9" w:rsidP="00F92AA9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F92AA9" w:rsidRPr="00F92AA9" w:rsidRDefault="00F92AA9" w:rsidP="00F92AA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</w:pPr>
      <w:r w:rsidRPr="00F92AA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</w:rPr>
        <w:t xml:space="preserve">ВЕДОМСТВЕННАЯ СТРУКТУРА РАСХОДОВ БЮДЖЕТА АНДРЕЕВСКОГО СЕЛЬСКОГО ПОСЕЛЕНИЯ ТЕМНИКОВСКОГО МУНИЦИПАЛЬНОГО РАЙОНА РЕСПУБЛИКИ МОРДОВИЯ НА 2024-2026гг. </w:t>
      </w:r>
    </w:p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25"/>
        <w:gridCol w:w="623"/>
        <w:gridCol w:w="640"/>
        <w:gridCol w:w="640"/>
        <w:gridCol w:w="480"/>
        <w:gridCol w:w="540"/>
        <w:gridCol w:w="356"/>
        <w:gridCol w:w="582"/>
        <w:gridCol w:w="567"/>
        <w:gridCol w:w="709"/>
        <w:gridCol w:w="709"/>
        <w:gridCol w:w="850"/>
      </w:tblGrid>
      <w:tr w:rsidR="00F92AA9" w:rsidRPr="00F92AA9" w:rsidTr="000B0E71">
        <w:trPr>
          <w:trHeight w:val="255"/>
        </w:trPr>
        <w:tc>
          <w:tcPr>
            <w:tcW w:w="3525" w:type="dxa"/>
            <w:vMerge w:val="restart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Наименование</w:t>
            </w:r>
          </w:p>
        </w:tc>
        <w:tc>
          <w:tcPr>
            <w:tcW w:w="623" w:type="dxa"/>
            <w:vMerge w:val="restart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Адм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РЗ</w:t>
            </w:r>
          </w:p>
        </w:tc>
        <w:tc>
          <w:tcPr>
            <w:tcW w:w="640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ПРЗ</w:t>
            </w:r>
          </w:p>
        </w:tc>
        <w:tc>
          <w:tcPr>
            <w:tcW w:w="1958" w:type="dxa"/>
            <w:gridSpan w:val="4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ЦСР</w:t>
            </w:r>
          </w:p>
        </w:tc>
        <w:tc>
          <w:tcPr>
            <w:tcW w:w="567" w:type="dxa"/>
            <w:vMerge w:val="restart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640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1958" w:type="dxa"/>
            <w:gridSpan w:val="4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567" w:type="dxa"/>
            <w:vMerge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</w:t>
            </w:r>
          </w:p>
        </w:tc>
        <w:tc>
          <w:tcPr>
            <w:tcW w:w="6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ВСЕГО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3 557,8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3 223,6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2 748,0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3557,80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3223,60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2748,00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2041,70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1707,60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1209,20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высшего должностного лица субъекта РФ и муниципального образавания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F92AA9" w:rsidRPr="00F92AA9" w:rsidTr="000B0E71">
        <w:trPr>
          <w:trHeight w:val="3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 ( Главы)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1226,10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882,20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администрации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Деятельность аппарата администрации </w:t>
            </w:r>
            <w:r w:rsidR="0003273B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1225,50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881,60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602,00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489,00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54,90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50,00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468,60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242,60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 и сборов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 и иных платежей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7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0,6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48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0,6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126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34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06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F92AA9" w:rsidRPr="00F92AA9" w:rsidTr="000B0E71">
        <w:trPr>
          <w:trHeight w:val="34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Резервные фонды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66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8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9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Резервный фонд администраци Андреевского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49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60,00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42370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245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F92AA9" w:rsidRPr="00F92AA9" w:rsidTr="000B0E71">
        <w:trPr>
          <w:trHeight w:val="46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</w:t>
            </w:r>
          </w:p>
        </w:tc>
      </w:tr>
      <w:tr w:rsidR="00F92AA9" w:rsidRPr="00F92AA9" w:rsidTr="000B0E71">
        <w:trPr>
          <w:trHeight w:val="52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131,90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145,70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159,80</w:t>
            </w:r>
          </w:p>
        </w:tc>
      </w:tr>
      <w:tr w:rsidR="00F92AA9" w:rsidRPr="00F92AA9" w:rsidTr="000B0E71">
        <w:trPr>
          <w:trHeight w:val="8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134,80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148,00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122,00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134,80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148,00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94,00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103,80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114,00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28,00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31,00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34,00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9,90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10,90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11,80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105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Национальная экономика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1100</w:t>
            </w:r>
          </w:p>
        </w:tc>
      </w:tr>
      <w:tr w:rsidR="00F92AA9" w:rsidRPr="00F92AA9" w:rsidTr="00EE00DD">
        <w:trPr>
          <w:trHeight w:val="2252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09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1100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76,3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97,3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106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518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589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28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20,0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58,7</w:t>
            </w:r>
          </w:p>
        </w:tc>
      </w:tr>
      <w:tr w:rsidR="00F92AA9" w:rsidRPr="00F92AA9" w:rsidTr="000B0E71">
        <w:trPr>
          <w:trHeight w:val="61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Коммунальное хозяйство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61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69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8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 сельского поселения Темниковского муниципального района 2020-2024гг"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8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30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02</w:t>
            </w:r>
          </w:p>
        </w:tc>
        <w:tc>
          <w:tcPr>
            <w:tcW w:w="48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S6140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Благоустройство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8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40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2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4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40,30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30,3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31,3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6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auto" w:fill="auto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78090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 и кинематография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Культура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73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5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175,90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141,00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46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0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EE00DD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</w:pPr>
            <w:r w:rsidRPr="00EE00D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Публичные нормативные социальные выплаты гражданам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567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158,90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125,00</w:t>
            </w:r>
          </w:p>
        </w:tc>
      </w:tr>
      <w:tr w:rsidR="00F92AA9" w:rsidRPr="00F92AA9" w:rsidTr="000B0E71">
        <w:trPr>
          <w:trHeight w:val="27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189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420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850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44103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16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94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 xml:space="preserve">Непрограммные расходы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630"/>
        </w:trPr>
        <w:tc>
          <w:tcPr>
            <w:tcW w:w="3525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Темниковского муниципального района Республики Мордовия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F92AA9" w:rsidRPr="00F92AA9" w:rsidTr="000B0E71">
        <w:trPr>
          <w:trHeight w:val="255"/>
        </w:trPr>
        <w:tc>
          <w:tcPr>
            <w:tcW w:w="3525" w:type="dxa"/>
            <w:shd w:val="clear" w:color="000000" w:fill="FFFFFF"/>
            <w:vAlign w:val="center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623" w:type="dxa"/>
            <w:shd w:val="clear" w:color="auto" w:fill="auto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6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8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540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356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582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41240</w:t>
            </w:r>
          </w:p>
        </w:tc>
        <w:tc>
          <w:tcPr>
            <w:tcW w:w="567" w:type="dxa"/>
            <w:shd w:val="clear" w:color="000000" w:fill="FFFFFF"/>
            <w:noWrap/>
            <w:hideMark/>
          </w:tcPr>
          <w:p w:rsidR="00F92AA9" w:rsidRPr="00F92AA9" w:rsidRDefault="00F92AA9" w:rsidP="00F92AA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730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850" w:type="dxa"/>
            <w:shd w:val="clear" w:color="000000" w:fill="FFFFFF"/>
            <w:noWrap/>
            <w:vAlign w:val="bottom"/>
            <w:hideMark/>
          </w:tcPr>
          <w:p w:rsidR="00F92AA9" w:rsidRPr="00F92AA9" w:rsidRDefault="00F92AA9" w:rsidP="00F92AA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F92AA9">
              <w:rPr>
                <w:rFonts w:ascii="Times New Roman" w:eastAsia="Times New Roman" w:hAnsi="Times New Roman" w:cs="Times New Roman"/>
                <w:sz w:val="14"/>
                <w:szCs w:val="14"/>
              </w:rPr>
              <w:t>1,2</w:t>
            </w:r>
          </w:p>
        </w:tc>
      </w:tr>
    </w:tbl>
    <w:p w:rsidR="00F92AA9" w:rsidRDefault="00F92AA9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873E2" w:rsidRPr="003D1BCF" w:rsidRDefault="00A873E2" w:rsidP="00E11063">
      <w:pPr>
        <w:tabs>
          <w:tab w:val="left" w:pos="7845"/>
          <w:tab w:val="right" w:pos="10206"/>
        </w:tabs>
        <w:spacing w:after="0" w:line="240" w:lineRule="auto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ab/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4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A873E2" w:rsidRPr="00A873E2" w:rsidRDefault="00A873E2" w:rsidP="00A873E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РАСПРЕДЕЛЕНИЕ БЮДЖЕТНЫХ АССИГНОВАНИЙ БЮДЖЕТА  АНДРЕЕВСКОГО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  КЛАССИФИКАЦИИ РАСХОДОВ БЮДЖЕТОВ, А ТАКЖЕ ПО РАЗДЕЛАМ И ПОДРАЗДЕЛАМ КЛАССИФИКАЦИИ РАСХОДОВ БЮДЖЕТОВ НА 2024 ГОД И ПЛАНОВЫЙ ПЕРИОД 2025-2026ГГ 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276"/>
        <w:gridCol w:w="708"/>
        <w:gridCol w:w="709"/>
        <w:gridCol w:w="709"/>
        <w:gridCol w:w="709"/>
        <w:gridCol w:w="426"/>
        <w:gridCol w:w="424"/>
        <w:gridCol w:w="467"/>
        <w:gridCol w:w="525"/>
        <w:gridCol w:w="671"/>
        <w:gridCol w:w="671"/>
        <w:gridCol w:w="926"/>
      </w:tblGrid>
      <w:tr w:rsidR="00A873E2" w:rsidRPr="00A873E2" w:rsidTr="00A873E2">
        <w:trPr>
          <w:trHeight w:val="270"/>
        </w:trPr>
        <w:tc>
          <w:tcPr>
            <w:tcW w:w="3276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</w:t>
            </w:r>
          </w:p>
        </w:tc>
        <w:tc>
          <w:tcPr>
            <w:tcW w:w="2835" w:type="dxa"/>
            <w:gridSpan w:val="4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ЦСР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вр</w:t>
            </w:r>
          </w:p>
        </w:tc>
        <w:tc>
          <w:tcPr>
            <w:tcW w:w="424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Рз</w:t>
            </w:r>
          </w:p>
        </w:tc>
        <w:tc>
          <w:tcPr>
            <w:tcW w:w="467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ПРз</w:t>
            </w:r>
          </w:p>
        </w:tc>
        <w:tc>
          <w:tcPr>
            <w:tcW w:w="525" w:type="dxa"/>
            <w:vMerge w:val="restart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Адм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2025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2026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2835" w:type="dxa"/>
            <w:gridSpan w:val="4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67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25" w:type="dxa"/>
            <w:vMerge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7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3557,8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3223,6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2748,0</w:t>
            </w:r>
          </w:p>
        </w:tc>
      </w:tr>
      <w:tr w:rsidR="00A873E2" w:rsidRPr="00A873E2" w:rsidTr="00A873E2">
        <w:trPr>
          <w:trHeight w:val="64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Программные расходы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7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Муниципальная программа «Энергосбережение и повышение энергетической эффективности  на территории Андреевского сельского поселения Темниковского муниципального района 2020-2024гг"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5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Мероприятие " Оформление прав собственности на бесхозяйные объекты инженерной инфраструктуры"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6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54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S6140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6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Муниципальная программа «Комплексное развитие сельских территорий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Темниковского муниципального района Республики Мордовия на 2017 – 2025 годы»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Основное мероприятие: Благоустройство территории Андреевского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Благоустройство сельских территорий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9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27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L5764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Обеспечение деятельности Администрации </w:t>
            </w:r>
            <w:r w:rsidR="00EE00DD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Андреевского сельского поселения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1962,70</w:t>
            </w:r>
          </w:p>
        </w:tc>
        <w:tc>
          <w:tcPr>
            <w:tcW w:w="671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25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Глава, аппарат администрации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1962,70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1688,60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1190,20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546,20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308,00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394,20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342,50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41150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152,00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1055,40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656,90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539,00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861,90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602,00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489,00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34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193,50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54,90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Расходы на обеспечение функций муниципального органа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189,10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342,60</w:t>
            </w:r>
          </w:p>
        </w:tc>
      </w:tr>
      <w:tr w:rsidR="00A873E2" w:rsidRPr="00A873E2" w:rsidTr="00A873E2">
        <w:trPr>
          <w:trHeight w:val="28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156,10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468,60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242,60</w:t>
            </w:r>
          </w:p>
        </w:tc>
      </w:tr>
      <w:tr w:rsidR="00A873E2" w:rsidRPr="00A873E2" w:rsidTr="00A873E2">
        <w:trPr>
          <w:trHeight w:val="552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247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33,00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Исполнение судебных актов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831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25,70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853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7,30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Субсидии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171,50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141,50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623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налога на имущество организация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44205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852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758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65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77150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04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0,50</w:t>
            </w:r>
          </w:p>
        </w:tc>
        <w:tc>
          <w:tcPr>
            <w:tcW w:w="671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  <w:tc>
          <w:tcPr>
            <w:tcW w:w="9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0,60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1595,10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1535,00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1557,80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1595,10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1535,00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1557,80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Пенсионное обеспечение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03010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312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158,90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125,00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Резервные фонды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бюджетные ассигнования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Резервные средства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Резервный фонд администрации муниципальных образований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41180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870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Процентные платежи по муниципальному долгу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(муниципального)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center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муниципального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и муниципального долга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Обслуживание государственного внутреннего и муниципального долга" подлежат отражению расходы, связанные с выплатой процентных платежей по государственным и муниципальным долговым обязательствам в валюте Российской Федерации, выплатой дисконта при погашении (выкупе) государственных и муниципальных долговых обязательств в валюте Российской Федерации, а также иные платежи по обслуживанию государственных и муниципальных долговых обязательств в валюте Российской Федерации, за исключением расходов, связанных с выплатой вознаграждения (комиссии) агентам за оказание агентских услуг в сфере размещения, обслуживания, выкупа, обмена и погашения государственных и муниципальных долговых обязательств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41420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730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Благоустройство сельских территорий (Взносы на капитальный ремонт МКД)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42360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58,70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Мероприятия по землеустройству и землепользованию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60,00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42370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245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43040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44101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 xml:space="preserve"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Национальная экономика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sz w:val="14"/>
                <w:szCs w:val="14"/>
              </w:rPr>
              <w:t>Дорожное хозяйство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44102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04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09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1100,00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соответствиис жилищным законодательством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Социальная политика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Социальное обеспечение населения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44103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Культура, кинематография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Культура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44104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08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по участию в организации деятельности по сбору и транспортированию твердых        коммунальных отходов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44106</w:t>
            </w:r>
          </w:p>
        </w:tc>
        <w:tc>
          <w:tcPr>
            <w:tcW w:w="426" w:type="dxa"/>
            <w:shd w:val="clear" w:color="auto" w:fill="auto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30,30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31,30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Другие общегосударственные вопросы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44107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44110</w:t>
            </w:r>
          </w:p>
        </w:tc>
        <w:tc>
          <w:tcPr>
            <w:tcW w:w="426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467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10</w:t>
            </w:r>
          </w:p>
        </w:tc>
        <w:tc>
          <w:tcPr>
            <w:tcW w:w="525" w:type="dxa"/>
            <w:shd w:val="clear" w:color="auto" w:fill="auto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16,00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Межбюджетные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500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мужбюджетные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Обеспечение деятельности финансовых, налоговых органов и органов финансового (финансо-бюджетного) надзора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06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44501</w:t>
            </w:r>
          </w:p>
        </w:tc>
        <w:tc>
          <w:tcPr>
            <w:tcW w:w="42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540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01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06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131,90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145,70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159,80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Расходы на выплаты персоналу казенных учреждений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36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121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94,00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103,80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129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28,00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31,00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34,00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 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7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3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i/>
                <w:iCs/>
                <w:color w:val="000000"/>
                <w:sz w:val="14"/>
                <w:szCs w:val="14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51180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02</w:t>
            </w:r>
          </w:p>
        </w:tc>
        <w:tc>
          <w:tcPr>
            <w:tcW w:w="467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9,90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10,90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11,80</w:t>
            </w:r>
          </w:p>
        </w:tc>
      </w:tr>
      <w:tr w:rsidR="00A873E2" w:rsidRPr="00A873E2" w:rsidTr="00A873E2">
        <w:trPr>
          <w:trHeight w:val="61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8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200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50"/>
        </w:trPr>
        <w:tc>
          <w:tcPr>
            <w:tcW w:w="3276" w:type="dxa"/>
            <w:shd w:val="clear" w:color="auto" w:fill="auto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240</w:t>
            </w:r>
          </w:p>
        </w:tc>
        <w:tc>
          <w:tcPr>
            <w:tcW w:w="424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495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 xml:space="preserve">Прочая закупка товаров, работ и услуг 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  <w:tr w:rsidR="00A873E2" w:rsidRPr="00A873E2" w:rsidTr="00A873E2">
        <w:trPr>
          <w:trHeight w:val="300"/>
        </w:trPr>
        <w:tc>
          <w:tcPr>
            <w:tcW w:w="3276" w:type="dxa"/>
            <w:shd w:val="clear" w:color="000000" w:fill="FFFFFF"/>
            <w:hideMark/>
          </w:tcPr>
          <w:p w:rsidR="00A873E2" w:rsidRPr="00A873E2" w:rsidRDefault="00A873E2" w:rsidP="00A873E2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89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00</w:t>
            </w:r>
          </w:p>
        </w:tc>
        <w:tc>
          <w:tcPr>
            <w:tcW w:w="709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78090</w:t>
            </w:r>
          </w:p>
        </w:tc>
        <w:tc>
          <w:tcPr>
            <w:tcW w:w="426" w:type="dxa"/>
            <w:shd w:val="clear" w:color="000000" w:fill="FFFFFF"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244</w:t>
            </w:r>
          </w:p>
        </w:tc>
        <w:tc>
          <w:tcPr>
            <w:tcW w:w="424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05</w:t>
            </w:r>
          </w:p>
        </w:tc>
        <w:tc>
          <w:tcPr>
            <w:tcW w:w="467" w:type="dxa"/>
            <w:shd w:val="clear" w:color="000000" w:fill="FFFFFF"/>
            <w:noWrap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sz w:val="14"/>
                <w:szCs w:val="14"/>
              </w:rPr>
              <w:t>03</w:t>
            </w:r>
          </w:p>
        </w:tc>
        <w:tc>
          <w:tcPr>
            <w:tcW w:w="525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911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0,00</w:t>
            </w:r>
          </w:p>
        </w:tc>
        <w:tc>
          <w:tcPr>
            <w:tcW w:w="671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  <w:tc>
          <w:tcPr>
            <w:tcW w:w="926" w:type="dxa"/>
            <w:shd w:val="clear" w:color="auto" w:fill="auto"/>
            <w:noWrap/>
            <w:vAlign w:val="bottom"/>
            <w:hideMark/>
          </w:tcPr>
          <w:p w:rsidR="00A873E2" w:rsidRPr="00A873E2" w:rsidRDefault="00A873E2" w:rsidP="00A873E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 w:rsidRPr="00A873E2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 </w:t>
            </w:r>
          </w:p>
        </w:tc>
      </w:tr>
    </w:tbl>
    <w:p w:rsidR="00A873E2" w:rsidRDefault="00A873E2" w:rsidP="00A873E2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</w:t>
      </w:r>
    </w:p>
    <w:p w:rsidR="007218B6" w:rsidRDefault="007218B6" w:rsidP="007218B6">
      <w:pPr>
        <w:ind w:firstLine="709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873E2" w:rsidRPr="003D1BCF" w:rsidRDefault="00A873E2" w:rsidP="00A873E2">
      <w:pPr>
        <w:tabs>
          <w:tab w:val="left" w:pos="7845"/>
          <w:tab w:val="right" w:pos="10065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5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873E2" w:rsidRPr="003D1BCF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873E2" w:rsidRDefault="00A873E2" w:rsidP="00A873E2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873E2" w:rsidRDefault="00A873E2" w:rsidP="007218B6">
      <w:pPr>
        <w:ind w:firstLine="709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>ИСТОЧНИКИ ВНУТРЕННЕГО ФИНАНСИРОВАНИЯ ДЕФИЦИТА БЮДЖЕТА АНДРЕЕВСКОГО СЕЛЬСКОГО ПОСЕЛЕНИЯ</w:t>
      </w: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873E2">
        <w:rPr>
          <w:rFonts w:ascii="Times New Roman" w:eastAsia="Times New Roman" w:hAnsi="Times New Roman" w:cs="Times New Roman"/>
          <w:b/>
          <w:bCs/>
          <w:sz w:val="14"/>
          <w:szCs w:val="14"/>
        </w:rPr>
        <w:t>ТЕМНИКОВСКОГО МУНИЦИПАЛЬНОГО РАЙОНА НА 2024 ГОД И ПЛАНОВЫЙ ПЕРИОД 2025 И 2026 ГОДОВ</w:t>
      </w:r>
    </w:p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W w:w="1022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67"/>
        <w:gridCol w:w="3402"/>
        <w:gridCol w:w="1559"/>
        <w:gridCol w:w="1418"/>
        <w:gridCol w:w="1275"/>
      </w:tblGrid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auto" w:fill="auto"/>
            <w:noWrap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Код</w:t>
            </w:r>
          </w:p>
        </w:tc>
        <w:tc>
          <w:tcPr>
            <w:tcW w:w="3402" w:type="dxa"/>
            <w:vMerge w:val="restart"/>
            <w:shd w:val="clear" w:color="auto" w:fill="auto"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252" w:type="dxa"/>
            <w:gridSpan w:val="3"/>
            <w:vMerge w:val="restart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4252" w:type="dxa"/>
            <w:gridSpan w:val="3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40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3402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vAlign w:val="bottom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000 01 02 00 00 00 0000 000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000 01 02 00 00 00 0000 800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000 01 02 00 00 05 0000 810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000 01 03 00 00 00 0000 000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42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000 01 03 01 00 00 0000 700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84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000 01 03 01 00 05 0000 710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000 01 03 01 00 00 0000 800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63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субъектов Российской Федерации кредитов</w:t>
            </w: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 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105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000 01 03 01 00 05 0000 810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0,00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Увеличение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000 01 05 02 01 00 0000 510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000 01 05 02 01 10 0000 510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59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-3 569,9</w:t>
            </w:r>
          </w:p>
        </w:tc>
        <w:tc>
          <w:tcPr>
            <w:tcW w:w="1418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-3 233,3</w:t>
            </w:r>
          </w:p>
        </w:tc>
        <w:tc>
          <w:tcPr>
            <w:tcW w:w="1275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000 01 05 00 00 00 0000 600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Уменьшение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48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00 01 05 02 00 00 0000 600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средств бюджетов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000 01 05 02 01 00 0000 610</w:t>
            </w:r>
          </w:p>
        </w:tc>
        <w:tc>
          <w:tcPr>
            <w:tcW w:w="3402" w:type="dxa"/>
            <w:vMerge w:val="restart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</w:t>
            </w:r>
          </w:p>
        </w:tc>
        <w:tc>
          <w:tcPr>
            <w:tcW w:w="1559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vMerge w:val="restart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</w:tr>
      <w:tr w:rsidR="00943060" w:rsidRPr="00943060" w:rsidTr="00E11063">
        <w:trPr>
          <w:trHeight w:val="600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000 01 05 02 01 10 0000 610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3 569,9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3 233,3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2 760,1</w:t>
            </w:r>
          </w:p>
        </w:tc>
      </w:tr>
      <w:tr w:rsidR="00943060" w:rsidRPr="00943060" w:rsidTr="00E11063">
        <w:trPr>
          <w:trHeight w:val="810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Иные источники внутреннего финансирования дефицитов бюджетов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73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479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129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000 01 06 04 01 05 0000 810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19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000 01 06 05 00 00 0000 000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444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86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000 01 06 05 01 00 0000 600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52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000 01 06 05 01 05 0000 640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EE00DD">
        <w:trPr>
          <w:trHeight w:val="573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000 01 06 05 02 00 0000 640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69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974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000 01 06 05 02 05 0000 640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407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000 01 06 05 00 00 0000 500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696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943060" w:rsidRPr="00943060" w:rsidTr="00633FF7">
        <w:trPr>
          <w:trHeight w:val="849"/>
        </w:trPr>
        <w:tc>
          <w:tcPr>
            <w:tcW w:w="2567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000 01 06 05 02 05 0000 540</w:t>
            </w:r>
          </w:p>
        </w:tc>
        <w:tc>
          <w:tcPr>
            <w:tcW w:w="3402" w:type="dxa"/>
            <w:shd w:val="clear" w:color="000000" w:fill="FFFFFF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559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418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75" w:type="dxa"/>
            <w:shd w:val="clear" w:color="000000" w:fill="FFFFFF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943060" w:rsidRPr="00943060" w:rsidTr="00633FF7">
        <w:trPr>
          <w:trHeight w:val="421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000 01 00 00 00 00 0000 000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Привлечение средств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943060" w:rsidRPr="00943060" w:rsidTr="00E11063">
        <w:trPr>
          <w:trHeight w:val="405"/>
        </w:trPr>
        <w:tc>
          <w:tcPr>
            <w:tcW w:w="2567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3402" w:type="dxa"/>
            <w:shd w:val="clear" w:color="auto" w:fill="auto"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Погашение основной суммы задолженности</w:t>
            </w: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-12,1</w:t>
            </w:r>
          </w:p>
        </w:tc>
      </w:tr>
      <w:tr w:rsidR="00943060" w:rsidRPr="00943060" w:rsidTr="00E11063">
        <w:trPr>
          <w:trHeight w:val="255"/>
        </w:trPr>
        <w:tc>
          <w:tcPr>
            <w:tcW w:w="2567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3402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</w:tc>
        <w:tc>
          <w:tcPr>
            <w:tcW w:w="1559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  <w:tc>
          <w:tcPr>
            <w:tcW w:w="1275" w:type="dxa"/>
            <w:shd w:val="clear" w:color="auto" w:fill="auto"/>
            <w:noWrap/>
            <w:hideMark/>
          </w:tcPr>
          <w:p w:rsidR="00943060" w:rsidRPr="00943060" w:rsidRDefault="00943060" w:rsidP="0094306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943060">
              <w:rPr>
                <w:rFonts w:ascii="Times New Roman" w:eastAsia="Times New Roman" w:hAnsi="Times New Roman" w:cs="Times New Roman"/>
                <w:sz w:val="14"/>
                <w:szCs w:val="14"/>
              </w:rPr>
              <w:t>-12,1</w:t>
            </w:r>
          </w:p>
        </w:tc>
      </w:tr>
    </w:tbl>
    <w:p w:rsidR="00A873E2" w:rsidRDefault="00A873E2" w:rsidP="00A873E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7218B6" w:rsidRDefault="007218B6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90E90" w:rsidRPr="003D1BCF" w:rsidRDefault="00A90E90" w:rsidP="00A90E90">
      <w:pPr>
        <w:tabs>
          <w:tab w:val="left" w:pos="7845"/>
          <w:tab w:val="right" w:pos="10065"/>
        </w:tabs>
        <w:spacing w:after="0" w:line="240" w:lineRule="auto"/>
        <w:jc w:val="right"/>
        <w:rPr>
          <w:rFonts w:ascii="Times New Roman" w:hAnsi="Times New Roman" w:cs="Times New Roman"/>
          <w:bCs/>
          <w:sz w:val="18"/>
          <w:szCs w:val="18"/>
        </w:rPr>
      </w:pPr>
      <w:r>
        <w:rPr>
          <w:rFonts w:ascii="Times New Roman" w:hAnsi="Times New Roman" w:cs="Times New Roman"/>
          <w:bCs/>
          <w:sz w:val="18"/>
          <w:szCs w:val="18"/>
        </w:rPr>
        <w:t xml:space="preserve">                   </w:t>
      </w:r>
      <w:r w:rsidRPr="003D1BCF">
        <w:rPr>
          <w:rFonts w:ascii="Times New Roman" w:hAnsi="Times New Roman" w:cs="Times New Roman"/>
          <w:bCs/>
          <w:sz w:val="18"/>
          <w:szCs w:val="18"/>
        </w:rPr>
        <w:t xml:space="preserve">Приложение </w:t>
      </w:r>
      <w:r>
        <w:rPr>
          <w:rFonts w:ascii="Times New Roman" w:hAnsi="Times New Roman" w:cs="Times New Roman"/>
          <w:bCs/>
          <w:sz w:val="18"/>
          <w:szCs w:val="18"/>
        </w:rPr>
        <w:t>№ 6</w:t>
      </w:r>
    </w:p>
    <w:p w:rsidR="00A90E90" w:rsidRPr="003D1BCF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3D1BCF">
        <w:rPr>
          <w:rFonts w:ascii="Times New Roman" w:hAnsi="Times New Roman" w:cs="Times New Roman"/>
          <w:sz w:val="18"/>
          <w:szCs w:val="18"/>
        </w:rPr>
        <w:t xml:space="preserve">к решению Совета депутатов </w:t>
      </w:r>
    </w:p>
    <w:p w:rsidR="00A90E90" w:rsidRPr="003D1BCF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Андреевского</w:t>
      </w:r>
      <w:r w:rsidRPr="003D1BCF">
        <w:rPr>
          <w:rFonts w:ascii="Times New Roman" w:hAnsi="Times New Roman" w:cs="Times New Roman"/>
          <w:sz w:val="18"/>
          <w:szCs w:val="18"/>
        </w:rPr>
        <w:t xml:space="preserve"> сельского поселения</w:t>
      </w:r>
    </w:p>
    <w:p w:rsidR="00A90E90" w:rsidRDefault="00A90E90" w:rsidP="00A90E90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от "                   </w:t>
      </w:r>
      <w:r w:rsidRPr="003D1BCF">
        <w:rPr>
          <w:rFonts w:ascii="Times New Roman" w:hAnsi="Times New Roman" w:cs="Times New Roman"/>
          <w:sz w:val="18"/>
          <w:szCs w:val="18"/>
        </w:rPr>
        <w:t xml:space="preserve">2023 года № </w:t>
      </w:r>
      <w:r>
        <w:rPr>
          <w:rFonts w:ascii="Times New Roman" w:hAnsi="Times New Roman" w:cs="Times New Roman"/>
          <w:sz w:val="18"/>
          <w:szCs w:val="18"/>
        </w:rPr>
        <w:t xml:space="preserve">  </w:t>
      </w:r>
    </w:p>
    <w:p w:rsidR="00A90E90" w:rsidRPr="00362782" w:rsidRDefault="00A90E90" w:rsidP="0031068D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16"/>
        </w:rPr>
      </w:pPr>
    </w:p>
    <w:p w:rsid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>ПРОГРАММА МУНИЦИПАЛЬНЫХ ВНУТРЕННИХ ЗАИМСТВОВАНИЙ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>АНДРЕЕВСКОГО СЕЛЬСКОГО ПОСЕЛЕНИЯ ТЕМНИКОВСКОГО МУНИЦИПАЛЬНОГО РАЙОНА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НА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4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5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14"/>
          <w:szCs w:val="14"/>
        </w:rPr>
        <w:t>6</w:t>
      </w:r>
      <w:r w:rsidRPr="00A90E90">
        <w:rPr>
          <w:rFonts w:ascii="Times New Roman" w:eastAsia="Times New Roman" w:hAnsi="Times New Roman" w:cs="Times New Roman"/>
          <w:b/>
          <w:bCs/>
          <w:sz w:val="14"/>
          <w:szCs w:val="14"/>
        </w:rPr>
        <w:t xml:space="preserve"> ГОДОВ</w:t>
      </w:r>
    </w:p>
    <w:p w:rsid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tbl>
      <w:tblPr>
        <w:tblW w:w="9760" w:type="dxa"/>
        <w:tblInd w:w="329" w:type="dxa"/>
        <w:tblLook w:val="04A0"/>
      </w:tblPr>
      <w:tblGrid>
        <w:gridCol w:w="1000"/>
        <w:gridCol w:w="1290"/>
        <w:gridCol w:w="1290"/>
        <w:gridCol w:w="1290"/>
        <w:gridCol w:w="1290"/>
        <w:gridCol w:w="1360"/>
        <w:gridCol w:w="1280"/>
        <w:gridCol w:w="960"/>
      </w:tblGrid>
      <w:tr w:rsidR="00A90E90" w:rsidRPr="00A90E90" w:rsidTr="00E11063">
        <w:trPr>
          <w:trHeight w:val="255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№ п/п</w:t>
            </w:r>
          </w:p>
        </w:tc>
        <w:tc>
          <w:tcPr>
            <w:tcW w:w="51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Виды заимствований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Сумма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51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2024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2026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Кредиты кредитных организаций в валюте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2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в том числе: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привлечения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0,0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Объем средств, направляемых на погашение основной суммы долга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-9,7</w:t>
            </w:r>
          </w:p>
        </w:tc>
      </w:tr>
      <w:tr w:rsidR="00A90E90" w:rsidRPr="00A90E90" w:rsidTr="00E11063">
        <w:trPr>
          <w:trHeight w:val="25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sz w:val="14"/>
                <w:szCs w:val="14"/>
              </w:rPr>
              <w:t> </w:t>
            </w:r>
          </w:p>
        </w:tc>
        <w:tc>
          <w:tcPr>
            <w:tcW w:w="5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Всего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-4,8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-7,3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0E90" w:rsidRPr="00A90E90" w:rsidRDefault="00A90E90" w:rsidP="00A90E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</w:pPr>
            <w:r w:rsidRPr="00A90E90">
              <w:rPr>
                <w:rFonts w:ascii="Times New Roman" w:eastAsia="Times New Roman" w:hAnsi="Times New Roman" w:cs="Times New Roman"/>
                <w:b/>
                <w:bCs/>
                <w:sz w:val="14"/>
                <w:szCs w:val="14"/>
              </w:rPr>
              <w:t>-9,7</w:t>
            </w:r>
          </w:p>
        </w:tc>
      </w:tr>
    </w:tbl>
    <w:p w:rsidR="00A90E90" w:rsidRPr="00A90E90" w:rsidRDefault="00A90E90" w:rsidP="00A90E9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4"/>
          <w:szCs w:val="14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7218B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:rsidR="007218B6" w:rsidRDefault="007218B6" w:rsidP="00BC272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sectPr w:rsidR="007218B6" w:rsidSect="00DB2B07">
      <w:headerReference w:type="default" r:id="rId8"/>
      <w:pgSz w:w="11906" w:h="16838"/>
      <w:pgMar w:top="1134" w:right="70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0BD" w:rsidRDefault="00C130BD" w:rsidP="00D1536B">
      <w:pPr>
        <w:spacing w:after="0" w:line="240" w:lineRule="auto"/>
      </w:pPr>
      <w:r>
        <w:separator/>
      </w:r>
    </w:p>
  </w:endnote>
  <w:endnote w:type="continuationSeparator" w:id="1">
    <w:p w:rsidR="00C130BD" w:rsidRDefault="00C130BD" w:rsidP="00D153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0BD" w:rsidRDefault="00C130BD" w:rsidP="00D1536B">
      <w:pPr>
        <w:spacing w:after="0" w:line="240" w:lineRule="auto"/>
      </w:pPr>
      <w:r>
        <w:separator/>
      </w:r>
    </w:p>
  </w:footnote>
  <w:footnote w:type="continuationSeparator" w:id="1">
    <w:p w:rsidR="00C130BD" w:rsidRDefault="00C130BD" w:rsidP="00D153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494689"/>
    </w:sdtPr>
    <w:sdtContent>
      <w:p w:rsidR="0003273B" w:rsidRDefault="00AC1EBD">
        <w:pPr>
          <w:pStyle w:val="a6"/>
          <w:jc w:val="center"/>
        </w:pPr>
        <w:fldSimple w:instr=" PAGE   \* MERGEFORMAT ">
          <w:r w:rsidR="00416B10">
            <w:rPr>
              <w:noProof/>
            </w:rPr>
            <w:t>35</w:t>
          </w:r>
        </w:fldSimple>
      </w:p>
    </w:sdtContent>
  </w:sdt>
  <w:p w:rsidR="0003273B" w:rsidRDefault="0003273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43F3E"/>
    <w:multiLevelType w:val="multilevel"/>
    <w:tmpl w:val="F85EDF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947C1F"/>
    <w:multiLevelType w:val="singleLevel"/>
    <w:tmpl w:val="11924E8C"/>
    <w:lvl w:ilvl="0">
      <w:start w:val="6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">
    <w:nsid w:val="17932121"/>
    <w:multiLevelType w:val="singleLevel"/>
    <w:tmpl w:val="578638AA"/>
    <w:lvl w:ilvl="0">
      <w:start w:val="1"/>
      <w:numFmt w:val="decimal"/>
      <w:lvlText w:val="%1)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3">
    <w:nsid w:val="24533B86"/>
    <w:multiLevelType w:val="singleLevel"/>
    <w:tmpl w:val="9C0CE974"/>
    <w:lvl w:ilvl="0">
      <w:start w:val="1"/>
      <w:numFmt w:val="decimal"/>
      <w:lvlText w:val="8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4">
    <w:nsid w:val="26C80323"/>
    <w:multiLevelType w:val="singleLevel"/>
    <w:tmpl w:val="24F66328"/>
    <w:lvl w:ilvl="0">
      <w:start w:val="2"/>
      <w:numFmt w:val="decimal"/>
      <w:lvlText w:val="7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5">
    <w:nsid w:val="2C0C7A5B"/>
    <w:multiLevelType w:val="singleLevel"/>
    <w:tmpl w:val="A1F26FB0"/>
    <w:lvl w:ilvl="0">
      <w:start w:val="4"/>
      <w:numFmt w:val="decimal"/>
      <w:lvlText w:val="7.%1."/>
      <w:legacy w:legacy="1" w:legacySpace="0" w:legacyIndent="643"/>
      <w:lvlJc w:val="left"/>
      <w:rPr>
        <w:rFonts w:ascii="Times New Roman" w:hAnsi="Times New Roman" w:cs="Times New Roman" w:hint="default"/>
      </w:rPr>
    </w:lvl>
  </w:abstractNum>
  <w:abstractNum w:abstractNumId="6">
    <w:nsid w:val="2FCE3C0F"/>
    <w:multiLevelType w:val="hybridMultilevel"/>
    <w:tmpl w:val="338614EA"/>
    <w:lvl w:ilvl="0" w:tplc="FD845812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3780779B"/>
    <w:multiLevelType w:val="hybridMultilevel"/>
    <w:tmpl w:val="D67260EE"/>
    <w:lvl w:ilvl="0" w:tplc="D0ACEA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7927241"/>
    <w:multiLevelType w:val="hybridMultilevel"/>
    <w:tmpl w:val="F1C81F7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A15C19"/>
    <w:multiLevelType w:val="singleLevel"/>
    <w:tmpl w:val="53626036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Times New Roman"/>
      </w:rPr>
    </w:lvl>
  </w:abstractNum>
  <w:abstractNum w:abstractNumId="10">
    <w:nsid w:val="64E1638F"/>
    <w:multiLevelType w:val="singleLevel"/>
    <w:tmpl w:val="85C65CCA"/>
    <w:lvl w:ilvl="0">
      <w:start w:val="3"/>
      <w:numFmt w:val="decimal"/>
      <w:lvlText w:val="6.%1."/>
      <w:legacy w:legacy="1" w:legacySpace="0" w:legacyIndent="682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8"/>
  </w:num>
  <w:num w:numId="3">
    <w:abstractNumId w:val="6"/>
  </w:num>
  <w:num w:numId="4">
    <w:abstractNumId w:val="7"/>
  </w:num>
  <w:num w:numId="5">
    <w:abstractNumId w:val="9"/>
  </w:num>
  <w:num w:numId="6">
    <w:abstractNumId w:val="2"/>
  </w:num>
  <w:num w:numId="7">
    <w:abstractNumId w:val="1"/>
  </w:num>
  <w:num w:numId="8">
    <w:abstractNumId w:val="10"/>
  </w:num>
  <w:num w:numId="9">
    <w:abstractNumId w:val="4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62782"/>
    <w:rsid w:val="0003273B"/>
    <w:rsid w:val="00047EE6"/>
    <w:rsid w:val="00075A37"/>
    <w:rsid w:val="00080403"/>
    <w:rsid w:val="0009680E"/>
    <w:rsid w:val="000B0E71"/>
    <w:rsid w:val="00101AC8"/>
    <w:rsid w:val="00121D6C"/>
    <w:rsid w:val="00170D6E"/>
    <w:rsid w:val="0018136D"/>
    <w:rsid w:val="001B1E30"/>
    <w:rsid w:val="002026ED"/>
    <w:rsid w:val="002200C1"/>
    <w:rsid w:val="002514DC"/>
    <w:rsid w:val="0031068D"/>
    <w:rsid w:val="003607F6"/>
    <w:rsid w:val="00362782"/>
    <w:rsid w:val="003712B9"/>
    <w:rsid w:val="003A166C"/>
    <w:rsid w:val="003E4436"/>
    <w:rsid w:val="003F0142"/>
    <w:rsid w:val="00416B10"/>
    <w:rsid w:val="00496D69"/>
    <w:rsid w:val="004D513D"/>
    <w:rsid w:val="005877C9"/>
    <w:rsid w:val="005E3D00"/>
    <w:rsid w:val="00633FF7"/>
    <w:rsid w:val="006860B4"/>
    <w:rsid w:val="00696DD1"/>
    <w:rsid w:val="006D7950"/>
    <w:rsid w:val="007218B6"/>
    <w:rsid w:val="007B1764"/>
    <w:rsid w:val="007B2EE2"/>
    <w:rsid w:val="007B4E8C"/>
    <w:rsid w:val="007F7839"/>
    <w:rsid w:val="00806361"/>
    <w:rsid w:val="008D7969"/>
    <w:rsid w:val="00933AEE"/>
    <w:rsid w:val="00943060"/>
    <w:rsid w:val="009A2FE8"/>
    <w:rsid w:val="009A5B91"/>
    <w:rsid w:val="009D4CCD"/>
    <w:rsid w:val="00A0427B"/>
    <w:rsid w:val="00A16C5D"/>
    <w:rsid w:val="00A55CB6"/>
    <w:rsid w:val="00A62814"/>
    <w:rsid w:val="00A73FD1"/>
    <w:rsid w:val="00A873E2"/>
    <w:rsid w:val="00A90E90"/>
    <w:rsid w:val="00AC1594"/>
    <w:rsid w:val="00AC1EBD"/>
    <w:rsid w:val="00B112E3"/>
    <w:rsid w:val="00B14386"/>
    <w:rsid w:val="00BC272C"/>
    <w:rsid w:val="00BC6B72"/>
    <w:rsid w:val="00C130BD"/>
    <w:rsid w:val="00CD2503"/>
    <w:rsid w:val="00CF0FCC"/>
    <w:rsid w:val="00D13191"/>
    <w:rsid w:val="00D1536B"/>
    <w:rsid w:val="00D33551"/>
    <w:rsid w:val="00D62A42"/>
    <w:rsid w:val="00D662BA"/>
    <w:rsid w:val="00D76383"/>
    <w:rsid w:val="00DB2B07"/>
    <w:rsid w:val="00DC0583"/>
    <w:rsid w:val="00DF16C7"/>
    <w:rsid w:val="00E11063"/>
    <w:rsid w:val="00E37B87"/>
    <w:rsid w:val="00E72527"/>
    <w:rsid w:val="00E82ABE"/>
    <w:rsid w:val="00EB4B3C"/>
    <w:rsid w:val="00EE00DD"/>
    <w:rsid w:val="00EE1AD9"/>
    <w:rsid w:val="00EE2909"/>
    <w:rsid w:val="00F008A9"/>
    <w:rsid w:val="00F20F62"/>
    <w:rsid w:val="00F369B1"/>
    <w:rsid w:val="00F77AA9"/>
    <w:rsid w:val="00F92AA9"/>
    <w:rsid w:val="00F93A6E"/>
    <w:rsid w:val="00FA5B4D"/>
    <w:rsid w:val="00FD58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0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99"/>
    <w:qFormat/>
    <w:rsid w:val="00362782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4">
    <w:name w:val="Подзаголовок Знак"/>
    <w:basedOn w:val="a0"/>
    <w:link w:val="a3"/>
    <w:uiPriority w:val="99"/>
    <w:rsid w:val="00362782"/>
    <w:rPr>
      <w:rFonts w:ascii="Times New Roman" w:eastAsia="Times New Roman" w:hAnsi="Times New Roman" w:cs="Times New Roman"/>
      <w:b/>
      <w:bCs/>
      <w:sz w:val="32"/>
      <w:szCs w:val="32"/>
    </w:rPr>
  </w:style>
  <w:style w:type="paragraph" w:styleId="a5">
    <w:name w:val="List Paragraph"/>
    <w:basedOn w:val="a"/>
    <w:uiPriority w:val="99"/>
    <w:qFormat/>
    <w:rsid w:val="00362782"/>
    <w:pPr>
      <w:ind w:left="720"/>
    </w:pPr>
    <w:rPr>
      <w:rFonts w:ascii="Calibri" w:eastAsia="Times New Roman" w:hAnsi="Calibri" w:cs="Calibri"/>
      <w:lang w:eastAsia="en-US"/>
    </w:rPr>
  </w:style>
  <w:style w:type="paragraph" w:styleId="a6">
    <w:name w:val="header"/>
    <w:basedOn w:val="a"/>
    <w:link w:val="a7"/>
    <w:uiPriority w:val="9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1536B"/>
  </w:style>
  <w:style w:type="paragraph" w:styleId="a8">
    <w:name w:val="footer"/>
    <w:basedOn w:val="a"/>
    <w:link w:val="a9"/>
    <w:unhideWhenUsed/>
    <w:rsid w:val="00D153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1536B"/>
  </w:style>
  <w:style w:type="paragraph" w:styleId="aa">
    <w:name w:val="Balloon Text"/>
    <w:basedOn w:val="a"/>
    <w:link w:val="ab"/>
    <w:uiPriority w:val="99"/>
    <w:semiHidden/>
    <w:unhideWhenUsed/>
    <w:rsid w:val="00A62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62814"/>
    <w:rPr>
      <w:rFonts w:ascii="Tahoma" w:hAnsi="Tahoma" w:cs="Tahoma"/>
      <w:sz w:val="16"/>
      <w:szCs w:val="16"/>
    </w:rPr>
  </w:style>
  <w:style w:type="paragraph" w:styleId="ac">
    <w:name w:val="Body Text Indent"/>
    <w:basedOn w:val="a"/>
    <w:link w:val="ad"/>
    <w:rsid w:val="00A6281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d">
    <w:name w:val="Основной текст с отступом Знак"/>
    <w:basedOn w:val="a0"/>
    <w:link w:val="ac"/>
    <w:rsid w:val="00A62814"/>
    <w:rPr>
      <w:rFonts w:ascii="Arial" w:eastAsia="Times New Roman" w:hAnsi="Arial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A62814"/>
  </w:style>
  <w:style w:type="character" w:customStyle="1" w:styleId="hyperlink">
    <w:name w:val="hyperlink"/>
    <w:basedOn w:val="a0"/>
    <w:rsid w:val="00A62814"/>
  </w:style>
  <w:style w:type="paragraph" w:styleId="ae">
    <w:name w:val="Body Text"/>
    <w:basedOn w:val="a"/>
    <w:link w:val="af"/>
    <w:rsid w:val="00A62814"/>
    <w:pPr>
      <w:spacing w:after="120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A62814"/>
    <w:rPr>
      <w:rFonts w:ascii="Arial" w:eastAsia="Times New Roman" w:hAnsi="Arial" w:cs="Times New Roman"/>
      <w:sz w:val="24"/>
      <w:szCs w:val="24"/>
    </w:rPr>
  </w:style>
  <w:style w:type="paragraph" w:styleId="af0">
    <w:name w:val="Normal (Web)"/>
    <w:basedOn w:val="a"/>
    <w:uiPriority w:val="99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">
    <w:name w:val="table"/>
    <w:basedOn w:val="a"/>
    <w:rsid w:val="00A62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F008A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Title">
    <w:name w:val="ConsTitle"/>
    <w:rsid w:val="00F008A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styleId="af1">
    <w:name w:val="page number"/>
    <w:basedOn w:val="a0"/>
    <w:rsid w:val="00F008A9"/>
  </w:style>
  <w:style w:type="paragraph" w:customStyle="1" w:styleId="af2">
    <w:name w:val="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f3">
    <w:name w:val="Plain Text"/>
    <w:basedOn w:val="a"/>
    <w:link w:val="af4"/>
    <w:rsid w:val="00F008A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4">
    <w:name w:val="Текст Знак"/>
    <w:basedOn w:val="a0"/>
    <w:link w:val="af3"/>
    <w:rsid w:val="00F008A9"/>
    <w:rPr>
      <w:rFonts w:ascii="Courier New" w:eastAsia="Times New Roman" w:hAnsi="Courier New" w:cs="Courier New"/>
      <w:sz w:val="20"/>
      <w:szCs w:val="20"/>
    </w:rPr>
  </w:style>
  <w:style w:type="paragraph" w:customStyle="1" w:styleId="af5">
    <w:name w:val="Знак Знак Знак Знак Знак Знак Знак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F008A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6">
    <w:name w:val="Схема документа Знак"/>
    <w:basedOn w:val="a0"/>
    <w:link w:val="af7"/>
    <w:semiHidden/>
    <w:rsid w:val="00F008A9"/>
    <w:rPr>
      <w:rFonts w:ascii="Tahoma" w:eastAsia="Times New Roman" w:hAnsi="Tahoma" w:cs="Tahoma"/>
      <w:sz w:val="20"/>
      <w:szCs w:val="20"/>
      <w:shd w:val="clear" w:color="auto" w:fill="000080"/>
    </w:rPr>
  </w:style>
  <w:style w:type="paragraph" w:styleId="af7">
    <w:name w:val="Document Map"/>
    <w:basedOn w:val="a"/>
    <w:link w:val="af6"/>
    <w:semiHidden/>
    <w:rsid w:val="00F008A9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af8">
    <w:name w:val="Гипертекстовая ссылка"/>
    <w:rsid w:val="00F008A9"/>
    <w:rPr>
      <w:color w:val="106BBE"/>
    </w:rPr>
  </w:style>
  <w:style w:type="character" w:customStyle="1" w:styleId="1">
    <w:name w:val="Подзаголовок Знак1"/>
    <w:rsid w:val="00F008A9"/>
    <w:rPr>
      <w:rFonts w:ascii="Cambria" w:eastAsia="Times New Roman" w:hAnsi="Cambria" w:cs="Times New Roman"/>
      <w:sz w:val="24"/>
      <w:szCs w:val="24"/>
    </w:rPr>
  </w:style>
  <w:style w:type="character" w:styleId="af9">
    <w:name w:val="Strong"/>
    <w:qFormat/>
    <w:rsid w:val="00F008A9"/>
    <w:rPr>
      <w:b/>
      <w:bCs/>
    </w:rPr>
  </w:style>
  <w:style w:type="paragraph" w:customStyle="1" w:styleId="ConsNormal">
    <w:name w:val="ConsNormal"/>
    <w:rsid w:val="00F008A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table" w:styleId="afa">
    <w:name w:val="Table Grid"/>
    <w:basedOn w:val="a1"/>
    <w:rsid w:val="0031068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b">
    <w:name w:val="Hyperlink"/>
    <w:uiPriority w:val="99"/>
    <w:semiHidden/>
    <w:rsid w:val="0031068D"/>
    <w:rPr>
      <w:strike w:val="0"/>
      <w:dstrike w:val="0"/>
      <w:color w:val="0000FF"/>
      <w:u w:val="none"/>
      <w:effect w:val="none"/>
    </w:rPr>
  </w:style>
  <w:style w:type="paragraph" w:customStyle="1" w:styleId="10">
    <w:name w:val="Знак1 Знак Знак Знак Знак Знак Знак Знак Знак Знак"/>
    <w:basedOn w:val="a"/>
    <w:next w:val="a"/>
    <w:semiHidden/>
    <w:rsid w:val="0031068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1">
    <w:name w:val="Гиперссылка1"/>
    <w:basedOn w:val="a0"/>
    <w:rsid w:val="00BC272C"/>
  </w:style>
  <w:style w:type="character" w:styleId="afc">
    <w:name w:val="FollowedHyperlink"/>
    <w:basedOn w:val="a0"/>
    <w:uiPriority w:val="99"/>
    <w:semiHidden/>
    <w:unhideWhenUsed/>
    <w:rsid w:val="007B4E8C"/>
    <w:rPr>
      <w:color w:val="800080"/>
      <w:u w:val="single"/>
    </w:rPr>
  </w:style>
  <w:style w:type="paragraph" w:customStyle="1" w:styleId="xl70">
    <w:name w:val="xl7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1">
    <w:name w:val="xl7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2">
    <w:name w:val="xl7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a"/>
    <w:rsid w:val="007B4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5">
    <w:name w:val="xl75"/>
    <w:basedOn w:val="a"/>
    <w:rsid w:val="007B4E8C"/>
    <w:pPr>
      <w:pBdr>
        <w:bottom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7">
    <w:name w:val="xl77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8">
    <w:name w:val="xl78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79">
    <w:name w:val="xl79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0">
    <w:name w:val="xl80"/>
    <w:basedOn w:val="a"/>
    <w:rsid w:val="007B4E8C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1">
    <w:name w:val="xl81"/>
    <w:basedOn w:val="a"/>
    <w:rsid w:val="007B4E8C"/>
    <w:pPr>
      <w:pBdr>
        <w:top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82">
    <w:name w:val="xl82"/>
    <w:basedOn w:val="a"/>
    <w:rsid w:val="007B4E8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7B4E8C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4">
    <w:name w:val="xl84"/>
    <w:basedOn w:val="a"/>
    <w:rsid w:val="007B4E8C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5">
    <w:name w:val="xl85"/>
    <w:basedOn w:val="a"/>
    <w:rsid w:val="007B4E8C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6">
    <w:name w:val="xl86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7">
    <w:name w:val="xl87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8">
    <w:name w:val="xl88"/>
    <w:basedOn w:val="a"/>
    <w:rsid w:val="007B4E8C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89">
    <w:name w:val="xl89"/>
    <w:basedOn w:val="a"/>
    <w:rsid w:val="007B4E8C"/>
    <w:pPr>
      <w:pBdr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0">
    <w:name w:val="xl90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1">
    <w:name w:val="xl91"/>
    <w:basedOn w:val="a"/>
    <w:rsid w:val="007B4E8C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2">
    <w:name w:val="xl9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3">
    <w:name w:val="xl9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5">
    <w:name w:val="xl9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97">
    <w:name w:val="xl9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0">
    <w:name w:val="xl100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1">
    <w:name w:val="xl10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2">
    <w:name w:val="xl102"/>
    <w:basedOn w:val="a"/>
    <w:rsid w:val="007B4E8C"/>
    <w:pPr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3">
    <w:name w:val="xl10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4">
    <w:name w:val="xl10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5">
    <w:name w:val="xl10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6">
    <w:name w:val="xl106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9">
    <w:name w:val="xl10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0">
    <w:name w:val="xl11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a"/>
    <w:rsid w:val="007B4E8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a"/>
    <w:rsid w:val="007B4E8C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4">
    <w:name w:val="xl114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5">
    <w:name w:val="xl11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6">
    <w:name w:val="xl116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7">
    <w:name w:val="xl11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8">
    <w:name w:val="xl11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9">
    <w:name w:val="xl11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1">
    <w:name w:val="xl12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2">
    <w:name w:val="xl12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3">
    <w:name w:val="xl123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4">
    <w:name w:val="xl124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5">
    <w:name w:val="xl125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6">
    <w:name w:val="xl126"/>
    <w:basedOn w:val="a"/>
    <w:rsid w:val="007B4E8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7">
    <w:name w:val="xl127"/>
    <w:basedOn w:val="a"/>
    <w:rsid w:val="007B4E8C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a"/>
    <w:rsid w:val="007B4E8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29">
    <w:name w:val="xl129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0">
    <w:name w:val="xl13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2">
    <w:name w:val="xl132"/>
    <w:basedOn w:val="a"/>
    <w:rsid w:val="007B4E8C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4">
    <w:name w:val="xl134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35">
    <w:name w:val="xl135"/>
    <w:basedOn w:val="a"/>
    <w:rsid w:val="007B4E8C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137">
    <w:name w:val="xl137"/>
    <w:basedOn w:val="a"/>
    <w:rsid w:val="007B4E8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a"/>
    <w:rsid w:val="007B4E8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3">
    <w:name w:val="xl14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a"/>
    <w:rsid w:val="007B4E8C"/>
    <w:pPr>
      <w:pBdr>
        <w:top w:val="single" w:sz="4" w:space="0" w:color="auto"/>
        <w:left w:val="single" w:sz="12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6">
    <w:name w:val="xl146"/>
    <w:basedOn w:val="a"/>
    <w:rsid w:val="007B4E8C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7">
    <w:name w:val="xl147"/>
    <w:basedOn w:val="a"/>
    <w:rsid w:val="007B4E8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8">
    <w:name w:val="xl148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49">
    <w:name w:val="xl149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0">
    <w:name w:val="xl150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1">
    <w:name w:val="xl151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2">
    <w:name w:val="xl152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a"/>
    <w:rsid w:val="007B4E8C"/>
    <w:pPr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6">
    <w:name w:val="xl156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7">
    <w:name w:val="xl157"/>
    <w:basedOn w:val="a"/>
    <w:rsid w:val="007B4E8C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8">
    <w:name w:val="xl158"/>
    <w:basedOn w:val="a"/>
    <w:rsid w:val="007B4E8C"/>
    <w:pPr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59">
    <w:name w:val="xl159"/>
    <w:basedOn w:val="a"/>
    <w:rsid w:val="007B4E8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60">
    <w:name w:val="xl160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1">
    <w:name w:val="xl161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a"/>
    <w:rsid w:val="007B4E8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a"/>
    <w:rsid w:val="007B4E8C"/>
    <w:pPr>
      <w:pBdr>
        <w:top w:val="single" w:sz="4" w:space="0" w:color="auto"/>
        <w:left w:val="double" w:sz="6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a"/>
    <w:rsid w:val="007B4E8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8">
    <w:name w:val="xl16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1">
    <w:name w:val="xl17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2">
    <w:name w:val="xl17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3">
    <w:name w:val="xl173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4">
    <w:name w:val="xl174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5">
    <w:name w:val="xl175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6">
    <w:name w:val="xl176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7">
    <w:name w:val="xl17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79">
    <w:name w:val="xl179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0">
    <w:name w:val="xl180"/>
    <w:basedOn w:val="a"/>
    <w:rsid w:val="00EE1AD9"/>
    <w:pPr>
      <w:pBdr>
        <w:top w:val="single" w:sz="4" w:space="0" w:color="auto"/>
        <w:lef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1">
    <w:name w:val="xl18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2">
    <w:name w:val="xl18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3">
    <w:name w:val="xl183"/>
    <w:basedOn w:val="a"/>
    <w:rsid w:val="00EE1AD9"/>
    <w:pPr>
      <w:pBdr>
        <w:top w:val="double" w:sz="6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4">
    <w:name w:val="xl18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5">
    <w:name w:val="xl18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6">
    <w:name w:val="xl18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7">
    <w:name w:val="xl18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8">
    <w:name w:val="xl18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89">
    <w:name w:val="xl18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0">
    <w:name w:val="xl19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1">
    <w:name w:val="xl191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2">
    <w:name w:val="xl192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3">
    <w:name w:val="xl193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4">
    <w:name w:val="xl194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5">
    <w:name w:val="xl195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6">
    <w:name w:val="xl196"/>
    <w:basedOn w:val="a"/>
    <w:rsid w:val="00EE1AD9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7">
    <w:name w:val="xl19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198">
    <w:name w:val="xl198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99">
    <w:name w:val="xl19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0">
    <w:name w:val="xl20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1">
    <w:name w:val="xl201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2">
    <w:name w:val="xl20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3">
    <w:name w:val="xl203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4">
    <w:name w:val="xl204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5">
    <w:name w:val="xl205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6">
    <w:name w:val="xl206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7">
    <w:name w:val="xl20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8">
    <w:name w:val="xl208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09">
    <w:name w:val="xl209"/>
    <w:basedOn w:val="a"/>
    <w:rsid w:val="00EE1AD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0">
    <w:name w:val="xl210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1">
    <w:name w:val="xl211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2">
    <w:name w:val="xl212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13">
    <w:name w:val="xl213"/>
    <w:basedOn w:val="a"/>
    <w:rsid w:val="00EE1AD9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6"/>
      <w:szCs w:val="16"/>
    </w:rPr>
  </w:style>
  <w:style w:type="paragraph" w:customStyle="1" w:styleId="xl214">
    <w:name w:val="xl214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5">
    <w:name w:val="xl215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6">
    <w:name w:val="xl216"/>
    <w:basedOn w:val="a"/>
    <w:rsid w:val="00EE1AD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17">
    <w:name w:val="xl217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16"/>
      <w:szCs w:val="16"/>
    </w:rPr>
  </w:style>
  <w:style w:type="paragraph" w:customStyle="1" w:styleId="xl218">
    <w:name w:val="xl218"/>
    <w:basedOn w:val="a"/>
    <w:rsid w:val="00EE1AD9"/>
    <w:pPr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i/>
      <w:iCs/>
      <w:sz w:val="16"/>
      <w:szCs w:val="16"/>
    </w:rPr>
  </w:style>
  <w:style w:type="paragraph" w:customStyle="1" w:styleId="xl219">
    <w:name w:val="xl219"/>
    <w:basedOn w:val="a"/>
    <w:rsid w:val="00EE1A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0">
    <w:name w:val="xl220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1">
    <w:name w:val="xl221"/>
    <w:basedOn w:val="a"/>
    <w:rsid w:val="00EE1AD9"/>
    <w:pPr>
      <w:pBdr>
        <w:top w:val="single" w:sz="4" w:space="0" w:color="auto"/>
        <w:left w:val="single" w:sz="12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2">
    <w:name w:val="xl222"/>
    <w:basedOn w:val="a"/>
    <w:rsid w:val="00EE1AD9"/>
    <w:pPr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3">
    <w:name w:val="xl223"/>
    <w:basedOn w:val="a"/>
    <w:rsid w:val="00EE1A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26282F"/>
      <w:sz w:val="16"/>
      <w:szCs w:val="16"/>
    </w:rPr>
  </w:style>
  <w:style w:type="paragraph" w:customStyle="1" w:styleId="xl224">
    <w:name w:val="xl224"/>
    <w:basedOn w:val="a"/>
    <w:rsid w:val="00EE1A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25">
    <w:name w:val="xl225"/>
    <w:basedOn w:val="a"/>
    <w:rsid w:val="00EE1AD9"/>
    <w:pPr>
      <w:pBdr>
        <w:top w:val="single" w:sz="4" w:space="0" w:color="auto"/>
        <w:left w:val="double" w:sz="6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226">
    <w:name w:val="xl22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27">
    <w:name w:val="xl227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8">
    <w:name w:val="xl22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29">
    <w:name w:val="xl22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0">
    <w:name w:val="xl23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1">
    <w:name w:val="xl23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2">
    <w:name w:val="xl23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3">
    <w:name w:val="xl23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34">
    <w:name w:val="xl234"/>
    <w:basedOn w:val="a"/>
    <w:rsid w:val="00DB2B07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35">
    <w:name w:val="xl235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6">
    <w:name w:val="xl236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7">
    <w:name w:val="xl237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8">
    <w:name w:val="xl238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39">
    <w:name w:val="xl239"/>
    <w:basedOn w:val="a"/>
    <w:rsid w:val="00DB2B07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0">
    <w:name w:val="xl240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1">
    <w:name w:val="xl24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2">
    <w:name w:val="xl242"/>
    <w:basedOn w:val="a"/>
    <w:rsid w:val="00DB2B0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43">
    <w:name w:val="xl243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4">
    <w:name w:val="xl24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5">
    <w:name w:val="xl245"/>
    <w:basedOn w:val="a"/>
    <w:rsid w:val="00DB2B07"/>
    <w:pPr>
      <w:pBdr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6">
    <w:name w:val="xl246"/>
    <w:basedOn w:val="a"/>
    <w:rsid w:val="00DB2B0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47">
    <w:name w:val="xl247"/>
    <w:basedOn w:val="a"/>
    <w:rsid w:val="00DB2B07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14"/>
      <w:szCs w:val="14"/>
    </w:rPr>
  </w:style>
  <w:style w:type="paragraph" w:customStyle="1" w:styleId="xl248">
    <w:name w:val="xl248"/>
    <w:basedOn w:val="a"/>
    <w:rsid w:val="00DB2B07"/>
    <w:pPr>
      <w:pBdr>
        <w:top w:val="single" w:sz="4" w:space="0" w:color="auto"/>
        <w:left w:val="double" w:sz="6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333399"/>
      <w:sz w:val="14"/>
      <w:szCs w:val="14"/>
    </w:rPr>
  </w:style>
  <w:style w:type="paragraph" w:customStyle="1" w:styleId="xl249">
    <w:name w:val="xl249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0">
    <w:name w:val="xl250"/>
    <w:basedOn w:val="a"/>
    <w:rsid w:val="00DB2B07"/>
    <w:pPr>
      <w:pBdr>
        <w:top w:val="single" w:sz="4" w:space="0" w:color="auto"/>
        <w:left w:val="double" w:sz="6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1">
    <w:name w:val="xl251"/>
    <w:basedOn w:val="a"/>
    <w:rsid w:val="00DB2B07"/>
    <w:pPr>
      <w:pBdr>
        <w:top w:val="single" w:sz="4" w:space="0" w:color="auto"/>
        <w:left w:val="double" w:sz="6" w:space="0" w:color="auto"/>
        <w:bottom w:val="double" w:sz="6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2">
    <w:name w:val="xl252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3">
    <w:name w:val="xl253"/>
    <w:basedOn w:val="a"/>
    <w:rsid w:val="00DB2B07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4">
    <w:name w:val="xl254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5">
    <w:name w:val="xl255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56">
    <w:name w:val="xl256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7">
    <w:name w:val="xl257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58">
    <w:name w:val="xl258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sz w:val="14"/>
      <w:szCs w:val="14"/>
    </w:rPr>
  </w:style>
  <w:style w:type="paragraph" w:customStyle="1" w:styleId="xl259">
    <w:name w:val="xl259"/>
    <w:basedOn w:val="a"/>
    <w:rsid w:val="00DB2B0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  <w:style w:type="paragraph" w:customStyle="1" w:styleId="xl260">
    <w:name w:val="xl260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261">
    <w:name w:val="xl261"/>
    <w:basedOn w:val="a"/>
    <w:rsid w:val="00DB2B0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4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7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4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1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3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0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0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811B9-3AA8-49CB-8DD3-B206EE6F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568</TotalTime>
  <Pages>35</Pages>
  <Words>15833</Words>
  <Characters>90252</Characters>
  <Application>Microsoft Office Word</Application>
  <DocSecurity>0</DocSecurity>
  <Lines>752</Lines>
  <Paragraphs>211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19</vt:i4>
      </vt:variant>
    </vt:vector>
  </HeadingPairs>
  <TitlesOfParts>
    <vt:vector size="20" baseType="lpstr">
      <vt:lpstr/>
      <vt:lpstr>Р Е Ш Е Н И Е</vt:lpstr>
      <vt:lpstr/>
      <vt:lpstr>Объем поступлений доходов бюджета по основным источникам </vt:lpstr>
      <vt:lpstr>на 2024-2026гг</vt:lpstr>
      <vt:lpstr/>
      <vt:lpstr/>
      <vt:lpstr/>
      <vt:lpstr/>
      <vt:lpstr/>
      <vt:lpstr/>
      <vt:lpstr/>
      <vt:lpstr/>
      <vt:lpstr/>
      <vt:lpstr/>
      <vt:lpstr/>
      <vt:lpstr/>
      <vt:lpstr>ИСТОЧНИКИ ВНУТРЕННЕГО ФИНАНСИРОВАНИЯ ДЕФИЦИТА БЮДЖЕТА АНДРЕЕВСКОГО СЕЛЬСКОГО ПОС</vt:lpstr>
      <vt:lpstr>ТЕМНИКОВСКОГО МУНИЦИПАЛЬНОГО РАЙОНА НА 2024 ГОД И ПЛАНОВЫЙ ПЕРИОД 2025 И 2026 ГО</vt:lpstr>
      <vt:lpstr/>
    </vt:vector>
  </TitlesOfParts>
  <Company/>
  <LinksUpToDate>false</LinksUpToDate>
  <CharactersWithSpaces>105874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34</cp:revision>
  <cp:lastPrinted>2023-10-05T11:31:00Z</cp:lastPrinted>
  <dcterms:created xsi:type="dcterms:W3CDTF">2022-12-14T12:30:00Z</dcterms:created>
  <dcterms:modified xsi:type="dcterms:W3CDTF">2023-12-22T12:31:00Z</dcterms:modified>
</cp:coreProperties>
</file>