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EDB" w:rsidRDefault="004679E0" w:rsidP="004679E0">
      <w:pPr>
        <w:jc w:val="center"/>
        <w:rPr>
          <w:sz w:val="32"/>
          <w:szCs w:val="32"/>
        </w:rPr>
      </w:pPr>
      <w:r w:rsidRPr="004679E0">
        <w:rPr>
          <w:sz w:val="32"/>
          <w:szCs w:val="32"/>
        </w:rPr>
        <w:t>АДМИНИСТРАЦИЯ</w:t>
      </w:r>
      <w:r w:rsidR="00156EDB">
        <w:rPr>
          <w:sz w:val="32"/>
          <w:szCs w:val="32"/>
        </w:rPr>
        <w:t xml:space="preserve"> </w:t>
      </w:r>
      <w:r w:rsidRPr="004679E0">
        <w:rPr>
          <w:sz w:val="32"/>
          <w:szCs w:val="32"/>
        </w:rPr>
        <w:t xml:space="preserve"> </w:t>
      </w:r>
      <w:r w:rsidR="00156EDB">
        <w:rPr>
          <w:sz w:val="32"/>
          <w:szCs w:val="32"/>
        </w:rPr>
        <w:t>АКСЕЛЬСКОГО</w:t>
      </w:r>
      <w:r w:rsidRPr="004679E0">
        <w:rPr>
          <w:sz w:val="32"/>
          <w:szCs w:val="32"/>
        </w:rPr>
        <w:t xml:space="preserve"> СЕЛЬСКОГО ПОСЕЛЕНИЯ ТЕМНИКОВСКОГО МУНИЦИПАЛЬНОГО РАЙОНА</w:t>
      </w:r>
    </w:p>
    <w:p w:rsidR="00094BDD" w:rsidRPr="004679E0" w:rsidRDefault="004679E0" w:rsidP="004679E0">
      <w:pPr>
        <w:jc w:val="center"/>
        <w:rPr>
          <w:sz w:val="32"/>
          <w:szCs w:val="32"/>
        </w:rPr>
      </w:pPr>
      <w:r w:rsidRPr="004679E0">
        <w:rPr>
          <w:sz w:val="32"/>
          <w:szCs w:val="32"/>
        </w:rPr>
        <w:t xml:space="preserve"> РЕСПУБЛИКИ МОРДОВИЯ</w:t>
      </w:r>
    </w:p>
    <w:p w:rsidR="00094BDD" w:rsidRPr="00920CFF" w:rsidRDefault="00094BDD" w:rsidP="00094BDD">
      <w:pPr>
        <w:jc w:val="center"/>
        <w:rPr>
          <w:sz w:val="28"/>
        </w:rPr>
      </w:pPr>
    </w:p>
    <w:p w:rsidR="00094BDD" w:rsidRPr="00920CFF" w:rsidRDefault="00094BDD" w:rsidP="00094BDD">
      <w:pPr>
        <w:jc w:val="center"/>
        <w:rPr>
          <w:sz w:val="28"/>
        </w:rPr>
      </w:pPr>
    </w:p>
    <w:p w:rsidR="00094BDD" w:rsidRPr="00920CFF" w:rsidRDefault="00094BDD" w:rsidP="004679E0">
      <w:pPr>
        <w:rPr>
          <w:bCs/>
          <w:sz w:val="28"/>
        </w:rPr>
      </w:pPr>
    </w:p>
    <w:p w:rsidR="00094BDD" w:rsidRPr="00156EDB" w:rsidRDefault="004679E0" w:rsidP="00094BDD">
      <w:pPr>
        <w:jc w:val="center"/>
        <w:rPr>
          <w:b/>
          <w:sz w:val="28"/>
          <w:szCs w:val="28"/>
        </w:rPr>
      </w:pPr>
      <w:r w:rsidRPr="00156EDB">
        <w:rPr>
          <w:b/>
          <w:sz w:val="28"/>
          <w:szCs w:val="28"/>
        </w:rPr>
        <w:t>П</w:t>
      </w:r>
      <w:r w:rsidR="00156EDB" w:rsidRPr="00156EDB">
        <w:rPr>
          <w:b/>
          <w:sz w:val="28"/>
          <w:szCs w:val="28"/>
        </w:rPr>
        <w:t xml:space="preserve"> </w:t>
      </w:r>
      <w:r w:rsidRPr="00156EDB">
        <w:rPr>
          <w:b/>
          <w:sz w:val="28"/>
          <w:szCs w:val="28"/>
        </w:rPr>
        <w:t>О</w:t>
      </w:r>
      <w:r w:rsidR="00156EDB" w:rsidRPr="00156EDB">
        <w:rPr>
          <w:b/>
          <w:sz w:val="28"/>
          <w:szCs w:val="28"/>
        </w:rPr>
        <w:t xml:space="preserve"> </w:t>
      </w:r>
      <w:r w:rsidRPr="00156EDB">
        <w:rPr>
          <w:b/>
          <w:sz w:val="28"/>
          <w:szCs w:val="28"/>
        </w:rPr>
        <w:t>С</w:t>
      </w:r>
      <w:r w:rsidR="00156EDB" w:rsidRPr="00156EDB">
        <w:rPr>
          <w:b/>
          <w:sz w:val="28"/>
          <w:szCs w:val="28"/>
        </w:rPr>
        <w:t xml:space="preserve"> </w:t>
      </w:r>
      <w:r w:rsidRPr="00156EDB">
        <w:rPr>
          <w:b/>
          <w:sz w:val="28"/>
          <w:szCs w:val="28"/>
        </w:rPr>
        <w:t>Т</w:t>
      </w:r>
      <w:r w:rsidR="00156EDB" w:rsidRPr="00156EDB">
        <w:rPr>
          <w:b/>
          <w:sz w:val="28"/>
          <w:szCs w:val="28"/>
        </w:rPr>
        <w:t xml:space="preserve"> </w:t>
      </w:r>
      <w:r w:rsidRPr="00156EDB">
        <w:rPr>
          <w:b/>
          <w:sz w:val="28"/>
          <w:szCs w:val="28"/>
        </w:rPr>
        <w:t>А</w:t>
      </w:r>
      <w:r w:rsidR="00156EDB" w:rsidRPr="00156EDB">
        <w:rPr>
          <w:b/>
          <w:sz w:val="28"/>
          <w:szCs w:val="28"/>
        </w:rPr>
        <w:t xml:space="preserve"> </w:t>
      </w:r>
      <w:r w:rsidRPr="00156EDB">
        <w:rPr>
          <w:b/>
          <w:sz w:val="28"/>
          <w:szCs w:val="28"/>
        </w:rPr>
        <w:t>Н</w:t>
      </w:r>
      <w:r w:rsidR="00156EDB" w:rsidRPr="00156EDB">
        <w:rPr>
          <w:b/>
          <w:sz w:val="28"/>
          <w:szCs w:val="28"/>
        </w:rPr>
        <w:t xml:space="preserve"> </w:t>
      </w:r>
      <w:r w:rsidRPr="00156EDB">
        <w:rPr>
          <w:b/>
          <w:sz w:val="28"/>
          <w:szCs w:val="28"/>
        </w:rPr>
        <w:t>О</w:t>
      </w:r>
      <w:r w:rsidR="00156EDB" w:rsidRPr="00156EDB">
        <w:rPr>
          <w:b/>
          <w:sz w:val="28"/>
          <w:szCs w:val="28"/>
        </w:rPr>
        <w:t xml:space="preserve"> </w:t>
      </w:r>
      <w:r w:rsidRPr="00156EDB">
        <w:rPr>
          <w:b/>
          <w:sz w:val="28"/>
          <w:szCs w:val="28"/>
        </w:rPr>
        <w:t>В</w:t>
      </w:r>
      <w:r w:rsidR="00156EDB" w:rsidRPr="00156EDB">
        <w:rPr>
          <w:b/>
          <w:sz w:val="28"/>
          <w:szCs w:val="28"/>
        </w:rPr>
        <w:t xml:space="preserve"> </w:t>
      </w:r>
      <w:r w:rsidRPr="00156EDB">
        <w:rPr>
          <w:b/>
          <w:sz w:val="28"/>
          <w:szCs w:val="28"/>
        </w:rPr>
        <w:t>Л</w:t>
      </w:r>
      <w:r w:rsidR="00156EDB" w:rsidRPr="00156EDB">
        <w:rPr>
          <w:b/>
          <w:sz w:val="28"/>
          <w:szCs w:val="28"/>
        </w:rPr>
        <w:t xml:space="preserve"> </w:t>
      </w:r>
      <w:r w:rsidRPr="00156EDB">
        <w:rPr>
          <w:b/>
          <w:sz w:val="28"/>
          <w:szCs w:val="28"/>
        </w:rPr>
        <w:t>Е</w:t>
      </w:r>
      <w:r w:rsidR="00156EDB" w:rsidRPr="00156EDB">
        <w:rPr>
          <w:b/>
          <w:sz w:val="28"/>
          <w:szCs w:val="28"/>
        </w:rPr>
        <w:t xml:space="preserve"> </w:t>
      </w:r>
      <w:r w:rsidRPr="00156EDB">
        <w:rPr>
          <w:b/>
          <w:sz w:val="28"/>
          <w:szCs w:val="28"/>
        </w:rPr>
        <w:t>Н</w:t>
      </w:r>
      <w:r w:rsidR="00156EDB" w:rsidRPr="00156EDB">
        <w:rPr>
          <w:b/>
          <w:sz w:val="28"/>
          <w:szCs w:val="28"/>
        </w:rPr>
        <w:t xml:space="preserve"> </w:t>
      </w:r>
      <w:r w:rsidRPr="00156EDB">
        <w:rPr>
          <w:b/>
          <w:sz w:val="28"/>
          <w:szCs w:val="28"/>
        </w:rPr>
        <w:t>И</w:t>
      </w:r>
      <w:r w:rsidR="00156EDB" w:rsidRPr="00156EDB">
        <w:rPr>
          <w:b/>
          <w:sz w:val="28"/>
          <w:szCs w:val="28"/>
        </w:rPr>
        <w:t xml:space="preserve"> </w:t>
      </w:r>
      <w:r w:rsidRPr="00156EDB">
        <w:rPr>
          <w:b/>
          <w:sz w:val="28"/>
          <w:szCs w:val="28"/>
        </w:rPr>
        <w:t xml:space="preserve">Е </w:t>
      </w:r>
    </w:p>
    <w:p w:rsidR="00094BDD" w:rsidRPr="00920CFF" w:rsidRDefault="00094BDD" w:rsidP="00094BDD">
      <w:pPr>
        <w:jc w:val="center"/>
        <w:rPr>
          <w:b/>
          <w:sz w:val="32"/>
        </w:rPr>
      </w:pPr>
    </w:p>
    <w:p w:rsidR="00094BDD" w:rsidRPr="00763C8E" w:rsidRDefault="00EB636F" w:rsidP="00094BDD">
      <w:pPr>
        <w:jc w:val="both"/>
        <w:rPr>
          <w:sz w:val="28"/>
        </w:rPr>
      </w:pPr>
      <w:r>
        <w:rPr>
          <w:sz w:val="28"/>
        </w:rPr>
        <w:t xml:space="preserve"> </w:t>
      </w:r>
      <w:r w:rsidR="004679E0">
        <w:rPr>
          <w:sz w:val="28"/>
        </w:rPr>
        <w:t>«</w:t>
      </w:r>
      <w:r w:rsidR="00945922">
        <w:rPr>
          <w:sz w:val="28"/>
        </w:rPr>
        <w:t>1</w:t>
      </w:r>
      <w:r w:rsidR="00156EDB">
        <w:rPr>
          <w:sz w:val="28"/>
        </w:rPr>
        <w:t>0</w:t>
      </w:r>
      <w:r w:rsidR="004679E0">
        <w:rPr>
          <w:sz w:val="28"/>
        </w:rPr>
        <w:t xml:space="preserve">» января </w:t>
      </w:r>
      <w:r w:rsidR="00845CF5">
        <w:rPr>
          <w:sz w:val="28"/>
        </w:rPr>
        <w:t>2024</w:t>
      </w:r>
      <w:r>
        <w:rPr>
          <w:sz w:val="28"/>
        </w:rPr>
        <w:t xml:space="preserve"> </w:t>
      </w:r>
      <w:r w:rsidR="00E873CB">
        <w:rPr>
          <w:sz w:val="28"/>
        </w:rPr>
        <w:t>г.</w:t>
      </w:r>
      <w:r w:rsidR="00094BDD" w:rsidRPr="00AE00DD">
        <w:rPr>
          <w:sz w:val="28"/>
        </w:rPr>
        <w:t xml:space="preserve">                                                                </w:t>
      </w:r>
      <w:r w:rsidR="00824E73">
        <w:rPr>
          <w:sz w:val="28"/>
        </w:rPr>
        <w:t xml:space="preserve">   </w:t>
      </w:r>
      <w:r w:rsidR="00C63B17">
        <w:rPr>
          <w:sz w:val="28"/>
        </w:rPr>
        <w:t xml:space="preserve">                        </w:t>
      </w:r>
      <w:r w:rsidR="00824E73">
        <w:rPr>
          <w:sz w:val="28"/>
        </w:rPr>
        <w:t xml:space="preserve">      </w:t>
      </w:r>
      <w:r w:rsidR="00094BDD" w:rsidRPr="00AE00DD">
        <w:rPr>
          <w:sz w:val="28"/>
        </w:rPr>
        <w:t xml:space="preserve"> № </w:t>
      </w:r>
      <w:r w:rsidR="00945922">
        <w:rPr>
          <w:sz w:val="28"/>
        </w:rPr>
        <w:t>1</w:t>
      </w:r>
    </w:p>
    <w:p w:rsidR="00094BDD" w:rsidRDefault="00094BDD" w:rsidP="00094BDD">
      <w:pPr>
        <w:ind w:left="2880" w:firstLine="1440"/>
        <w:jc w:val="both"/>
        <w:rPr>
          <w:sz w:val="28"/>
        </w:rPr>
      </w:pPr>
    </w:p>
    <w:p w:rsidR="00094BDD" w:rsidRPr="00920CFF" w:rsidRDefault="004679E0" w:rsidP="00EB636F">
      <w:pPr>
        <w:jc w:val="center"/>
        <w:rPr>
          <w:sz w:val="28"/>
        </w:rPr>
      </w:pPr>
      <w:r>
        <w:rPr>
          <w:sz w:val="28"/>
        </w:rPr>
        <w:t>с</w:t>
      </w:r>
      <w:r w:rsidR="00094BDD">
        <w:rPr>
          <w:sz w:val="28"/>
        </w:rPr>
        <w:t xml:space="preserve">. </w:t>
      </w:r>
      <w:proofErr w:type="spellStart"/>
      <w:r w:rsidR="00156EDB">
        <w:rPr>
          <w:sz w:val="28"/>
        </w:rPr>
        <w:t>Аксел</w:t>
      </w:r>
      <w:proofErr w:type="spellEnd"/>
    </w:p>
    <w:p w:rsidR="00094BDD" w:rsidRPr="00920CFF" w:rsidRDefault="00094BDD" w:rsidP="00094BDD">
      <w:pPr>
        <w:tabs>
          <w:tab w:val="left" w:pos="0"/>
        </w:tabs>
        <w:jc w:val="both"/>
        <w:rPr>
          <w:sz w:val="28"/>
        </w:rPr>
      </w:pPr>
      <w:r w:rsidRPr="00920CFF">
        <w:rPr>
          <w:sz w:val="28"/>
        </w:rPr>
        <w:tab/>
      </w:r>
    </w:p>
    <w:p w:rsidR="007607FD" w:rsidRPr="007607FD" w:rsidRDefault="007607FD" w:rsidP="007607FD">
      <w:pPr>
        <w:pStyle w:val="1"/>
        <w:rPr>
          <w:rFonts w:ascii="Times New Roman" w:hAnsi="Times New Roman"/>
          <w:color w:val="000000"/>
          <w:sz w:val="28"/>
          <w:szCs w:val="28"/>
        </w:rPr>
      </w:pPr>
      <w:r w:rsidRPr="007607FD">
        <w:rPr>
          <w:rFonts w:ascii="Times New Roman" w:hAnsi="Times New Roman"/>
          <w:color w:val="000000"/>
          <w:sz w:val="28"/>
          <w:szCs w:val="28"/>
        </w:rPr>
        <w:t xml:space="preserve">О внесении изменений в  Порядок учета бюджетных и денежных обязательств получателей средств бюджета </w:t>
      </w:r>
      <w:proofErr w:type="spellStart"/>
      <w:r w:rsidR="00156EDB">
        <w:rPr>
          <w:rFonts w:ascii="Times New Roman" w:hAnsi="Times New Roman"/>
          <w:color w:val="000000"/>
          <w:sz w:val="28"/>
          <w:szCs w:val="28"/>
        </w:rPr>
        <w:t>Аксельского</w:t>
      </w:r>
      <w:proofErr w:type="spellEnd"/>
      <w:r w:rsidRPr="007607FD">
        <w:rPr>
          <w:rFonts w:ascii="Times New Roman" w:hAnsi="Times New Roman"/>
          <w:color w:val="000000"/>
          <w:sz w:val="28"/>
          <w:szCs w:val="28"/>
        </w:rPr>
        <w:t xml:space="preserve"> сельского поселения </w:t>
      </w:r>
      <w:proofErr w:type="spellStart"/>
      <w:r w:rsidRPr="007607FD">
        <w:rPr>
          <w:rFonts w:ascii="Times New Roman" w:hAnsi="Times New Roman"/>
          <w:color w:val="000000"/>
          <w:sz w:val="28"/>
          <w:szCs w:val="28"/>
        </w:rPr>
        <w:t>Темниковского</w:t>
      </w:r>
      <w:proofErr w:type="spellEnd"/>
      <w:r w:rsidRPr="007607FD">
        <w:rPr>
          <w:rFonts w:ascii="Times New Roman" w:hAnsi="Times New Roman"/>
          <w:color w:val="000000"/>
          <w:sz w:val="28"/>
          <w:szCs w:val="28"/>
        </w:rPr>
        <w:t xml:space="preserve"> муниципального района Республики Мордовия </w:t>
      </w:r>
    </w:p>
    <w:p w:rsidR="00094BDD" w:rsidRPr="00214EDD" w:rsidRDefault="00094BDD" w:rsidP="00094BDD">
      <w:pPr>
        <w:ind w:firstLine="600"/>
        <w:jc w:val="both"/>
        <w:rPr>
          <w:sz w:val="28"/>
          <w:szCs w:val="28"/>
        </w:rPr>
      </w:pPr>
    </w:p>
    <w:p w:rsidR="007607FD" w:rsidRPr="007607FD" w:rsidRDefault="007607FD" w:rsidP="00952E88">
      <w:pPr>
        <w:ind w:firstLine="709"/>
        <w:jc w:val="both"/>
        <w:rPr>
          <w:bCs/>
          <w:sz w:val="28"/>
          <w:szCs w:val="28"/>
        </w:rPr>
      </w:pPr>
      <w:r w:rsidRPr="007607FD">
        <w:rPr>
          <w:sz w:val="28"/>
          <w:szCs w:val="28"/>
        </w:rPr>
        <w:t xml:space="preserve">1. Внести в Порядок учета бюджетных и денежных обязательств получателей средств бюджета </w:t>
      </w:r>
      <w:proofErr w:type="spellStart"/>
      <w:r w:rsidR="00156EDB">
        <w:rPr>
          <w:sz w:val="28"/>
          <w:szCs w:val="28"/>
        </w:rPr>
        <w:t>Аксельского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(далее – Порядок), утвержденный постановлением  администрации </w:t>
      </w:r>
      <w:proofErr w:type="spellStart"/>
      <w:r w:rsidR="00156EDB">
        <w:rPr>
          <w:sz w:val="28"/>
          <w:szCs w:val="28"/>
        </w:rPr>
        <w:t>Аксельского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от</w:t>
      </w:r>
      <w:r>
        <w:rPr>
          <w:sz w:val="28"/>
          <w:szCs w:val="28"/>
        </w:rPr>
        <w:t xml:space="preserve"> </w:t>
      </w:r>
      <w:r w:rsidR="000F4492">
        <w:rPr>
          <w:sz w:val="28"/>
          <w:szCs w:val="28"/>
        </w:rPr>
        <w:t>30 декабря</w:t>
      </w:r>
      <w:r w:rsidR="00156EDB">
        <w:rPr>
          <w:sz w:val="28"/>
          <w:szCs w:val="28"/>
        </w:rPr>
        <w:t xml:space="preserve"> </w:t>
      </w:r>
      <w:r w:rsidRPr="007607FD">
        <w:rPr>
          <w:sz w:val="28"/>
          <w:szCs w:val="28"/>
        </w:rPr>
        <w:t>202</w:t>
      </w:r>
      <w:r>
        <w:rPr>
          <w:sz w:val="28"/>
          <w:szCs w:val="28"/>
        </w:rPr>
        <w:t xml:space="preserve">1 г. № </w:t>
      </w:r>
      <w:r w:rsidR="000F4492">
        <w:rPr>
          <w:sz w:val="28"/>
          <w:szCs w:val="28"/>
        </w:rPr>
        <w:t>56</w:t>
      </w:r>
      <w:r w:rsidRPr="007607FD">
        <w:rPr>
          <w:sz w:val="28"/>
          <w:szCs w:val="28"/>
        </w:rPr>
        <w:t xml:space="preserve"> «Об утверждении Порядка учета бюджетных и денежных обязательств получателей средств бюджета </w:t>
      </w:r>
      <w:proofErr w:type="spellStart"/>
      <w:r w:rsidR="00156EDB">
        <w:rPr>
          <w:sz w:val="28"/>
          <w:szCs w:val="28"/>
        </w:rPr>
        <w:t>Аксельского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w:t>
      </w:r>
      <w:r w:rsidR="000F4492">
        <w:rPr>
          <w:sz w:val="28"/>
          <w:szCs w:val="28"/>
        </w:rPr>
        <w:t>(с изменениями от 31.10.2022 №57 и от 31.10.2022 №58</w:t>
      </w:r>
      <w:bookmarkStart w:id="0" w:name="_GoBack"/>
      <w:bookmarkEnd w:id="0"/>
      <w:r w:rsidR="000F4492">
        <w:rPr>
          <w:sz w:val="28"/>
          <w:szCs w:val="28"/>
        </w:rPr>
        <w:t>)</w:t>
      </w:r>
      <w:r w:rsidRPr="007607FD">
        <w:rPr>
          <w:sz w:val="28"/>
          <w:szCs w:val="28"/>
        </w:rPr>
        <w:t xml:space="preserve"> </w:t>
      </w:r>
      <w:r w:rsidRPr="007607FD">
        <w:rPr>
          <w:bCs/>
          <w:sz w:val="28"/>
          <w:szCs w:val="28"/>
        </w:rPr>
        <w:t>и изложив его в следующей редакции.</w:t>
      </w:r>
    </w:p>
    <w:p w:rsidR="007607FD" w:rsidRPr="007607FD" w:rsidRDefault="007607FD" w:rsidP="00952E88">
      <w:pPr>
        <w:jc w:val="both"/>
        <w:rPr>
          <w:sz w:val="28"/>
          <w:szCs w:val="28"/>
        </w:rPr>
      </w:pPr>
      <w:r w:rsidRPr="007607FD">
        <w:rPr>
          <w:sz w:val="28"/>
          <w:szCs w:val="28"/>
        </w:rPr>
        <w:t xml:space="preserve">       2. Настоящее постановление вступает в силу после его официального опубликования и распространяет свое действие на правоотношения, возникшие с  1 января 2024 г., при этом пункты 3 и 4</w:t>
      </w:r>
      <w:r w:rsidRPr="007607FD">
        <w:rPr>
          <w:color w:val="FF0000"/>
          <w:sz w:val="28"/>
          <w:szCs w:val="28"/>
        </w:rPr>
        <w:t xml:space="preserve"> </w:t>
      </w:r>
      <w:r w:rsidRPr="007607FD">
        <w:rPr>
          <w:sz w:val="28"/>
          <w:szCs w:val="28"/>
        </w:rPr>
        <w:t xml:space="preserve">Перечня документов, на основании которых возникают бюджетные обязательства получателей средств бюджета </w:t>
      </w:r>
      <w:proofErr w:type="spellStart"/>
      <w:r w:rsidR="00156EDB">
        <w:rPr>
          <w:sz w:val="28"/>
          <w:szCs w:val="28"/>
        </w:rPr>
        <w:t>Аксельского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00156EDB">
        <w:rPr>
          <w:sz w:val="28"/>
          <w:szCs w:val="28"/>
        </w:rPr>
        <w:t>Аксельского</w:t>
      </w:r>
      <w:proofErr w:type="spellEnd"/>
      <w:r w:rsidRPr="007607FD">
        <w:rPr>
          <w:sz w:val="28"/>
          <w:szCs w:val="28"/>
        </w:rPr>
        <w:t xml:space="preserve"> сельского поселения </w:t>
      </w:r>
      <w:proofErr w:type="spellStart"/>
      <w:r w:rsidRPr="007607FD">
        <w:rPr>
          <w:sz w:val="28"/>
          <w:szCs w:val="28"/>
        </w:rPr>
        <w:t>Темниковского</w:t>
      </w:r>
      <w:proofErr w:type="spellEnd"/>
      <w:r w:rsidRPr="007607FD">
        <w:rPr>
          <w:sz w:val="28"/>
          <w:szCs w:val="28"/>
        </w:rPr>
        <w:t xml:space="preserve"> муниципального района Республики Мордовия, являющегося приложением к Порядку (далее – Перечень), вступают в силу с 1 июля 2024 г.</w:t>
      </w:r>
    </w:p>
    <w:p w:rsidR="007607FD" w:rsidRPr="007607FD" w:rsidRDefault="007607FD" w:rsidP="00952E88">
      <w:pPr>
        <w:jc w:val="both"/>
        <w:rPr>
          <w:sz w:val="28"/>
          <w:szCs w:val="28"/>
        </w:rPr>
      </w:pPr>
      <w:r w:rsidRPr="007607FD">
        <w:rPr>
          <w:sz w:val="28"/>
          <w:szCs w:val="28"/>
        </w:rPr>
        <w:t xml:space="preserve">         3. Контроль за исполнением настоящего постановления оставляю за собой.</w:t>
      </w:r>
    </w:p>
    <w:p w:rsidR="00094BDD" w:rsidRPr="007607FD" w:rsidRDefault="00094BDD" w:rsidP="00094BDD">
      <w:pPr>
        <w:pStyle w:val="ConsPlusNormal"/>
        <w:ind w:firstLine="540"/>
        <w:jc w:val="both"/>
        <w:rPr>
          <w:rFonts w:ascii="Times New Roman" w:hAnsi="Times New Roman" w:cs="Times New Roman"/>
          <w:sz w:val="28"/>
          <w:szCs w:val="28"/>
        </w:rPr>
      </w:pPr>
    </w:p>
    <w:p w:rsidR="00094BDD" w:rsidRDefault="00094BDD" w:rsidP="00094BDD">
      <w:pPr>
        <w:tabs>
          <w:tab w:val="left" w:pos="-142"/>
        </w:tabs>
        <w:ind w:firstLine="720"/>
        <w:jc w:val="both"/>
        <w:rPr>
          <w:sz w:val="28"/>
        </w:rPr>
      </w:pPr>
    </w:p>
    <w:p w:rsidR="00EB636F" w:rsidRDefault="00FA3A50" w:rsidP="00094BDD">
      <w:pPr>
        <w:tabs>
          <w:tab w:val="left" w:pos="-142"/>
        </w:tabs>
        <w:ind w:firstLine="720"/>
        <w:jc w:val="both"/>
        <w:rPr>
          <w:sz w:val="28"/>
        </w:rPr>
      </w:pPr>
      <w:r>
        <w:rPr>
          <w:sz w:val="28"/>
        </w:rPr>
        <w:t xml:space="preserve"> </w:t>
      </w:r>
    </w:p>
    <w:p w:rsidR="00314DA2" w:rsidRPr="00313254" w:rsidRDefault="00313254" w:rsidP="00314DA2">
      <w:pPr>
        <w:jc w:val="both"/>
        <w:rPr>
          <w:sz w:val="28"/>
          <w:szCs w:val="28"/>
        </w:rPr>
      </w:pPr>
      <w:r w:rsidRPr="00313254">
        <w:rPr>
          <w:sz w:val="28"/>
          <w:szCs w:val="28"/>
        </w:rPr>
        <w:t xml:space="preserve">Глава </w:t>
      </w:r>
      <w:proofErr w:type="spellStart"/>
      <w:r w:rsidR="00156EDB">
        <w:rPr>
          <w:sz w:val="28"/>
          <w:szCs w:val="28"/>
        </w:rPr>
        <w:t>Аксельского</w:t>
      </w:r>
      <w:proofErr w:type="spellEnd"/>
      <w:r w:rsidRPr="00313254">
        <w:rPr>
          <w:sz w:val="28"/>
          <w:szCs w:val="28"/>
        </w:rPr>
        <w:t xml:space="preserve"> </w:t>
      </w:r>
    </w:p>
    <w:p w:rsidR="00313254" w:rsidRPr="00313254" w:rsidRDefault="00313254" w:rsidP="00314DA2">
      <w:pPr>
        <w:jc w:val="both"/>
        <w:rPr>
          <w:sz w:val="28"/>
          <w:szCs w:val="28"/>
        </w:rPr>
      </w:pPr>
      <w:r w:rsidRPr="00313254">
        <w:rPr>
          <w:sz w:val="28"/>
          <w:szCs w:val="28"/>
        </w:rPr>
        <w:t xml:space="preserve">сельского поселения </w:t>
      </w:r>
      <w:r>
        <w:rPr>
          <w:sz w:val="28"/>
          <w:szCs w:val="28"/>
        </w:rPr>
        <w:t xml:space="preserve">                                                   </w:t>
      </w:r>
      <w:r w:rsidR="00945922">
        <w:rPr>
          <w:sz w:val="28"/>
          <w:szCs w:val="28"/>
        </w:rPr>
        <w:t xml:space="preserve">                   </w:t>
      </w:r>
      <w:proofErr w:type="spellStart"/>
      <w:r w:rsidR="00156EDB">
        <w:rPr>
          <w:sz w:val="28"/>
          <w:szCs w:val="28"/>
        </w:rPr>
        <w:t>И.А.Гараева</w:t>
      </w:r>
      <w:proofErr w:type="spellEnd"/>
    </w:p>
    <w:p w:rsidR="00314DA2" w:rsidRDefault="00314DA2" w:rsidP="00314DA2">
      <w:pPr>
        <w:rPr>
          <w:b/>
          <w:sz w:val="28"/>
          <w:szCs w:val="28"/>
        </w:rPr>
      </w:pPr>
    </w:p>
    <w:p w:rsidR="00313254" w:rsidRDefault="00313254" w:rsidP="00314DA2">
      <w:pPr>
        <w:rPr>
          <w:b/>
          <w:sz w:val="28"/>
          <w:szCs w:val="28"/>
        </w:rPr>
        <w:sectPr w:rsidR="00313254" w:rsidSect="00952E88">
          <w:headerReference w:type="default" r:id="rId8"/>
          <w:footerReference w:type="first" r:id="rId9"/>
          <w:pgSz w:w="11906" w:h="16838"/>
          <w:pgMar w:top="1134" w:right="567" w:bottom="1134" w:left="1134" w:header="709" w:footer="709" w:gutter="0"/>
          <w:cols w:space="708"/>
          <w:titlePg/>
          <w:docGrid w:linePitch="360"/>
        </w:sectPr>
      </w:pPr>
    </w:p>
    <w:p w:rsidR="00094BDD" w:rsidRPr="00F55967" w:rsidRDefault="00945922" w:rsidP="00836819">
      <w:pPr>
        <w:ind w:firstLine="5103"/>
        <w:jc w:val="right"/>
        <w:rPr>
          <w:bCs/>
          <w:sz w:val="24"/>
          <w:szCs w:val="24"/>
        </w:rPr>
      </w:pPr>
      <w:r w:rsidRPr="00F55967">
        <w:rPr>
          <w:bCs/>
          <w:sz w:val="24"/>
          <w:szCs w:val="24"/>
        </w:rPr>
        <w:lastRenderedPageBreak/>
        <w:t xml:space="preserve">    </w:t>
      </w:r>
      <w:r w:rsidR="00094BDD" w:rsidRPr="00F55967">
        <w:rPr>
          <w:bCs/>
          <w:sz w:val="24"/>
          <w:szCs w:val="24"/>
        </w:rPr>
        <w:t>Утвержден</w:t>
      </w:r>
    </w:p>
    <w:p w:rsidR="00313254" w:rsidRPr="00F55967" w:rsidRDefault="00313254" w:rsidP="00836819">
      <w:pPr>
        <w:jc w:val="right"/>
        <w:rPr>
          <w:bCs/>
          <w:sz w:val="24"/>
          <w:szCs w:val="24"/>
        </w:rPr>
      </w:pPr>
      <w:r w:rsidRPr="00F55967">
        <w:rPr>
          <w:bCs/>
          <w:sz w:val="24"/>
          <w:szCs w:val="24"/>
        </w:rPr>
        <w:t xml:space="preserve">Постановлением администрации </w:t>
      </w:r>
    </w:p>
    <w:p w:rsidR="00A636F5" w:rsidRPr="00F55967" w:rsidRDefault="00A636F5" w:rsidP="00836819">
      <w:pPr>
        <w:jc w:val="right"/>
        <w:rPr>
          <w:bCs/>
          <w:sz w:val="24"/>
          <w:szCs w:val="24"/>
        </w:rPr>
      </w:pPr>
      <w:r w:rsidRPr="00F55967">
        <w:rPr>
          <w:bCs/>
          <w:sz w:val="24"/>
          <w:szCs w:val="24"/>
        </w:rPr>
        <w:t xml:space="preserve">                                     </w:t>
      </w:r>
      <w:r w:rsidR="00945922" w:rsidRPr="00F55967">
        <w:rPr>
          <w:bCs/>
          <w:sz w:val="24"/>
          <w:szCs w:val="24"/>
        </w:rPr>
        <w:t xml:space="preserve">                               </w:t>
      </w:r>
      <w:proofErr w:type="spellStart"/>
      <w:r w:rsidR="00156EDB">
        <w:rPr>
          <w:bCs/>
          <w:sz w:val="24"/>
          <w:szCs w:val="24"/>
        </w:rPr>
        <w:t>Аксельского</w:t>
      </w:r>
      <w:proofErr w:type="spellEnd"/>
      <w:r w:rsidR="00313254" w:rsidRPr="00F55967">
        <w:rPr>
          <w:bCs/>
          <w:sz w:val="24"/>
          <w:szCs w:val="24"/>
        </w:rPr>
        <w:t xml:space="preserve"> сельског</w:t>
      </w:r>
      <w:r w:rsidRPr="00F55967">
        <w:rPr>
          <w:bCs/>
          <w:sz w:val="24"/>
          <w:szCs w:val="24"/>
        </w:rPr>
        <w:t xml:space="preserve">о  поселения  </w:t>
      </w:r>
    </w:p>
    <w:p w:rsidR="001E7F3A" w:rsidRPr="00F55967" w:rsidRDefault="001E7F3A" w:rsidP="00836819">
      <w:pPr>
        <w:ind w:firstLine="5103"/>
        <w:jc w:val="right"/>
        <w:rPr>
          <w:bCs/>
          <w:sz w:val="24"/>
          <w:szCs w:val="24"/>
        </w:rPr>
      </w:pPr>
      <w:proofErr w:type="spellStart"/>
      <w:r w:rsidRPr="00F55967">
        <w:rPr>
          <w:bCs/>
          <w:sz w:val="24"/>
          <w:szCs w:val="24"/>
        </w:rPr>
        <w:t>Темниковского</w:t>
      </w:r>
      <w:proofErr w:type="spellEnd"/>
      <w:r w:rsidRPr="00F55967">
        <w:rPr>
          <w:bCs/>
          <w:sz w:val="24"/>
          <w:szCs w:val="24"/>
        </w:rPr>
        <w:t xml:space="preserve"> муниципального </w:t>
      </w:r>
    </w:p>
    <w:p w:rsidR="00094BDD" w:rsidRPr="00F55967" w:rsidRDefault="00313254" w:rsidP="00836819">
      <w:pPr>
        <w:ind w:firstLine="5103"/>
        <w:jc w:val="right"/>
        <w:rPr>
          <w:bCs/>
          <w:sz w:val="24"/>
          <w:szCs w:val="24"/>
        </w:rPr>
      </w:pPr>
      <w:r w:rsidRPr="00F55967">
        <w:rPr>
          <w:bCs/>
          <w:sz w:val="24"/>
          <w:szCs w:val="24"/>
        </w:rPr>
        <w:t xml:space="preserve">района Республики Мордовия </w:t>
      </w:r>
    </w:p>
    <w:p w:rsidR="00094BDD" w:rsidRPr="00F55967" w:rsidRDefault="00094BDD" w:rsidP="00836819">
      <w:pPr>
        <w:ind w:firstLine="5103"/>
        <w:jc w:val="right"/>
        <w:rPr>
          <w:sz w:val="24"/>
          <w:szCs w:val="24"/>
        </w:rPr>
      </w:pPr>
      <w:r w:rsidRPr="00F55967">
        <w:rPr>
          <w:sz w:val="24"/>
          <w:szCs w:val="24"/>
        </w:rPr>
        <w:t>от</w:t>
      </w:r>
      <w:r w:rsidR="00945922" w:rsidRPr="00F55967">
        <w:rPr>
          <w:sz w:val="24"/>
          <w:szCs w:val="24"/>
        </w:rPr>
        <w:t xml:space="preserve"> «1</w:t>
      </w:r>
      <w:r w:rsidR="00156EDB">
        <w:rPr>
          <w:sz w:val="24"/>
          <w:szCs w:val="24"/>
        </w:rPr>
        <w:t>0</w:t>
      </w:r>
      <w:r w:rsidR="00824E73" w:rsidRPr="00F55967">
        <w:rPr>
          <w:sz w:val="24"/>
          <w:szCs w:val="24"/>
        </w:rPr>
        <w:t>» января</w:t>
      </w:r>
      <w:r w:rsidRPr="00F55967">
        <w:rPr>
          <w:sz w:val="24"/>
          <w:szCs w:val="24"/>
        </w:rPr>
        <w:t xml:space="preserve"> 202</w:t>
      </w:r>
      <w:r w:rsidR="00A01A59">
        <w:rPr>
          <w:sz w:val="24"/>
          <w:szCs w:val="24"/>
        </w:rPr>
        <w:t>4</w:t>
      </w:r>
      <w:r w:rsidRPr="00F55967">
        <w:rPr>
          <w:sz w:val="24"/>
          <w:szCs w:val="24"/>
        </w:rPr>
        <w:t xml:space="preserve"> г. №</w:t>
      </w:r>
      <w:r w:rsidR="00945922" w:rsidRPr="00F55967">
        <w:rPr>
          <w:sz w:val="24"/>
          <w:szCs w:val="24"/>
        </w:rPr>
        <w:t xml:space="preserve"> 1</w:t>
      </w:r>
    </w:p>
    <w:p w:rsidR="00094BDD" w:rsidRDefault="00094BDD" w:rsidP="00094BDD">
      <w:pPr>
        <w:ind w:firstLine="540"/>
        <w:jc w:val="both"/>
        <w:rPr>
          <w:sz w:val="28"/>
          <w:szCs w:val="28"/>
        </w:rPr>
      </w:pPr>
    </w:p>
    <w:p w:rsidR="006E17F3" w:rsidRPr="00B73C37" w:rsidRDefault="006E17F3" w:rsidP="006E17F3">
      <w:pPr>
        <w:jc w:val="center"/>
        <w:rPr>
          <w:b/>
          <w:sz w:val="28"/>
          <w:szCs w:val="28"/>
        </w:rPr>
      </w:pPr>
      <w:r w:rsidRPr="00B73C37">
        <w:rPr>
          <w:b/>
          <w:sz w:val="28"/>
          <w:szCs w:val="28"/>
        </w:rPr>
        <w:t xml:space="preserve">Порядок учета бюджетных и денежных обязательств получателей средств бюджета </w:t>
      </w:r>
      <w:proofErr w:type="spellStart"/>
      <w:r w:rsidR="00156EDB">
        <w:rPr>
          <w:b/>
          <w:sz w:val="28"/>
          <w:szCs w:val="28"/>
        </w:rPr>
        <w:t>Аксельского</w:t>
      </w:r>
      <w:proofErr w:type="spellEnd"/>
      <w:r w:rsidRPr="00B73C37">
        <w:rPr>
          <w:b/>
          <w:sz w:val="28"/>
          <w:szCs w:val="28"/>
        </w:rPr>
        <w:t xml:space="preserve"> сельского поселения</w:t>
      </w:r>
      <w:r w:rsidRPr="00B73C37">
        <w:rPr>
          <w:sz w:val="28"/>
          <w:szCs w:val="28"/>
        </w:rPr>
        <w:t xml:space="preserve"> </w:t>
      </w:r>
      <w:proofErr w:type="spellStart"/>
      <w:r w:rsidRPr="00B73C37">
        <w:rPr>
          <w:b/>
          <w:sz w:val="28"/>
          <w:szCs w:val="28"/>
        </w:rPr>
        <w:t>Темниковского</w:t>
      </w:r>
      <w:proofErr w:type="spellEnd"/>
      <w:r w:rsidRPr="00B73C37">
        <w:rPr>
          <w:b/>
          <w:sz w:val="28"/>
          <w:szCs w:val="28"/>
        </w:rPr>
        <w:t xml:space="preserve"> муниципального района Республики Мордовия</w:t>
      </w:r>
    </w:p>
    <w:p w:rsidR="006E17F3" w:rsidRPr="00B73C37" w:rsidRDefault="006E17F3" w:rsidP="006E17F3">
      <w:pPr>
        <w:rPr>
          <w:b/>
          <w:sz w:val="28"/>
          <w:szCs w:val="28"/>
        </w:rPr>
      </w:pPr>
    </w:p>
    <w:p w:rsidR="006E17F3" w:rsidRPr="00B73C37" w:rsidRDefault="006E17F3" w:rsidP="006E17F3">
      <w:pPr>
        <w:pStyle w:val="ConsPlusNormal"/>
        <w:jc w:val="center"/>
        <w:outlineLvl w:val="1"/>
        <w:rPr>
          <w:rFonts w:ascii="Times New Roman" w:hAnsi="Times New Roman" w:cs="Times New Roman"/>
          <w:b/>
          <w:sz w:val="28"/>
          <w:szCs w:val="28"/>
        </w:rPr>
      </w:pPr>
      <w:r w:rsidRPr="00B73C37">
        <w:rPr>
          <w:rFonts w:ascii="Times New Roman" w:hAnsi="Times New Roman" w:cs="Times New Roman"/>
          <w:b/>
          <w:sz w:val="28"/>
          <w:szCs w:val="28"/>
        </w:rPr>
        <w:t>I. Общие положения</w:t>
      </w:r>
    </w:p>
    <w:p w:rsidR="006E17F3" w:rsidRPr="00B73C37" w:rsidRDefault="006E17F3" w:rsidP="006E17F3">
      <w:pPr>
        <w:pStyle w:val="ConsPlusNormal"/>
        <w:rPr>
          <w:rFonts w:ascii="Times New Roman" w:hAnsi="Times New Roman" w:cs="Times New Roman"/>
          <w:sz w:val="28"/>
          <w:szCs w:val="28"/>
        </w:rPr>
      </w:pPr>
    </w:p>
    <w:p w:rsidR="006E17F3" w:rsidRPr="00B73C37" w:rsidRDefault="006E17F3" w:rsidP="00952E88">
      <w:pPr>
        <w:ind w:firstLine="709"/>
        <w:jc w:val="both"/>
        <w:rPr>
          <w:sz w:val="28"/>
          <w:szCs w:val="28"/>
        </w:rPr>
      </w:pPr>
      <w:r w:rsidRPr="00B73C37">
        <w:rPr>
          <w:sz w:val="28"/>
          <w:szCs w:val="28"/>
        </w:rPr>
        <w:t xml:space="preserve">1. Настоящий Порядок устанавливает процедуру исполнения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(далее – бюджет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по расходам в части постановки на учет бюджетных и денежных обязательств получателей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 внесения в них изменений территориальными органами Федерального казначейства (далее соответственно-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соответствующих лицевых счетах.</w:t>
      </w:r>
    </w:p>
    <w:p w:rsidR="006E17F3" w:rsidRPr="00B73C37" w:rsidRDefault="006E17F3" w:rsidP="00952E88">
      <w:pPr>
        <w:ind w:firstLine="709"/>
        <w:jc w:val="both"/>
        <w:rPr>
          <w:sz w:val="28"/>
          <w:szCs w:val="28"/>
        </w:rPr>
      </w:pPr>
      <w:r w:rsidRPr="00B73C37">
        <w:rPr>
          <w:sz w:val="28"/>
          <w:szCs w:val="28"/>
        </w:rPr>
        <w:t>В случае если бюджетные обязательства принимаются в целях осуществления в пользу граждан социальных выплат в виде пособий, компенс</w:t>
      </w:r>
      <w:r w:rsidR="00696D0A">
        <w:rPr>
          <w:sz w:val="28"/>
          <w:szCs w:val="28"/>
        </w:rPr>
        <w:t>аций и других социальных выплат</w:t>
      </w:r>
      <w:r w:rsidRPr="00B73C37">
        <w:rPr>
          <w:sz w:val="28"/>
          <w:szCs w:val="28"/>
        </w:rPr>
        <w:t>,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6E17F3" w:rsidRPr="00B73C37" w:rsidRDefault="006E17F3" w:rsidP="00952E88">
      <w:pPr>
        <w:ind w:firstLine="709"/>
        <w:jc w:val="both"/>
        <w:rPr>
          <w:sz w:val="28"/>
          <w:szCs w:val="28"/>
        </w:rPr>
      </w:pPr>
      <w:r w:rsidRPr="00B73C37">
        <w:rPr>
          <w:sz w:val="28"/>
          <w:szCs w:val="28"/>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 утвержденному </w:t>
      </w:r>
      <w:r w:rsidRPr="00B73C37">
        <w:rPr>
          <w:bCs/>
          <w:sz w:val="28"/>
          <w:szCs w:val="28"/>
        </w:rPr>
        <w:t xml:space="preserve">приказом Министерства финансов Российской Федерации от 30 октября 2020 г. № 258н «О Порядке </w:t>
      </w:r>
      <w:r w:rsidRPr="00B73C37">
        <w:rPr>
          <w:sz w:val="28"/>
          <w:szCs w:val="28"/>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B73C37">
        <w:rPr>
          <w:bCs/>
          <w:sz w:val="28"/>
          <w:szCs w:val="28"/>
        </w:rPr>
        <w:t>№ 258н</w:t>
      </w:r>
      <w:r w:rsidRPr="00B73C37">
        <w:rPr>
          <w:sz w:val="28"/>
          <w:szCs w:val="28"/>
        </w:rPr>
        <w:t>).</w:t>
      </w:r>
    </w:p>
    <w:p w:rsidR="006E17F3" w:rsidRPr="00B73C37" w:rsidRDefault="006E17F3" w:rsidP="00952E88">
      <w:pPr>
        <w:ind w:firstLine="709"/>
        <w:jc w:val="both"/>
        <w:rPr>
          <w:sz w:val="28"/>
          <w:szCs w:val="28"/>
        </w:rPr>
      </w:pPr>
      <w:r w:rsidRPr="00B73C37">
        <w:rPr>
          <w:sz w:val="28"/>
          <w:szCs w:val="28"/>
        </w:rPr>
        <w:t>3. Сведения о бюджетном обязательстве и Св</w:t>
      </w:r>
      <w:r w:rsidR="00A01A59">
        <w:rPr>
          <w:sz w:val="28"/>
          <w:szCs w:val="28"/>
        </w:rPr>
        <w:t>едения о денежном обязательстве</w:t>
      </w:r>
      <w:r w:rsidRPr="00B73C37">
        <w:rPr>
          <w:sz w:val="28"/>
          <w:szCs w:val="28"/>
        </w:rPr>
        <w:t xml:space="preserve">,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w:t>
      </w:r>
      <w:r w:rsidRPr="00B73C37">
        <w:rPr>
          <w:sz w:val="28"/>
          <w:szCs w:val="28"/>
        </w:rPr>
        <w:lastRenderedPageBreak/>
        <w:t xml:space="preserve">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или в случаях, предусмотренных настоящим Порядком, органа Федерального казначейства, в соответствующей информационной системе.</w:t>
      </w:r>
    </w:p>
    <w:p w:rsidR="006E17F3" w:rsidRPr="00B73C37" w:rsidRDefault="006E17F3" w:rsidP="00952E88">
      <w:pPr>
        <w:ind w:firstLine="709"/>
        <w:jc w:val="both"/>
        <w:rPr>
          <w:sz w:val="28"/>
          <w:szCs w:val="28"/>
        </w:rPr>
      </w:pPr>
      <w:r w:rsidRPr="00B73C37">
        <w:rPr>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или органом Федерального казначейства, с учетом положений пунктов 8 и 22 настоящего Порядка.</w:t>
      </w:r>
    </w:p>
    <w:p w:rsidR="006E17F3" w:rsidRPr="00B73C37" w:rsidRDefault="006E17F3" w:rsidP="00952E88">
      <w:pPr>
        <w:ind w:firstLine="709"/>
        <w:jc w:val="both"/>
        <w:rPr>
          <w:sz w:val="28"/>
          <w:szCs w:val="28"/>
        </w:rPr>
      </w:pPr>
      <w:r w:rsidRPr="00B73C37">
        <w:rPr>
          <w:sz w:val="28"/>
          <w:szCs w:val="28"/>
        </w:rPr>
        <w:t>4. Сведения о бюджетном обязательстве и Св</w:t>
      </w:r>
      <w:r w:rsidR="00A01A59">
        <w:rPr>
          <w:sz w:val="28"/>
          <w:szCs w:val="28"/>
        </w:rPr>
        <w:t>едения о денежном обязательстве</w:t>
      </w:r>
      <w:r w:rsidRPr="00B73C37">
        <w:rPr>
          <w:sz w:val="28"/>
          <w:szCs w:val="28"/>
        </w:rPr>
        <w:t xml:space="preserve">, содержащие сведения, составляющие государственную тайну, формируются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6E17F3" w:rsidRPr="00B73C37" w:rsidRDefault="006E17F3" w:rsidP="00952E88">
      <w:pPr>
        <w:ind w:firstLine="709"/>
        <w:jc w:val="both"/>
        <w:rPr>
          <w:sz w:val="28"/>
          <w:szCs w:val="28"/>
        </w:rPr>
      </w:pPr>
      <w:r w:rsidRPr="00B73C37">
        <w:rPr>
          <w:sz w:val="28"/>
          <w:szCs w:val="28"/>
        </w:rPr>
        <w:t xml:space="preserve">Получатель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6E17F3" w:rsidRPr="00B73C37" w:rsidRDefault="006E17F3" w:rsidP="00952E88">
      <w:pPr>
        <w:ind w:firstLine="709"/>
        <w:jc w:val="both"/>
        <w:rPr>
          <w:sz w:val="28"/>
          <w:szCs w:val="28"/>
        </w:rPr>
      </w:pPr>
      <w:r w:rsidRPr="00B73C37">
        <w:rPr>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10" w:history="1">
        <w:r w:rsidRPr="00B73C37">
          <w:rPr>
            <w:sz w:val="28"/>
            <w:szCs w:val="28"/>
          </w:rPr>
          <w:t>графах 2</w:t>
        </w:r>
      </w:hyperlink>
      <w:r w:rsidRPr="00B73C37">
        <w:rPr>
          <w:sz w:val="28"/>
          <w:szCs w:val="28"/>
        </w:rPr>
        <w:t xml:space="preserve"> и </w:t>
      </w:r>
      <w:hyperlink r:id="rId11" w:history="1">
        <w:r w:rsidRPr="00B73C37">
          <w:rPr>
            <w:sz w:val="28"/>
            <w:szCs w:val="28"/>
          </w:rPr>
          <w:t>3</w:t>
        </w:r>
      </w:hyperlink>
      <w:r w:rsidRPr="00B73C37">
        <w:rPr>
          <w:sz w:val="2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6E17F3" w:rsidRPr="00B73C37" w:rsidRDefault="006E17F3" w:rsidP="00952E88">
      <w:pPr>
        <w:ind w:firstLine="709"/>
        <w:jc w:val="both"/>
        <w:rPr>
          <w:sz w:val="28"/>
          <w:szCs w:val="28"/>
        </w:rPr>
      </w:pPr>
      <w:r w:rsidRPr="00B73C37">
        <w:rPr>
          <w:sz w:val="28"/>
          <w:szCs w:val="28"/>
        </w:rPr>
        <w:t xml:space="preserve">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w:t>
      </w:r>
      <w:r w:rsidRPr="00B73C37">
        <w:rPr>
          <w:sz w:val="28"/>
          <w:szCs w:val="28"/>
        </w:rPr>
        <w:lastRenderedPageBreak/>
        <w:t>возникновение денежного обязательства.</w:t>
      </w:r>
    </w:p>
    <w:p w:rsidR="006E17F3" w:rsidRPr="00B73C37" w:rsidRDefault="006E17F3" w:rsidP="00952E88">
      <w:pPr>
        <w:ind w:firstLine="709"/>
        <w:jc w:val="both"/>
        <w:rPr>
          <w:sz w:val="28"/>
          <w:szCs w:val="28"/>
        </w:rPr>
      </w:pPr>
      <w:r w:rsidRPr="00B73C37">
        <w:rPr>
          <w:sz w:val="28"/>
          <w:szCs w:val="28"/>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5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6E17F3" w:rsidRPr="00B73C37" w:rsidRDefault="006E17F3" w:rsidP="00952E88">
      <w:pPr>
        <w:ind w:firstLine="709"/>
        <w:jc w:val="both"/>
        <w:rPr>
          <w:sz w:val="28"/>
          <w:szCs w:val="28"/>
        </w:rPr>
      </w:pPr>
      <w:r w:rsidRPr="00B73C37">
        <w:rPr>
          <w:sz w:val="28"/>
          <w:szCs w:val="28"/>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6E17F3" w:rsidRPr="00B73C37" w:rsidRDefault="006E17F3" w:rsidP="00952E88">
      <w:pPr>
        <w:pStyle w:val="ConsPlusNormal"/>
        <w:ind w:firstLine="709"/>
        <w:jc w:val="both"/>
        <w:outlineLvl w:val="1"/>
        <w:rPr>
          <w:rFonts w:ascii="Times New Roman" w:hAnsi="Times New Roman" w:cs="Times New Roman"/>
          <w:b/>
          <w:sz w:val="28"/>
          <w:szCs w:val="28"/>
        </w:rPr>
      </w:pPr>
    </w:p>
    <w:p w:rsidR="006E17F3" w:rsidRPr="00B73C37" w:rsidRDefault="006E17F3" w:rsidP="00B73C37">
      <w:pPr>
        <w:pStyle w:val="ConsPlusNormal"/>
        <w:ind w:firstLine="709"/>
        <w:jc w:val="center"/>
        <w:outlineLvl w:val="1"/>
        <w:rPr>
          <w:rFonts w:ascii="Times New Roman" w:hAnsi="Times New Roman" w:cs="Times New Roman"/>
          <w:b/>
          <w:sz w:val="28"/>
          <w:szCs w:val="28"/>
        </w:rPr>
      </w:pPr>
      <w:r w:rsidRPr="00B73C37">
        <w:rPr>
          <w:rFonts w:ascii="Times New Roman" w:hAnsi="Times New Roman" w:cs="Times New Roman"/>
          <w:b/>
          <w:sz w:val="28"/>
          <w:szCs w:val="28"/>
        </w:rPr>
        <w:t>II. Порядок постановки на учет бюджетных обязательств</w:t>
      </w:r>
    </w:p>
    <w:p w:rsidR="006E17F3" w:rsidRPr="00B73C37" w:rsidRDefault="006E17F3" w:rsidP="00B73C37">
      <w:pPr>
        <w:pStyle w:val="ConsPlusNormal"/>
        <w:ind w:firstLine="709"/>
        <w:jc w:val="center"/>
        <w:outlineLvl w:val="1"/>
        <w:rPr>
          <w:rFonts w:ascii="Times New Roman" w:hAnsi="Times New Roman" w:cs="Times New Roman"/>
          <w:b/>
          <w:sz w:val="28"/>
          <w:szCs w:val="28"/>
        </w:rPr>
      </w:pPr>
      <w:r w:rsidRPr="00B73C37">
        <w:rPr>
          <w:rFonts w:ascii="Times New Roman" w:hAnsi="Times New Roman" w:cs="Times New Roman"/>
          <w:b/>
          <w:sz w:val="28"/>
          <w:szCs w:val="28"/>
        </w:rPr>
        <w:t>и внесения в них изменений</w:t>
      </w:r>
    </w:p>
    <w:p w:rsidR="006E17F3" w:rsidRPr="00B73C37" w:rsidRDefault="006E17F3" w:rsidP="00952E88">
      <w:pPr>
        <w:pStyle w:val="ConsPlusNormal"/>
        <w:ind w:firstLine="709"/>
        <w:jc w:val="both"/>
        <w:outlineLvl w:val="1"/>
        <w:rPr>
          <w:rFonts w:ascii="Times New Roman" w:hAnsi="Times New Roman" w:cs="Times New Roman"/>
          <w:b/>
          <w:sz w:val="28"/>
          <w:szCs w:val="28"/>
        </w:rPr>
      </w:pPr>
    </w:p>
    <w:p w:rsidR="006E17F3" w:rsidRPr="00B73C37" w:rsidRDefault="006E17F3" w:rsidP="00952E88">
      <w:pPr>
        <w:ind w:firstLine="709"/>
        <w:jc w:val="both"/>
        <w:rPr>
          <w:bCs/>
          <w:sz w:val="28"/>
          <w:szCs w:val="28"/>
        </w:rPr>
      </w:pPr>
      <w:r w:rsidRPr="00B73C37">
        <w:rPr>
          <w:bCs/>
          <w:sz w:val="28"/>
          <w:szCs w:val="28"/>
        </w:rPr>
        <w:t>8. Сведения о бюджетных обязательствах формируются:</w:t>
      </w:r>
    </w:p>
    <w:p w:rsidR="006E17F3" w:rsidRPr="00B73C37" w:rsidRDefault="006E17F3" w:rsidP="00952E88">
      <w:pPr>
        <w:ind w:firstLine="709"/>
        <w:jc w:val="both"/>
        <w:rPr>
          <w:bCs/>
          <w:sz w:val="28"/>
          <w:szCs w:val="28"/>
        </w:rPr>
      </w:pPr>
      <w:r w:rsidRPr="00B73C37">
        <w:rPr>
          <w:bCs/>
          <w:sz w:val="28"/>
          <w:szCs w:val="28"/>
        </w:rPr>
        <w:t xml:space="preserve">а)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w:t>
      </w:r>
    </w:p>
    <w:p w:rsidR="006E17F3" w:rsidRPr="00B73C37" w:rsidRDefault="006E17F3" w:rsidP="00952E88">
      <w:pPr>
        <w:ind w:firstLine="709"/>
        <w:jc w:val="both"/>
        <w:rPr>
          <w:bCs/>
          <w:sz w:val="28"/>
          <w:szCs w:val="28"/>
        </w:rPr>
      </w:pPr>
      <w:r w:rsidRPr="00B73C37">
        <w:rPr>
          <w:bCs/>
          <w:sz w:val="28"/>
          <w:szCs w:val="28"/>
        </w:rPr>
        <w:t>в части принимаемых бюджетных обязательств, возникших на основании документов-оснований, предусмотренных:</w:t>
      </w:r>
    </w:p>
    <w:p w:rsidR="006E17F3" w:rsidRPr="00B73C37" w:rsidRDefault="006E17F3" w:rsidP="00952E88">
      <w:pPr>
        <w:ind w:firstLine="709"/>
        <w:jc w:val="both"/>
        <w:rPr>
          <w:bCs/>
          <w:sz w:val="28"/>
          <w:szCs w:val="28"/>
        </w:rPr>
      </w:pPr>
      <w:r w:rsidRPr="00B73C37">
        <w:rPr>
          <w:bCs/>
          <w:sz w:val="28"/>
          <w:szCs w:val="28"/>
        </w:rPr>
        <w:t xml:space="preserve">пунктами 1 и 2 графы 2 Перечня, подлежащих размещению в единой информационной системе,–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w:t>
      </w:r>
      <w:r w:rsidRPr="00B73C37">
        <w:rPr>
          <w:bCs/>
          <w:sz w:val="28"/>
          <w:szCs w:val="28"/>
        </w:rPr>
        <w:lastRenderedPageBreak/>
        <w:t>документа;</w:t>
      </w:r>
    </w:p>
    <w:p w:rsidR="006E17F3" w:rsidRPr="00B73C37" w:rsidRDefault="006E17F3" w:rsidP="00952E88">
      <w:pPr>
        <w:ind w:firstLine="709"/>
        <w:jc w:val="both"/>
        <w:rPr>
          <w:bCs/>
          <w:sz w:val="28"/>
          <w:szCs w:val="28"/>
        </w:rPr>
      </w:pPr>
      <w:r w:rsidRPr="00B73C37">
        <w:rPr>
          <w:bCs/>
          <w:sz w:val="28"/>
          <w:szCs w:val="28"/>
        </w:rPr>
        <w:t>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 Правила контроля № 1193);</w:t>
      </w:r>
    </w:p>
    <w:p w:rsidR="006E17F3" w:rsidRPr="00B73C37" w:rsidRDefault="006E17F3" w:rsidP="00952E88">
      <w:pPr>
        <w:ind w:firstLine="709"/>
        <w:jc w:val="both"/>
        <w:rPr>
          <w:bCs/>
          <w:sz w:val="28"/>
          <w:szCs w:val="28"/>
        </w:rPr>
      </w:pPr>
      <w:r w:rsidRPr="00B73C37">
        <w:rPr>
          <w:bCs/>
          <w:sz w:val="28"/>
          <w:szCs w:val="28"/>
        </w:rPr>
        <w:t>пунктом 3 графы 2 Перечня, подлежащих размещению в единой информационной системе,</w:t>
      </w:r>
      <w:r w:rsidR="00A01A59">
        <w:rPr>
          <w:bCs/>
          <w:sz w:val="28"/>
          <w:szCs w:val="28"/>
        </w:rPr>
        <w:t xml:space="preserve"> </w:t>
      </w:r>
      <w:r w:rsidRPr="00B73C37">
        <w:rPr>
          <w:bCs/>
          <w:sz w:val="28"/>
          <w:szCs w:val="28"/>
        </w:rPr>
        <w:t>– одновременно с направлением в орган, осуществляющий контроль, проекта муниципального контракта с единственным поставщиком (подрядчиком, исполнителем) в соответствии с пунктом 24 Правил контроля № 1193;</w:t>
      </w:r>
    </w:p>
    <w:p w:rsidR="006E17F3" w:rsidRPr="00B73C37" w:rsidRDefault="006E17F3" w:rsidP="00952E88">
      <w:pPr>
        <w:ind w:firstLine="709"/>
        <w:jc w:val="both"/>
        <w:rPr>
          <w:bCs/>
          <w:sz w:val="28"/>
          <w:szCs w:val="28"/>
        </w:rPr>
      </w:pPr>
      <w:r w:rsidRPr="00B73C37">
        <w:rPr>
          <w:bCs/>
          <w:sz w:val="28"/>
          <w:szCs w:val="28"/>
        </w:rPr>
        <w:t>пунктом 4 графы 2 Перечня, подлежащих размещению в единой информационной системе,– одновременно с направлением в орган, осуществляющий контроль, проекта соглашения об изменении условий муниципального контракта в соответствии с пунктом 24 Правил контроля № 1193;</w:t>
      </w:r>
    </w:p>
    <w:p w:rsidR="006E17F3" w:rsidRPr="00B73C37" w:rsidRDefault="006E17F3" w:rsidP="00952E88">
      <w:pPr>
        <w:ind w:firstLine="709"/>
        <w:jc w:val="both"/>
        <w:rPr>
          <w:bCs/>
          <w:sz w:val="28"/>
          <w:szCs w:val="28"/>
        </w:rPr>
      </w:pPr>
      <w:r w:rsidRPr="00B73C37">
        <w:rPr>
          <w:bCs/>
          <w:sz w:val="28"/>
          <w:szCs w:val="28"/>
        </w:rPr>
        <w:t>в части принятых бюджетных обязательств, возникших на основании документов-оснований, предусмотренных:</w:t>
      </w:r>
    </w:p>
    <w:p w:rsidR="006E17F3" w:rsidRPr="00B73C37" w:rsidRDefault="006E17F3" w:rsidP="00952E88">
      <w:pPr>
        <w:ind w:firstLine="709"/>
        <w:jc w:val="both"/>
        <w:rPr>
          <w:bCs/>
          <w:sz w:val="28"/>
          <w:szCs w:val="28"/>
        </w:rPr>
      </w:pPr>
      <w:r w:rsidRPr="00B73C37">
        <w:rPr>
          <w:bCs/>
          <w:sz w:val="28"/>
          <w:szCs w:val="28"/>
        </w:rPr>
        <w:t>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муниципальном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6E17F3" w:rsidRPr="00B73C37" w:rsidRDefault="006E17F3" w:rsidP="00952E88">
      <w:pPr>
        <w:ind w:firstLine="709"/>
        <w:jc w:val="both"/>
        <w:rPr>
          <w:bCs/>
          <w:sz w:val="28"/>
          <w:szCs w:val="28"/>
        </w:rPr>
      </w:pPr>
      <w:r w:rsidRPr="00B73C37">
        <w:rPr>
          <w:bCs/>
          <w:sz w:val="28"/>
          <w:szCs w:val="28"/>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w:t>
      </w:r>
      <w:r w:rsidR="00A01A59">
        <w:rPr>
          <w:bCs/>
          <w:sz w:val="28"/>
          <w:szCs w:val="28"/>
        </w:rPr>
        <w:t xml:space="preserve"> </w:t>
      </w:r>
      <w:r w:rsidRPr="00B73C37">
        <w:rPr>
          <w:bCs/>
          <w:sz w:val="28"/>
          <w:szCs w:val="28"/>
        </w:rPr>
        <w:t>позднее семи рабочих дней, следующих за днем заключения муниципального контракта, договора, указанных в названных пунктах графы 2 Перечня;</w:t>
      </w:r>
    </w:p>
    <w:p w:rsidR="006E17F3" w:rsidRPr="00B73C37" w:rsidRDefault="006E17F3" w:rsidP="00952E88">
      <w:pPr>
        <w:ind w:firstLine="709"/>
        <w:jc w:val="both"/>
        <w:rPr>
          <w:bCs/>
          <w:sz w:val="28"/>
          <w:szCs w:val="28"/>
        </w:rPr>
      </w:pPr>
      <w:r w:rsidRPr="00B73C37">
        <w:rPr>
          <w:bCs/>
          <w:sz w:val="28"/>
          <w:szCs w:val="28"/>
        </w:rPr>
        <w:t xml:space="preserve">пунктами 7–11 графы 2 Перечня – не позднее семи рабочих дней со дня их </w:t>
      </w:r>
      <w:r w:rsidRPr="00B73C37">
        <w:rPr>
          <w:bCs/>
          <w:sz w:val="28"/>
          <w:szCs w:val="28"/>
        </w:rPr>
        <w:lastRenderedPageBreak/>
        <w:t>заключения;</w:t>
      </w:r>
    </w:p>
    <w:p w:rsidR="006E17F3" w:rsidRPr="00B73C37" w:rsidRDefault="006E17F3" w:rsidP="00952E88">
      <w:pPr>
        <w:ind w:firstLine="709"/>
        <w:jc w:val="both"/>
        <w:rPr>
          <w:bCs/>
          <w:sz w:val="28"/>
          <w:szCs w:val="28"/>
        </w:rPr>
      </w:pPr>
      <w:r w:rsidRPr="00B73C37">
        <w:rPr>
          <w:bCs/>
          <w:sz w:val="28"/>
          <w:szCs w:val="28"/>
        </w:rPr>
        <w:t>пунктами 5 – 11 графы 2 Перечня, содержащих сведения, составляющие государственную тайну, – не позднее шести рабочих дней со дня их заключения;</w:t>
      </w:r>
    </w:p>
    <w:p w:rsidR="006E17F3" w:rsidRPr="00B73C37" w:rsidRDefault="006E17F3" w:rsidP="00952E88">
      <w:pPr>
        <w:ind w:firstLine="709"/>
        <w:jc w:val="both"/>
        <w:rPr>
          <w:bCs/>
          <w:sz w:val="28"/>
          <w:szCs w:val="28"/>
        </w:rPr>
      </w:pPr>
      <w:r w:rsidRPr="00B73C37">
        <w:rPr>
          <w:bCs/>
          <w:sz w:val="28"/>
          <w:szCs w:val="28"/>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00156EDB">
        <w:rPr>
          <w:bCs/>
          <w:sz w:val="28"/>
          <w:szCs w:val="28"/>
        </w:rPr>
        <w:t>Аксельского</w:t>
      </w:r>
      <w:proofErr w:type="spellEnd"/>
      <w:r w:rsidRPr="00B73C37">
        <w:rPr>
          <w:bCs/>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6E17F3" w:rsidRPr="00B73C37" w:rsidRDefault="006E17F3" w:rsidP="00952E88">
      <w:pPr>
        <w:ind w:firstLine="709"/>
        <w:jc w:val="both"/>
        <w:rPr>
          <w:bCs/>
          <w:sz w:val="28"/>
          <w:szCs w:val="28"/>
        </w:rPr>
      </w:pPr>
      <w:r w:rsidRPr="00B73C37">
        <w:rPr>
          <w:bCs/>
          <w:sz w:val="28"/>
          <w:szCs w:val="28"/>
        </w:rPr>
        <w:t xml:space="preserve">пунктами 12–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6E17F3" w:rsidRPr="00B73C37" w:rsidRDefault="006E17F3" w:rsidP="00952E88">
      <w:pPr>
        <w:ind w:firstLine="709"/>
        <w:jc w:val="both"/>
        <w:rPr>
          <w:bCs/>
          <w:sz w:val="28"/>
          <w:szCs w:val="28"/>
        </w:rPr>
      </w:pPr>
      <w:r w:rsidRPr="00B73C37">
        <w:rPr>
          <w:bCs/>
          <w:sz w:val="28"/>
          <w:szCs w:val="28"/>
        </w:rPr>
        <w:t>б) органом, осуществляющим открытие и ведение лицевых счетов:</w:t>
      </w:r>
    </w:p>
    <w:p w:rsidR="006E17F3" w:rsidRPr="00B73C37" w:rsidRDefault="006E17F3" w:rsidP="00952E88">
      <w:pPr>
        <w:ind w:firstLine="709"/>
        <w:jc w:val="both"/>
        <w:rPr>
          <w:bCs/>
          <w:sz w:val="28"/>
          <w:szCs w:val="28"/>
        </w:rPr>
      </w:pPr>
      <w:r w:rsidRPr="00B73C37">
        <w:rPr>
          <w:bCs/>
          <w:sz w:val="28"/>
          <w:szCs w:val="28"/>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6E17F3" w:rsidRPr="00B73C37" w:rsidRDefault="006E17F3" w:rsidP="00952E88">
      <w:pPr>
        <w:ind w:firstLine="709"/>
        <w:jc w:val="both"/>
        <w:rPr>
          <w:bCs/>
          <w:sz w:val="28"/>
          <w:szCs w:val="28"/>
        </w:rPr>
      </w:pPr>
      <w:r w:rsidRPr="00B73C37">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w:t>
      </w:r>
    </w:p>
    <w:p w:rsidR="006E17F3" w:rsidRPr="00B73C37" w:rsidRDefault="006E17F3" w:rsidP="00952E88">
      <w:pPr>
        <w:ind w:firstLine="709"/>
        <w:jc w:val="both"/>
        <w:rPr>
          <w:bCs/>
          <w:sz w:val="28"/>
          <w:szCs w:val="28"/>
        </w:rPr>
      </w:pPr>
      <w:r w:rsidRPr="00B73C37">
        <w:rPr>
          <w:bCs/>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не представляется.</w:t>
      </w:r>
    </w:p>
    <w:p w:rsidR="006E17F3" w:rsidRPr="00B73C37" w:rsidRDefault="006E17F3" w:rsidP="00952E88">
      <w:pPr>
        <w:ind w:firstLine="709"/>
        <w:jc w:val="both"/>
        <w:rPr>
          <w:bCs/>
          <w:sz w:val="28"/>
          <w:szCs w:val="28"/>
        </w:rPr>
      </w:pPr>
      <w:bookmarkStart w:id="1" w:name="Par28"/>
      <w:bookmarkEnd w:id="1"/>
      <w:r w:rsidRPr="00B73C37">
        <w:rPr>
          <w:bCs/>
          <w:sz w:val="28"/>
          <w:szCs w:val="28"/>
        </w:rP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w:t>
      </w:r>
      <w:r w:rsidRPr="00B73C37">
        <w:rPr>
          <w:bCs/>
          <w:sz w:val="28"/>
          <w:szCs w:val="28"/>
        </w:rPr>
        <w:lastRenderedPageBreak/>
        <w:t>настоящего Порядка с указанием учетного номера бюджетного обязательства, в которое вносится изменение.</w:t>
      </w:r>
    </w:p>
    <w:p w:rsidR="006E17F3" w:rsidRPr="00B73C37" w:rsidRDefault="006E17F3" w:rsidP="00952E88">
      <w:pPr>
        <w:ind w:firstLine="709"/>
        <w:jc w:val="both"/>
        <w:rPr>
          <w:bCs/>
          <w:sz w:val="28"/>
          <w:szCs w:val="28"/>
        </w:rPr>
      </w:pPr>
      <w:r w:rsidRPr="00B73C37">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Перечня, до внесения изменений в поставленное на учет бюджетное обязательство для осуществления проверки, предусмотренной:</w:t>
      </w:r>
    </w:p>
    <w:p w:rsidR="006E17F3" w:rsidRPr="00B73C37" w:rsidRDefault="006E17F3" w:rsidP="00952E88">
      <w:pPr>
        <w:ind w:firstLine="709"/>
        <w:jc w:val="both"/>
        <w:rPr>
          <w:bCs/>
          <w:sz w:val="28"/>
          <w:szCs w:val="28"/>
        </w:rPr>
      </w:pPr>
      <w:r w:rsidRPr="00B73C37">
        <w:rPr>
          <w:bCs/>
          <w:sz w:val="28"/>
          <w:szCs w:val="28"/>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6E17F3" w:rsidRPr="00B73C37" w:rsidRDefault="006E17F3" w:rsidP="00952E88">
      <w:pPr>
        <w:ind w:firstLine="709"/>
        <w:jc w:val="both"/>
        <w:rPr>
          <w:bCs/>
          <w:sz w:val="28"/>
          <w:szCs w:val="28"/>
        </w:rPr>
      </w:pPr>
      <w:r w:rsidRPr="00B73C37">
        <w:rPr>
          <w:bCs/>
          <w:sz w:val="28"/>
          <w:szCs w:val="28"/>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6E17F3" w:rsidRPr="00B73C37" w:rsidRDefault="006E17F3" w:rsidP="00952E88">
      <w:pPr>
        <w:ind w:firstLine="709"/>
        <w:jc w:val="both"/>
        <w:rPr>
          <w:bCs/>
          <w:sz w:val="28"/>
          <w:szCs w:val="28"/>
        </w:rPr>
      </w:pPr>
      <w:r w:rsidRPr="00B73C37">
        <w:rPr>
          <w:bCs/>
          <w:sz w:val="28"/>
          <w:szCs w:val="28"/>
        </w:rPr>
        <w:t xml:space="preserve">В случае внесения изменений в поставленное на учет бюджетное обязательство без внесения изменений в документ - основание, предусмотренный пунктами 5 и 6 графы 2 Перечня, получатель средств бюджета </w:t>
      </w:r>
      <w:proofErr w:type="spellStart"/>
      <w:r w:rsidR="00156EDB">
        <w:rPr>
          <w:bCs/>
          <w:sz w:val="28"/>
          <w:szCs w:val="28"/>
        </w:rPr>
        <w:t>Аксельского</w:t>
      </w:r>
      <w:proofErr w:type="spellEnd"/>
      <w:r w:rsidR="000177DF">
        <w:rPr>
          <w:bCs/>
          <w:sz w:val="28"/>
          <w:szCs w:val="28"/>
        </w:rPr>
        <w:t xml:space="preserve"> сельского поселения</w:t>
      </w:r>
      <w:r w:rsidR="000177DF" w:rsidRPr="00B73C37">
        <w:rPr>
          <w:bCs/>
          <w:sz w:val="28"/>
          <w:szCs w:val="28"/>
        </w:rPr>
        <w:t xml:space="preserve"> </w:t>
      </w:r>
      <w:r w:rsidRPr="00B73C37">
        <w:rPr>
          <w:bCs/>
          <w:sz w:val="28"/>
          <w:szCs w:val="28"/>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6E17F3" w:rsidRPr="00B73C37" w:rsidRDefault="006E17F3" w:rsidP="00952E88">
      <w:pPr>
        <w:ind w:firstLine="709"/>
        <w:jc w:val="both"/>
        <w:rPr>
          <w:bCs/>
          <w:sz w:val="28"/>
          <w:szCs w:val="28"/>
        </w:rPr>
      </w:pPr>
      <w:r w:rsidRPr="00B73C37">
        <w:rPr>
          <w:bCs/>
          <w:sz w:val="28"/>
          <w:szCs w:val="28"/>
        </w:rPr>
        <w:t xml:space="preserve">При формировании Сведений о бюджетном обязательстве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соответствии с абзацем вторым настоящего пункта орган Федерального казначейства, дополнительно осуществляет проверку, предусмотренную абзацами вторым, третьим и пятым пункта 11 настоящего Порядка.</w:t>
      </w:r>
    </w:p>
    <w:p w:rsidR="006E17F3" w:rsidRPr="00B73C37" w:rsidRDefault="006E17F3" w:rsidP="00952E88">
      <w:pPr>
        <w:ind w:firstLine="709"/>
        <w:jc w:val="both"/>
        <w:rPr>
          <w:bCs/>
          <w:sz w:val="28"/>
          <w:szCs w:val="28"/>
        </w:rPr>
      </w:pPr>
      <w:r w:rsidRPr="00B73C37">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повторно не представляется.</w:t>
      </w:r>
    </w:p>
    <w:p w:rsidR="006E17F3" w:rsidRPr="00B73C37" w:rsidRDefault="006E17F3" w:rsidP="00952E88">
      <w:pPr>
        <w:ind w:firstLine="709"/>
        <w:jc w:val="both"/>
        <w:rPr>
          <w:bCs/>
          <w:sz w:val="28"/>
          <w:szCs w:val="28"/>
        </w:rPr>
      </w:pPr>
      <w:r w:rsidRPr="00B73C37">
        <w:rPr>
          <w:bCs/>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0177DF">
        <w:rPr>
          <w:bCs/>
          <w:sz w:val="28"/>
          <w:szCs w:val="28"/>
        </w:rPr>
        <w:t xml:space="preserve"> </w:t>
      </w:r>
      <w:proofErr w:type="spellStart"/>
      <w:r w:rsidR="00156EDB">
        <w:rPr>
          <w:bCs/>
          <w:sz w:val="28"/>
          <w:szCs w:val="28"/>
        </w:rPr>
        <w:t>Аксельского</w:t>
      </w:r>
      <w:proofErr w:type="spellEnd"/>
      <w:r w:rsidR="000177DF">
        <w:rPr>
          <w:bCs/>
          <w:sz w:val="28"/>
          <w:szCs w:val="28"/>
        </w:rPr>
        <w:t xml:space="preserve"> сельского поселения</w:t>
      </w:r>
      <w:r w:rsidRPr="00B73C37">
        <w:rPr>
          <w:bCs/>
          <w:sz w:val="28"/>
          <w:szCs w:val="28"/>
        </w:rPr>
        <w:t xml:space="preserve"> в орган </w:t>
      </w:r>
      <w:r w:rsidRPr="00B73C37">
        <w:rPr>
          <w:sz w:val="28"/>
          <w:szCs w:val="28"/>
        </w:rPr>
        <w:t>Федерального казначейства</w:t>
      </w:r>
      <w:r w:rsidRPr="00B73C37">
        <w:rPr>
          <w:bCs/>
          <w:sz w:val="28"/>
          <w:szCs w:val="28"/>
        </w:rPr>
        <w:t>,  одновременно с формированием Сведений о бюджетном обязательстве.</w:t>
      </w:r>
    </w:p>
    <w:p w:rsidR="006E17F3" w:rsidRPr="00B73C37" w:rsidRDefault="006E17F3" w:rsidP="00952E88">
      <w:pPr>
        <w:ind w:firstLine="709"/>
        <w:jc w:val="both"/>
        <w:rPr>
          <w:bCs/>
          <w:sz w:val="28"/>
          <w:szCs w:val="28"/>
        </w:rPr>
      </w:pPr>
      <w:bookmarkStart w:id="2" w:name="Par31"/>
      <w:bookmarkEnd w:id="2"/>
      <w:r w:rsidRPr="00B73C37">
        <w:rPr>
          <w:bCs/>
          <w:sz w:val="28"/>
          <w:szCs w:val="28"/>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орган </w:t>
      </w:r>
      <w:r w:rsidRPr="00B73C37">
        <w:rPr>
          <w:sz w:val="28"/>
          <w:szCs w:val="28"/>
        </w:rPr>
        <w:t>Федерального казначейства</w:t>
      </w:r>
      <w:r w:rsidRPr="00B73C37">
        <w:rPr>
          <w:bCs/>
          <w:sz w:val="28"/>
          <w:szCs w:val="28"/>
        </w:rPr>
        <w:t>, осуществляет их проверку на:</w:t>
      </w:r>
    </w:p>
    <w:p w:rsidR="006E17F3" w:rsidRPr="00B73C37" w:rsidRDefault="006E17F3" w:rsidP="00952E88">
      <w:pPr>
        <w:ind w:firstLine="709"/>
        <w:jc w:val="both"/>
        <w:rPr>
          <w:bCs/>
          <w:sz w:val="28"/>
          <w:szCs w:val="28"/>
        </w:rPr>
      </w:pPr>
      <w:bookmarkStart w:id="3" w:name="Par32"/>
      <w:bookmarkEnd w:id="3"/>
      <w:r w:rsidRPr="00B73C37">
        <w:rPr>
          <w:bCs/>
          <w:sz w:val="28"/>
          <w:szCs w:val="28"/>
        </w:rPr>
        <w:t xml:space="preserve">соответствие информации о бюджетном обязательстве, указанной в Сведениях </w:t>
      </w:r>
      <w:r w:rsidRPr="00B73C37">
        <w:rPr>
          <w:bCs/>
          <w:sz w:val="28"/>
          <w:szCs w:val="28"/>
        </w:rPr>
        <w:lastRenderedPageBreak/>
        <w:t xml:space="preserve">о бюджетном обязательстве, документам-основаниям, подлежащим представлению получателями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орган </w:t>
      </w:r>
      <w:r w:rsidRPr="00B73C37">
        <w:rPr>
          <w:sz w:val="28"/>
          <w:szCs w:val="28"/>
        </w:rPr>
        <w:t>Федерального казначейства</w:t>
      </w:r>
      <w:r w:rsidRPr="00B73C37">
        <w:rPr>
          <w:bCs/>
          <w:sz w:val="28"/>
          <w:szCs w:val="28"/>
        </w:rPr>
        <w:t>,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6E17F3" w:rsidRPr="00B73C37" w:rsidRDefault="006E17F3" w:rsidP="00952E88">
      <w:pPr>
        <w:ind w:firstLine="709"/>
        <w:jc w:val="both"/>
        <w:rPr>
          <w:bCs/>
          <w:sz w:val="28"/>
          <w:szCs w:val="28"/>
        </w:rPr>
      </w:pPr>
      <w:bookmarkStart w:id="4" w:name="Par33"/>
      <w:bookmarkEnd w:id="4"/>
      <w:r w:rsidRPr="00B73C37">
        <w:rPr>
          <w:bCs/>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p>
    <w:p w:rsidR="006E17F3" w:rsidRPr="00B73C37" w:rsidRDefault="006E17F3" w:rsidP="00952E88">
      <w:pPr>
        <w:ind w:firstLine="709"/>
        <w:jc w:val="both"/>
        <w:rPr>
          <w:bCs/>
          <w:sz w:val="28"/>
          <w:szCs w:val="28"/>
        </w:rPr>
      </w:pPr>
      <w:bookmarkStart w:id="5" w:name="Par34"/>
      <w:bookmarkEnd w:id="5"/>
      <w:r w:rsidRPr="00B73C37">
        <w:rPr>
          <w:bCs/>
          <w:sz w:val="28"/>
          <w:szCs w:val="28"/>
        </w:rPr>
        <w:t xml:space="preserve">не превышение суммы бюджетного обязательства по соответствующим кодам классификации расходов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6E17F3" w:rsidRPr="00B73C37" w:rsidRDefault="006E17F3" w:rsidP="00952E88">
      <w:pPr>
        <w:ind w:firstLine="709"/>
        <w:jc w:val="both"/>
        <w:rPr>
          <w:bCs/>
          <w:sz w:val="28"/>
          <w:szCs w:val="28"/>
        </w:rPr>
      </w:pPr>
      <w:bookmarkStart w:id="6" w:name="Par35"/>
      <w:bookmarkEnd w:id="6"/>
      <w:r w:rsidRPr="00B73C37">
        <w:rPr>
          <w:bCs/>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указанному в Сведениях о бюджетном обязательстве, документе-основании;</w:t>
      </w:r>
    </w:p>
    <w:p w:rsidR="006E17F3" w:rsidRPr="00B73C37" w:rsidRDefault="006E17F3" w:rsidP="00952E88">
      <w:pPr>
        <w:ind w:firstLine="709"/>
        <w:jc w:val="both"/>
        <w:rPr>
          <w:bCs/>
          <w:sz w:val="28"/>
          <w:szCs w:val="28"/>
        </w:rPr>
      </w:pPr>
      <w:r w:rsidRPr="00B73C37">
        <w:rPr>
          <w:bCs/>
          <w:sz w:val="28"/>
          <w:szCs w:val="28"/>
        </w:rPr>
        <w:t>наличие в Сведениях о бюджетном обязательстве идентификатора муниципального контракта соответствии с Порядком формирования идентификатора муниципального (контракта, договора, соглашения), сформированного в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 случае,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6E17F3" w:rsidRPr="00B73C37" w:rsidRDefault="006E17F3" w:rsidP="00952E88">
      <w:pPr>
        <w:ind w:firstLine="709"/>
        <w:jc w:val="both"/>
        <w:rPr>
          <w:bCs/>
          <w:sz w:val="28"/>
          <w:szCs w:val="28"/>
        </w:rPr>
      </w:pPr>
      <w:r w:rsidRPr="00B73C37">
        <w:rPr>
          <w:bCs/>
          <w:sz w:val="28"/>
          <w:szCs w:val="28"/>
        </w:rPr>
        <w:t>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6E17F3" w:rsidRPr="00B73C37" w:rsidRDefault="006E17F3" w:rsidP="00952E88">
      <w:pPr>
        <w:ind w:firstLine="709"/>
        <w:jc w:val="both"/>
        <w:rPr>
          <w:bCs/>
          <w:sz w:val="28"/>
          <w:szCs w:val="28"/>
        </w:rPr>
      </w:pPr>
      <w:r w:rsidRPr="00B73C37">
        <w:rPr>
          <w:bCs/>
          <w:sz w:val="28"/>
          <w:szCs w:val="28"/>
        </w:rPr>
        <w:t xml:space="preserve">В случае формирования Сведений о бюджетном обязательстве органом </w:t>
      </w:r>
      <w:r w:rsidRPr="00B73C37">
        <w:rPr>
          <w:sz w:val="28"/>
          <w:szCs w:val="28"/>
        </w:rPr>
        <w:t>Федерального казначейства</w:t>
      </w:r>
      <w:r w:rsidRPr="00B73C37">
        <w:rPr>
          <w:bCs/>
          <w:sz w:val="28"/>
          <w:szCs w:val="28"/>
        </w:rPr>
        <w:t>,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6E17F3" w:rsidRPr="00B73C37" w:rsidRDefault="006E17F3" w:rsidP="00952E88">
      <w:pPr>
        <w:ind w:firstLine="709"/>
        <w:jc w:val="both"/>
        <w:rPr>
          <w:bCs/>
          <w:sz w:val="28"/>
          <w:szCs w:val="28"/>
        </w:rPr>
      </w:pPr>
      <w:bookmarkStart w:id="7" w:name="Par38"/>
      <w:bookmarkEnd w:id="7"/>
      <w:r w:rsidRPr="00B73C37">
        <w:rPr>
          <w:bCs/>
          <w:sz w:val="28"/>
          <w:szCs w:val="28"/>
        </w:rPr>
        <w:lastRenderedPageBreak/>
        <w:t xml:space="preserve">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w:t>
      </w:r>
      <w:r w:rsidRPr="00B73C37">
        <w:rPr>
          <w:sz w:val="28"/>
          <w:szCs w:val="28"/>
        </w:rPr>
        <w:t>Федерального казначейства</w:t>
      </w:r>
      <w:r w:rsidRPr="00B73C37">
        <w:rPr>
          <w:bCs/>
          <w:sz w:val="28"/>
          <w:szCs w:val="28"/>
        </w:rPr>
        <w:t>,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6E17F3" w:rsidRPr="00B73C37" w:rsidRDefault="006E17F3" w:rsidP="00952E88">
      <w:pPr>
        <w:ind w:firstLine="709"/>
        <w:jc w:val="both"/>
        <w:rPr>
          <w:bCs/>
          <w:sz w:val="28"/>
          <w:szCs w:val="28"/>
        </w:rPr>
      </w:pPr>
      <w:r w:rsidRPr="00B73C37">
        <w:rPr>
          <w:bCs/>
          <w:sz w:val="28"/>
          <w:szCs w:val="28"/>
        </w:rPr>
        <w:t xml:space="preserve">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w:t>
      </w:r>
      <w:r w:rsidRPr="00B73C37">
        <w:rPr>
          <w:sz w:val="28"/>
          <w:szCs w:val="28"/>
        </w:rPr>
        <w:t>Федерального казначейства</w:t>
      </w:r>
      <w:r w:rsidRPr="00B73C37">
        <w:rPr>
          <w:bCs/>
          <w:sz w:val="28"/>
          <w:szCs w:val="28"/>
        </w:rPr>
        <w:t>,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6E17F3" w:rsidRPr="00B73C37" w:rsidRDefault="006E17F3" w:rsidP="00952E88">
      <w:pPr>
        <w:ind w:firstLine="709"/>
        <w:jc w:val="both"/>
        <w:rPr>
          <w:bCs/>
          <w:sz w:val="28"/>
          <w:szCs w:val="28"/>
        </w:rPr>
      </w:pPr>
      <w:r w:rsidRPr="00B73C37">
        <w:rPr>
          <w:bCs/>
          <w:sz w:val="28"/>
          <w:szCs w:val="28"/>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w:t>
      </w:r>
      <w:r w:rsidRPr="00B73C37">
        <w:rPr>
          <w:sz w:val="28"/>
          <w:szCs w:val="28"/>
        </w:rPr>
        <w:t>Федерального казначейства</w:t>
      </w:r>
      <w:r w:rsidRPr="00B73C37">
        <w:rPr>
          <w:bCs/>
          <w:sz w:val="28"/>
          <w:szCs w:val="28"/>
        </w:rPr>
        <w:t>, осуществляет проверку не превышения суммы исполнения бюджетного обязательства над изменяемой суммой бюджетного обязательства.</w:t>
      </w:r>
    </w:p>
    <w:p w:rsidR="006E17F3" w:rsidRPr="00B73C37" w:rsidRDefault="006E17F3" w:rsidP="00952E88">
      <w:pPr>
        <w:ind w:firstLine="709"/>
        <w:jc w:val="both"/>
        <w:rPr>
          <w:bCs/>
          <w:sz w:val="28"/>
          <w:szCs w:val="28"/>
        </w:rPr>
      </w:pPr>
      <w:r w:rsidRPr="00B73C37">
        <w:rPr>
          <w:bCs/>
          <w:sz w:val="28"/>
          <w:szCs w:val="28"/>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6E17F3" w:rsidRPr="00B73C37" w:rsidRDefault="006E17F3" w:rsidP="00952E88">
      <w:pPr>
        <w:ind w:firstLine="709"/>
        <w:jc w:val="both"/>
        <w:rPr>
          <w:bCs/>
          <w:sz w:val="28"/>
          <w:szCs w:val="28"/>
        </w:rPr>
      </w:pPr>
      <w:r w:rsidRPr="00B73C37">
        <w:rPr>
          <w:bCs/>
          <w:sz w:val="28"/>
          <w:szCs w:val="28"/>
        </w:rPr>
        <w:t xml:space="preserve">12. При постановке на учет бюджетного обязательства (внесении в него изменений) орган </w:t>
      </w:r>
      <w:r w:rsidRPr="00B73C37">
        <w:rPr>
          <w:sz w:val="28"/>
          <w:szCs w:val="28"/>
        </w:rPr>
        <w:t>Федерального казначейства</w:t>
      </w:r>
      <w:r w:rsidRPr="00B73C37">
        <w:rPr>
          <w:bCs/>
          <w:sz w:val="28"/>
          <w:szCs w:val="28"/>
        </w:rPr>
        <w:t>, осуществляет проверку Сведений о бюджетном обязательстве, сформированном на основании документа-основания, предусмотренного пунктом:</w:t>
      </w:r>
    </w:p>
    <w:p w:rsidR="006E17F3" w:rsidRPr="00B73C37" w:rsidRDefault="006E17F3" w:rsidP="00952E88">
      <w:pPr>
        <w:ind w:firstLine="709"/>
        <w:jc w:val="both"/>
        <w:rPr>
          <w:bCs/>
          <w:sz w:val="28"/>
          <w:szCs w:val="28"/>
        </w:rPr>
      </w:pPr>
      <w:r w:rsidRPr="00B73C37">
        <w:rPr>
          <w:bCs/>
          <w:sz w:val="28"/>
          <w:szCs w:val="28"/>
        </w:rPr>
        <w:t xml:space="preserve">1 – 4 графы 2 Перечня, сформированного с использованием единой информационной системы,– в течение одного рабочего дня, следующего за днем поступления в орган </w:t>
      </w:r>
      <w:r w:rsidRPr="00B73C37">
        <w:rPr>
          <w:sz w:val="28"/>
          <w:szCs w:val="28"/>
        </w:rPr>
        <w:t>Федерального казначейства</w:t>
      </w:r>
      <w:r w:rsidRPr="00B73C37">
        <w:rPr>
          <w:bCs/>
          <w:sz w:val="28"/>
          <w:szCs w:val="28"/>
        </w:rPr>
        <w:t>, Сведений о бюджетном обязательстве или документа-основания в соответствии с пунктами 24 и 28 Правил контроля № 1193;</w:t>
      </w:r>
    </w:p>
    <w:p w:rsidR="006E17F3" w:rsidRPr="00B73C37" w:rsidRDefault="006E17F3" w:rsidP="00952E88">
      <w:pPr>
        <w:ind w:firstLine="709"/>
        <w:jc w:val="both"/>
        <w:rPr>
          <w:bCs/>
          <w:sz w:val="28"/>
          <w:szCs w:val="28"/>
        </w:rPr>
      </w:pPr>
      <w:r w:rsidRPr="00B73C37">
        <w:rPr>
          <w:bCs/>
          <w:sz w:val="28"/>
          <w:szCs w:val="28"/>
        </w:rPr>
        <w:t xml:space="preserve">5 графы 2 Перечня, сформированного с использованием единой информационной системы,– в течение трех рабочих дней, следующих за днем поступления в орган </w:t>
      </w:r>
      <w:r w:rsidRPr="00B73C37">
        <w:rPr>
          <w:sz w:val="28"/>
          <w:szCs w:val="28"/>
        </w:rPr>
        <w:t>Федерального казначейства</w:t>
      </w:r>
      <w:r w:rsidRPr="00B73C37">
        <w:rPr>
          <w:bCs/>
          <w:sz w:val="28"/>
          <w:szCs w:val="28"/>
        </w:rPr>
        <w:t>, Сведений о бюджетном обязательстве или документа-основания в соответствии с пунктом 15 Правил ведения реестра контрактов;</w:t>
      </w:r>
    </w:p>
    <w:p w:rsidR="006E17F3" w:rsidRPr="00B73C37" w:rsidRDefault="006E17F3" w:rsidP="00952E88">
      <w:pPr>
        <w:ind w:firstLine="709"/>
        <w:jc w:val="both"/>
        <w:rPr>
          <w:bCs/>
          <w:sz w:val="28"/>
          <w:szCs w:val="28"/>
        </w:rPr>
      </w:pPr>
      <w:r w:rsidRPr="00B73C37">
        <w:rPr>
          <w:bCs/>
          <w:sz w:val="28"/>
          <w:szCs w:val="28"/>
        </w:rPr>
        <w:t xml:space="preserve">5 графы 2 Перечня, сформированного без использования единой информационной системы,– в течение пяти рабочих дней, следующих за днем поступления в орган </w:t>
      </w:r>
      <w:r w:rsidRPr="00B73C37">
        <w:rPr>
          <w:sz w:val="28"/>
          <w:szCs w:val="28"/>
        </w:rPr>
        <w:t>Федерального казначейства</w:t>
      </w:r>
      <w:r w:rsidRPr="00B73C37">
        <w:rPr>
          <w:bCs/>
          <w:sz w:val="28"/>
          <w:szCs w:val="28"/>
        </w:rPr>
        <w:t>, Сведений о бюджетном обязательстве;</w:t>
      </w:r>
    </w:p>
    <w:p w:rsidR="006E17F3" w:rsidRPr="00B73C37" w:rsidRDefault="006E17F3" w:rsidP="00952E88">
      <w:pPr>
        <w:ind w:firstLine="709"/>
        <w:jc w:val="both"/>
        <w:rPr>
          <w:bCs/>
          <w:sz w:val="28"/>
          <w:szCs w:val="28"/>
        </w:rPr>
      </w:pPr>
      <w:r w:rsidRPr="00B73C37">
        <w:rPr>
          <w:bCs/>
          <w:sz w:val="28"/>
          <w:szCs w:val="28"/>
        </w:rPr>
        <w:t xml:space="preserve">2, 6– 15графы 2 Перечня, сформированного без использования единой информационной системы,– в течение двух рабочих дней, следующих за днем поступления в орган </w:t>
      </w:r>
      <w:r w:rsidRPr="00B73C37">
        <w:rPr>
          <w:sz w:val="28"/>
          <w:szCs w:val="28"/>
        </w:rPr>
        <w:t>Федерального казначейства</w:t>
      </w:r>
      <w:r w:rsidRPr="00B73C37">
        <w:rPr>
          <w:bCs/>
          <w:sz w:val="28"/>
          <w:szCs w:val="28"/>
        </w:rPr>
        <w:t>, Сведений о бюджетном обязательстве.</w:t>
      </w:r>
    </w:p>
    <w:p w:rsidR="006E17F3" w:rsidRPr="00B73C37" w:rsidRDefault="006E17F3" w:rsidP="00952E88">
      <w:pPr>
        <w:ind w:firstLine="709"/>
        <w:jc w:val="both"/>
        <w:rPr>
          <w:bCs/>
          <w:sz w:val="28"/>
          <w:szCs w:val="28"/>
        </w:rPr>
      </w:pPr>
      <w:r w:rsidRPr="00B73C37">
        <w:rPr>
          <w:bCs/>
          <w:sz w:val="28"/>
          <w:szCs w:val="28"/>
        </w:rPr>
        <w:t xml:space="preserve">13. При формировании Сведений о бюджетном обязательстве с </w:t>
      </w:r>
      <w:r w:rsidRPr="00B73C37">
        <w:rPr>
          <w:bCs/>
          <w:sz w:val="28"/>
          <w:szCs w:val="28"/>
        </w:rPr>
        <w:lastRenderedPageBreak/>
        <w:t>использованием единой информационной системы проверка, предусмотренная:</w:t>
      </w:r>
    </w:p>
    <w:p w:rsidR="006E17F3" w:rsidRPr="00B73C37" w:rsidRDefault="006E17F3" w:rsidP="00952E88">
      <w:pPr>
        <w:ind w:firstLine="709"/>
        <w:jc w:val="both"/>
        <w:rPr>
          <w:bCs/>
          <w:sz w:val="28"/>
          <w:szCs w:val="28"/>
        </w:rPr>
      </w:pPr>
      <w:r w:rsidRPr="00B73C37">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6E17F3" w:rsidRPr="00B73C37" w:rsidRDefault="006E17F3" w:rsidP="00952E88">
      <w:pPr>
        <w:ind w:firstLine="709"/>
        <w:jc w:val="both"/>
        <w:rPr>
          <w:bCs/>
          <w:sz w:val="28"/>
          <w:szCs w:val="28"/>
        </w:rPr>
      </w:pPr>
      <w:r w:rsidRPr="00B73C37">
        <w:rPr>
          <w:bCs/>
          <w:sz w:val="28"/>
          <w:szCs w:val="28"/>
        </w:rPr>
        <w:t>абзацем четвертым пункта 11 настоящего Порядка, осуществляется в автоматизированной информационной системе.</w:t>
      </w:r>
    </w:p>
    <w:p w:rsidR="006E17F3" w:rsidRPr="00B73C37" w:rsidRDefault="006E17F3" w:rsidP="00952E88">
      <w:pPr>
        <w:ind w:firstLine="709"/>
        <w:jc w:val="both"/>
        <w:rPr>
          <w:bCs/>
          <w:sz w:val="28"/>
          <w:szCs w:val="28"/>
        </w:rPr>
      </w:pPr>
      <w:r w:rsidRPr="00B73C37">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6E17F3" w:rsidRPr="00B73C37" w:rsidRDefault="006E17F3" w:rsidP="00952E88">
      <w:pPr>
        <w:ind w:firstLine="709"/>
        <w:jc w:val="both"/>
        <w:rPr>
          <w:bCs/>
          <w:sz w:val="28"/>
          <w:szCs w:val="28"/>
        </w:rPr>
      </w:pPr>
      <w:r w:rsidRPr="00B73C37">
        <w:rPr>
          <w:bCs/>
          <w:sz w:val="28"/>
          <w:szCs w:val="28"/>
        </w:rPr>
        <w:t xml:space="preserve">14.В случае положительного результата проверки, предусмотренной пунктом 11 настоящего Порядка, орган </w:t>
      </w:r>
      <w:r w:rsidRPr="00B73C37">
        <w:rPr>
          <w:sz w:val="28"/>
          <w:szCs w:val="28"/>
        </w:rPr>
        <w:t>Федерального казначейства</w:t>
      </w:r>
      <w:r w:rsidRPr="00B73C37">
        <w:rPr>
          <w:bCs/>
          <w:sz w:val="28"/>
          <w:szCs w:val="28"/>
        </w:rPr>
        <w:t xml:space="preserve">,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6E17F3" w:rsidRPr="00B73C37" w:rsidRDefault="006E17F3" w:rsidP="00952E88">
      <w:pPr>
        <w:ind w:firstLine="709"/>
        <w:jc w:val="both"/>
        <w:rPr>
          <w:bCs/>
          <w:sz w:val="28"/>
          <w:szCs w:val="28"/>
        </w:rPr>
      </w:pPr>
      <w:r w:rsidRPr="00B73C37">
        <w:rPr>
          <w:bCs/>
          <w:sz w:val="28"/>
          <w:szCs w:val="28"/>
        </w:rPr>
        <w:t xml:space="preserve">Извещение о бюджетном обязательстве направляется органом </w:t>
      </w:r>
      <w:r w:rsidRPr="00B73C37">
        <w:rPr>
          <w:sz w:val="28"/>
          <w:szCs w:val="28"/>
        </w:rPr>
        <w:t>Федерального казначейства</w:t>
      </w:r>
      <w:r w:rsidRPr="00B73C37">
        <w:rPr>
          <w:bCs/>
          <w:sz w:val="28"/>
          <w:szCs w:val="28"/>
        </w:rPr>
        <w:t xml:space="preserve">,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bCs/>
          <w:sz w:val="28"/>
          <w:szCs w:val="28"/>
        </w:rPr>
        <w:t>Темниковского</w:t>
      </w:r>
      <w:proofErr w:type="spellEnd"/>
      <w:r w:rsidRPr="00B73C37">
        <w:rPr>
          <w:bCs/>
          <w:sz w:val="28"/>
          <w:szCs w:val="28"/>
        </w:rPr>
        <w:t xml:space="preserve"> муниципального района Республики Мордовия:</w:t>
      </w:r>
    </w:p>
    <w:p w:rsidR="006E17F3" w:rsidRPr="00B73C37" w:rsidRDefault="006E17F3" w:rsidP="00952E88">
      <w:pPr>
        <w:ind w:firstLine="709"/>
        <w:jc w:val="both"/>
        <w:rPr>
          <w:bCs/>
          <w:sz w:val="28"/>
          <w:szCs w:val="28"/>
        </w:rPr>
      </w:pPr>
      <w:r w:rsidRPr="00B73C37">
        <w:rPr>
          <w:bCs/>
          <w:sz w:val="28"/>
          <w:szCs w:val="28"/>
        </w:rPr>
        <w:t xml:space="preserve">в форме электронного документа, подписанного электронной подписью уполномоченного лица органа </w:t>
      </w:r>
      <w:r w:rsidRPr="00B73C37">
        <w:rPr>
          <w:sz w:val="28"/>
          <w:szCs w:val="28"/>
        </w:rPr>
        <w:t>Федерального казначейства</w:t>
      </w:r>
      <w:r w:rsidRPr="00B73C37">
        <w:rPr>
          <w:bCs/>
          <w:sz w:val="28"/>
          <w:szCs w:val="28"/>
        </w:rPr>
        <w:t>,  – в отношении Сведений о бюджетном обязательстве, представленных в форме электронного документа;</w:t>
      </w:r>
    </w:p>
    <w:p w:rsidR="006E17F3" w:rsidRPr="00B73C37" w:rsidRDefault="006E17F3" w:rsidP="00952E88">
      <w:pPr>
        <w:ind w:firstLine="709"/>
        <w:jc w:val="both"/>
        <w:rPr>
          <w:bCs/>
          <w:sz w:val="28"/>
          <w:szCs w:val="28"/>
        </w:rPr>
      </w:pPr>
      <w:r w:rsidRPr="00B73C37">
        <w:rPr>
          <w:bCs/>
          <w:sz w:val="28"/>
          <w:szCs w:val="28"/>
        </w:rPr>
        <w:t xml:space="preserve">на бумажном носителе, подписанном уполномоченным лицом органа </w:t>
      </w:r>
      <w:r w:rsidRPr="00B73C37">
        <w:rPr>
          <w:sz w:val="28"/>
          <w:szCs w:val="28"/>
        </w:rPr>
        <w:t>Федерального казначейства</w:t>
      </w:r>
      <w:r w:rsidRPr="00B73C37">
        <w:rPr>
          <w:bCs/>
          <w:sz w:val="28"/>
          <w:szCs w:val="28"/>
        </w:rPr>
        <w:t>, – в отношении Сведений о бюджетном обязательстве, представленных на бумажном носителе.</w:t>
      </w:r>
    </w:p>
    <w:p w:rsidR="006E17F3" w:rsidRPr="00B73C37" w:rsidRDefault="006E17F3" w:rsidP="00952E88">
      <w:pPr>
        <w:ind w:firstLine="709"/>
        <w:jc w:val="both"/>
        <w:rPr>
          <w:bCs/>
          <w:sz w:val="28"/>
          <w:szCs w:val="28"/>
        </w:rPr>
      </w:pPr>
      <w:r w:rsidRPr="00B73C37">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E17F3" w:rsidRPr="00B73C37" w:rsidRDefault="006E17F3" w:rsidP="00952E88">
      <w:pPr>
        <w:ind w:firstLine="709"/>
        <w:jc w:val="both"/>
        <w:rPr>
          <w:bCs/>
          <w:sz w:val="28"/>
          <w:szCs w:val="28"/>
        </w:rPr>
      </w:pPr>
      <w:r w:rsidRPr="00B73C37">
        <w:rPr>
          <w:bCs/>
          <w:sz w:val="28"/>
          <w:szCs w:val="28"/>
        </w:rPr>
        <w:t>Учетный номер бюджетного обязательства имеет следующую структуру, состоящую из девятнадцати разрядов:</w:t>
      </w:r>
    </w:p>
    <w:p w:rsidR="006E17F3" w:rsidRPr="00B73C37" w:rsidRDefault="006E17F3" w:rsidP="00952E88">
      <w:pPr>
        <w:ind w:firstLine="709"/>
        <w:jc w:val="both"/>
        <w:rPr>
          <w:bCs/>
          <w:sz w:val="28"/>
          <w:szCs w:val="28"/>
        </w:rPr>
      </w:pPr>
      <w:r w:rsidRPr="00B73C37">
        <w:rPr>
          <w:bCs/>
          <w:sz w:val="28"/>
          <w:szCs w:val="28"/>
        </w:rPr>
        <w:t xml:space="preserve">с 1 по 8 разряд – уникальный код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bCs/>
          <w:sz w:val="28"/>
          <w:szCs w:val="28"/>
        </w:rPr>
        <w:t>Темниковского</w:t>
      </w:r>
      <w:proofErr w:type="spellEnd"/>
      <w:r w:rsidRPr="00B73C37">
        <w:rPr>
          <w:bCs/>
          <w:sz w:val="28"/>
          <w:szCs w:val="28"/>
        </w:rPr>
        <w:t xml:space="preserve"> муниципального района Республики Мордовия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6E17F3" w:rsidRPr="00B73C37" w:rsidRDefault="006E17F3" w:rsidP="00952E88">
      <w:pPr>
        <w:ind w:firstLine="709"/>
        <w:jc w:val="both"/>
        <w:rPr>
          <w:bCs/>
          <w:sz w:val="28"/>
          <w:szCs w:val="28"/>
        </w:rPr>
      </w:pPr>
      <w:r w:rsidRPr="00B73C37">
        <w:rPr>
          <w:bCs/>
          <w:sz w:val="28"/>
          <w:szCs w:val="28"/>
        </w:rPr>
        <w:t>9 и 10 разряды – последние две цифры года, в котором бюджетное обязательство поставлено на учет;</w:t>
      </w:r>
    </w:p>
    <w:p w:rsidR="006E17F3" w:rsidRPr="00B73C37" w:rsidRDefault="006E17F3" w:rsidP="00952E88">
      <w:pPr>
        <w:ind w:firstLine="709"/>
        <w:jc w:val="both"/>
        <w:rPr>
          <w:bCs/>
          <w:sz w:val="28"/>
          <w:szCs w:val="28"/>
        </w:rPr>
      </w:pPr>
      <w:r w:rsidRPr="00B73C37">
        <w:rPr>
          <w:bCs/>
          <w:sz w:val="28"/>
          <w:szCs w:val="28"/>
        </w:rPr>
        <w:t xml:space="preserve">с 11 по 19 разряд – уникальный номер бюджетного обязательства, присваиваемый органом Федерального казначейства, в рамках одного календарного </w:t>
      </w:r>
      <w:r w:rsidRPr="00B73C37">
        <w:rPr>
          <w:bCs/>
          <w:sz w:val="28"/>
          <w:szCs w:val="28"/>
        </w:rPr>
        <w:lastRenderedPageBreak/>
        <w:t>года.</w:t>
      </w:r>
    </w:p>
    <w:p w:rsidR="006E17F3" w:rsidRPr="00B73C37" w:rsidRDefault="006E17F3" w:rsidP="00952E88">
      <w:pPr>
        <w:ind w:firstLine="709"/>
        <w:jc w:val="both"/>
        <w:rPr>
          <w:bCs/>
          <w:sz w:val="28"/>
          <w:szCs w:val="28"/>
        </w:rPr>
      </w:pPr>
      <w:bookmarkStart w:id="8" w:name="Par58"/>
      <w:bookmarkEnd w:id="8"/>
      <w:r w:rsidRPr="00B73C37">
        <w:rPr>
          <w:bCs/>
          <w:sz w:val="28"/>
          <w:szCs w:val="28"/>
        </w:rPr>
        <w:t xml:space="preserve">15. Одно поставленное на учет бюджетное обязательство может содержать несколько кодов классификации расходов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w:t>
      </w:r>
    </w:p>
    <w:p w:rsidR="006E17F3" w:rsidRPr="00B73C37" w:rsidRDefault="006E17F3" w:rsidP="00952E88">
      <w:pPr>
        <w:ind w:firstLine="709"/>
        <w:jc w:val="both"/>
        <w:rPr>
          <w:bCs/>
          <w:sz w:val="28"/>
          <w:szCs w:val="28"/>
        </w:rPr>
      </w:pPr>
      <w:bookmarkStart w:id="9" w:name="Par59"/>
      <w:bookmarkEnd w:id="9"/>
      <w:r w:rsidRPr="00B73C37">
        <w:rPr>
          <w:bCs/>
          <w:sz w:val="28"/>
          <w:szCs w:val="28"/>
        </w:rPr>
        <w:t>16. В случае отрицательного результата проверки Сведений о бюджетном обязательстве на соответствие положениям, предусмотренным:</w:t>
      </w:r>
    </w:p>
    <w:p w:rsidR="006E17F3" w:rsidRPr="00B73C37" w:rsidRDefault="006E17F3" w:rsidP="00952E88">
      <w:pPr>
        <w:ind w:firstLine="709"/>
        <w:jc w:val="both"/>
        <w:rPr>
          <w:bCs/>
          <w:sz w:val="28"/>
          <w:szCs w:val="28"/>
        </w:rPr>
      </w:pPr>
      <w:r w:rsidRPr="00B73C37">
        <w:rPr>
          <w:bCs/>
          <w:sz w:val="28"/>
          <w:szCs w:val="28"/>
        </w:rPr>
        <w:t xml:space="preserve">абзацем вторым– третьим, пятым – седьмым части первой, частью пятой пункта 11 настоящего Порядка, орган Федерального казначейства, в сроки, установленные абзацами вторым – пятым пункта 12 настоящего Порядка, направляет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6E17F3" w:rsidRPr="00B73C37" w:rsidRDefault="006E17F3" w:rsidP="00952E88">
      <w:pPr>
        <w:ind w:firstLine="709"/>
        <w:jc w:val="both"/>
        <w:rPr>
          <w:bCs/>
          <w:sz w:val="28"/>
          <w:szCs w:val="28"/>
        </w:rPr>
      </w:pPr>
      <w:r w:rsidRPr="00B73C37">
        <w:rPr>
          <w:bCs/>
          <w:sz w:val="28"/>
          <w:szCs w:val="28"/>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6E17F3" w:rsidRPr="00B73C37" w:rsidRDefault="006E17F3" w:rsidP="00952E88">
      <w:pPr>
        <w:ind w:firstLine="709"/>
        <w:jc w:val="both"/>
        <w:rPr>
          <w:bCs/>
          <w:sz w:val="28"/>
          <w:szCs w:val="28"/>
        </w:rPr>
      </w:pPr>
      <w:r w:rsidRPr="00B73C37">
        <w:rPr>
          <w:bCs/>
          <w:sz w:val="28"/>
          <w:szCs w:val="28"/>
        </w:rPr>
        <w:t xml:space="preserve">17. В случае превышения суммы бюджетного обязательства по соответствующим кодам классификации расходов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w:t>
      </w:r>
      <w:r w:rsidRPr="00B73C37">
        <w:rPr>
          <w:bCs/>
          <w:sz w:val="28"/>
          <w:szCs w:val="28"/>
        </w:rPr>
        <w:t xml:space="preserve">над суммой неиспользованных лимитов бюджетных обязательств, отраженных на соответствующем лицевом счете, орган Федерального казначейства, установленные абзацами вторым – пятым пункта 12 </w:t>
      </w:r>
      <w:r w:rsidRPr="00B73C37">
        <w:rPr>
          <w:sz w:val="28"/>
          <w:szCs w:val="28"/>
        </w:rPr>
        <w:t>настоящего</w:t>
      </w:r>
      <w:r w:rsidRPr="00B73C37">
        <w:rPr>
          <w:bCs/>
          <w:sz w:val="28"/>
          <w:szCs w:val="28"/>
        </w:rPr>
        <w:t xml:space="preserve"> Порядка:</w:t>
      </w:r>
    </w:p>
    <w:p w:rsidR="006E17F3" w:rsidRPr="00B73C37" w:rsidRDefault="006E17F3" w:rsidP="00952E88">
      <w:pPr>
        <w:ind w:firstLine="709"/>
        <w:jc w:val="both"/>
        <w:rPr>
          <w:bCs/>
          <w:sz w:val="28"/>
          <w:szCs w:val="28"/>
        </w:rPr>
      </w:pPr>
      <w:r w:rsidRPr="00B73C37">
        <w:rPr>
          <w:bCs/>
          <w:sz w:val="28"/>
          <w:szCs w:val="28"/>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6E17F3" w:rsidRPr="00B73C37" w:rsidRDefault="006E17F3" w:rsidP="00952E88">
      <w:pPr>
        <w:ind w:firstLine="709"/>
        <w:jc w:val="both"/>
        <w:rPr>
          <w:bCs/>
          <w:sz w:val="28"/>
          <w:szCs w:val="28"/>
        </w:rPr>
      </w:pPr>
      <w:r w:rsidRPr="00B73C37">
        <w:rPr>
          <w:bCs/>
          <w:sz w:val="28"/>
          <w:szCs w:val="28"/>
        </w:rPr>
        <w:t xml:space="preserve">представленных в электронной форме,– направляет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уведомление в электронной форме;</w:t>
      </w:r>
    </w:p>
    <w:p w:rsidR="006E17F3" w:rsidRPr="00B73C37" w:rsidRDefault="006E17F3" w:rsidP="00952E88">
      <w:pPr>
        <w:ind w:firstLine="709"/>
        <w:jc w:val="both"/>
        <w:rPr>
          <w:bCs/>
          <w:sz w:val="28"/>
          <w:szCs w:val="28"/>
        </w:rPr>
      </w:pPr>
      <w:r w:rsidRPr="00B73C37">
        <w:rPr>
          <w:bCs/>
          <w:sz w:val="28"/>
          <w:szCs w:val="28"/>
        </w:rPr>
        <w:t xml:space="preserve">представленных на бумажном носителе,– возвращает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6E17F3" w:rsidRPr="00B73C37" w:rsidRDefault="006E17F3" w:rsidP="00952E88">
      <w:pPr>
        <w:ind w:firstLine="709"/>
        <w:jc w:val="both"/>
        <w:rPr>
          <w:bCs/>
          <w:sz w:val="28"/>
          <w:szCs w:val="28"/>
        </w:rPr>
      </w:pPr>
      <w:r w:rsidRPr="00B73C37">
        <w:rPr>
          <w:bCs/>
          <w:sz w:val="28"/>
          <w:szCs w:val="28"/>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6E17F3" w:rsidRPr="00B73C37" w:rsidRDefault="006E17F3" w:rsidP="00952E88">
      <w:pPr>
        <w:ind w:firstLine="709"/>
        <w:jc w:val="both"/>
        <w:rPr>
          <w:bCs/>
          <w:sz w:val="28"/>
          <w:szCs w:val="28"/>
        </w:rPr>
      </w:pPr>
      <w:r w:rsidRPr="00B73C37">
        <w:rPr>
          <w:bCs/>
          <w:sz w:val="28"/>
          <w:szCs w:val="28"/>
        </w:rPr>
        <w:t xml:space="preserve">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lastRenderedPageBreak/>
        <w:t>Темниковского</w:t>
      </w:r>
      <w:proofErr w:type="spellEnd"/>
      <w:r w:rsidRPr="00B73C37">
        <w:rPr>
          <w:sz w:val="28"/>
          <w:szCs w:val="28"/>
        </w:rPr>
        <w:t xml:space="preserve"> муниципального района Республики Мордовия </w:t>
      </w:r>
      <w:r w:rsidRPr="00B73C37">
        <w:rPr>
          <w:bCs/>
          <w:sz w:val="28"/>
          <w:szCs w:val="28"/>
        </w:rPr>
        <w:t>Извещение о бюджетном обязательстве;</w:t>
      </w:r>
    </w:p>
    <w:p w:rsidR="006E17F3" w:rsidRPr="00B73C37" w:rsidRDefault="006E17F3" w:rsidP="00952E88">
      <w:pPr>
        <w:ind w:firstLine="709"/>
        <w:jc w:val="both"/>
        <w:rPr>
          <w:bCs/>
          <w:sz w:val="28"/>
          <w:szCs w:val="28"/>
        </w:rPr>
      </w:pPr>
      <w:r w:rsidRPr="00B73C37">
        <w:rPr>
          <w:bCs/>
          <w:sz w:val="28"/>
          <w:szCs w:val="28"/>
        </w:rPr>
        <w:t xml:space="preserve">получателю средств бюджета и главному распорядителю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ведении которого находится получатель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
    <w:p w:rsidR="006E17F3" w:rsidRPr="00B73C37" w:rsidRDefault="006E17F3" w:rsidP="00952E88">
      <w:pPr>
        <w:ind w:firstLine="709"/>
        <w:jc w:val="both"/>
        <w:rPr>
          <w:bCs/>
          <w:sz w:val="28"/>
          <w:szCs w:val="28"/>
        </w:rPr>
      </w:pPr>
      <w:bookmarkStart w:id="10" w:name="Par71"/>
      <w:bookmarkEnd w:id="10"/>
      <w:r w:rsidRPr="00B73C37">
        <w:rPr>
          <w:bCs/>
          <w:sz w:val="28"/>
          <w:szCs w:val="28"/>
        </w:rPr>
        <w:t>18.В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6E17F3" w:rsidRPr="00B73C37" w:rsidRDefault="006E17F3" w:rsidP="00952E88">
      <w:pPr>
        <w:ind w:firstLine="709"/>
        <w:jc w:val="both"/>
        <w:rPr>
          <w:bCs/>
          <w:sz w:val="28"/>
          <w:szCs w:val="28"/>
        </w:rPr>
      </w:pPr>
      <w:r w:rsidRPr="00B73C37">
        <w:rPr>
          <w:bCs/>
          <w:sz w:val="28"/>
          <w:szCs w:val="28"/>
        </w:rP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6E17F3" w:rsidRPr="00B73C37" w:rsidRDefault="006E17F3" w:rsidP="00952E88">
      <w:pPr>
        <w:ind w:firstLine="709"/>
        <w:jc w:val="both"/>
        <w:rPr>
          <w:bCs/>
          <w:sz w:val="28"/>
          <w:szCs w:val="28"/>
        </w:rPr>
      </w:pPr>
      <w:r w:rsidRPr="00B73C37">
        <w:rPr>
          <w:bCs/>
          <w:sz w:val="28"/>
          <w:szCs w:val="28"/>
        </w:rPr>
        <w:t>в отношении бюджетных обязательств, возникших на основании документов-оснований, предусмотренных пунктами 7–11 графы 2 Перечня, – на сумму, предусмотренную на плановый период (при наличии).</w:t>
      </w:r>
    </w:p>
    <w:p w:rsidR="006E17F3" w:rsidRPr="00B73C37" w:rsidRDefault="006E17F3" w:rsidP="00952E88">
      <w:pPr>
        <w:ind w:firstLine="709"/>
        <w:jc w:val="both"/>
        <w:rPr>
          <w:bCs/>
          <w:sz w:val="28"/>
          <w:szCs w:val="28"/>
        </w:rPr>
      </w:pPr>
      <w:bookmarkStart w:id="11" w:name="Par72"/>
      <w:bookmarkEnd w:id="11"/>
      <w:r w:rsidRPr="00B73C37">
        <w:rPr>
          <w:bCs/>
          <w:sz w:val="28"/>
          <w:szCs w:val="28"/>
        </w:rPr>
        <w:t xml:space="preserve">В бюджетные обязательства, в которые внесены изменения в соответствии с настоящим пунктом,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B73C37">
        <w:rPr>
          <w:sz w:val="28"/>
          <w:szCs w:val="28"/>
        </w:rPr>
        <w:t>настоящего</w:t>
      </w:r>
      <w:r w:rsidRPr="00B73C37">
        <w:rPr>
          <w:bCs/>
          <w:sz w:val="28"/>
          <w:szCs w:val="28"/>
        </w:rPr>
        <w:t xml:space="preserve"> Порядка не позднее первого рабочего дня апреля текущего финансового года.</w:t>
      </w:r>
    </w:p>
    <w:p w:rsidR="006E17F3" w:rsidRPr="00B73C37" w:rsidRDefault="006E17F3" w:rsidP="00952E88">
      <w:pPr>
        <w:ind w:firstLine="709"/>
        <w:jc w:val="both"/>
        <w:rPr>
          <w:bCs/>
          <w:sz w:val="28"/>
          <w:szCs w:val="28"/>
        </w:rPr>
      </w:pPr>
      <w:r w:rsidRPr="00B73C37">
        <w:rPr>
          <w:bCs/>
          <w:sz w:val="28"/>
          <w:szCs w:val="28"/>
        </w:rPr>
        <w:t xml:space="preserve">Внесение в бюджетные обязательства изменений, предусмотренных частью второй настоящего пункта, в части муниципальных контрактов, связанных с осуществлением капитальных вложений, осуществляется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не позднее пятнадцатого февраля текущего финансового года.</w:t>
      </w:r>
    </w:p>
    <w:p w:rsidR="006E17F3" w:rsidRPr="00B73C37" w:rsidRDefault="006E17F3" w:rsidP="00952E88">
      <w:pPr>
        <w:ind w:firstLine="709"/>
        <w:jc w:val="both"/>
        <w:rPr>
          <w:bCs/>
          <w:sz w:val="28"/>
          <w:szCs w:val="28"/>
        </w:rPr>
      </w:pPr>
      <w:r w:rsidRPr="00B73C37">
        <w:rPr>
          <w:bCs/>
          <w:sz w:val="28"/>
          <w:szCs w:val="28"/>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ведении которого находится получатель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6E17F3" w:rsidRPr="00B73C37" w:rsidRDefault="006E17F3" w:rsidP="00952E88">
      <w:pPr>
        <w:ind w:firstLine="709"/>
        <w:jc w:val="both"/>
        <w:rPr>
          <w:bCs/>
          <w:sz w:val="28"/>
          <w:szCs w:val="28"/>
        </w:rPr>
      </w:pPr>
      <w:r w:rsidRPr="00B73C37">
        <w:rPr>
          <w:bCs/>
          <w:sz w:val="28"/>
          <w:szCs w:val="28"/>
        </w:rPr>
        <w:t xml:space="preserve">19.В случае ликвидации, реорганизации получателя средств бюджета </w:t>
      </w:r>
      <w:proofErr w:type="spellStart"/>
      <w:r w:rsidR="00156EDB">
        <w:rPr>
          <w:sz w:val="28"/>
          <w:szCs w:val="28"/>
        </w:rPr>
        <w:lastRenderedPageBreak/>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w:t>
      </w:r>
      <w:r w:rsidRPr="00B73C37">
        <w:rPr>
          <w:bCs/>
          <w:sz w:val="28"/>
          <w:szCs w:val="28"/>
        </w:rPr>
        <w:t xml:space="preserve"> либо изменения типа государственного казенного учреждения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w:t>
      </w:r>
      <w:r w:rsidRPr="00B73C37">
        <w:rPr>
          <w:bCs/>
          <w:sz w:val="28"/>
          <w:szCs w:val="28"/>
        </w:rPr>
        <w:t xml:space="preserve">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r w:rsidRPr="00B73C37">
        <w:rPr>
          <w:bCs/>
          <w:sz w:val="28"/>
          <w:szCs w:val="28"/>
        </w:rPr>
        <w:t xml:space="preserve">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органом Федерального казначейства, вносятся изменения в ранее учтенные бюджетные обязательства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r w:rsidRPr="00B73C37">
        <w:rPr>
          <w:bCs/>
          <w:sz w:val="28"/>
          <w:szCs w:val="28"/>
        </w:rPr>
        <w:t xml:space="preserve"> в части аннулирования соответствующих неисполненных бюджетных обязательств.</w:t>
      </w:r>
    </w:p>
    <w:p w:rsidR="006E17F3" w:rsidRPr="00B73C37" w:rsidRDefault="006E17F3" w:rsidP="00952E88">
      <w:pPr>
        <w:ind w:firstLine="709"/>
        <w:jc w:val="both"/>
        <w:rPr>
          <w:bCs/>
          <w:sz w:val="28"/>
          <w:szCs w:val="28"/>
        </w:rPr>
      </w:pPr>
    </w:p>
    <w:p w:rsidR="006E17F3" w:rsidRPr="00B73C37" w:rsidRDefault="006E17F3" w:rsidP="00B73C37">
      <w:pPr>
        <w:jc w:val="center"/>
        <w:outlineLvl w:val="0"/>
        <w:rPr>
          <w:b/>
          <w:sz w:val="28"/>
          <w:szCs w:val="28"/>
        </w:rPr>
      </w:pPr>
      <w:r w:rsidRPr="00B73C37">
        <w:rPr>
          <w:b/>
          <w:sz w:val="28"/>
          <w:szCs w:val="28"/>
        </w:rPr>
        <w:t>III. Особенности учета бюджетных обязательств</w:t>
      </w:r>
    </w:p>
    <w:p w:rsidR="006E17F3" w:rsidRDefault="006E17F3" w:rsidP="00B73C37">
      <w:pPr>
        <w:pStyle w:val="ConsPlusNormal"/>
        <w:jc w:val="center"/>
        <w:rPr>
          <w:rFonts w:ascii="Times New Roman" w:hAnsi="Times New Roman" w:cs="Times New Roman"/>
          <w:b/>
          <w:sz w:val="28"/>
          <w:szCs w:val="28"/>
        </w:rPr>
      </w:pPr>
      <w:r w:rsidRPr="00B73C37">
        <w:rPr>
          <w:rFonts w:ascii="Times New Roman" w:hAnsi="Times New Roman" w:cs="Times New Roman"/>
          <w:b/>
          <w:sz w:val="28"/>
          <w:szCs w:val="28"/>
        </w:rPr>
        <w:t>по исполнительным документам и решениям налоговых органов</w:t>
      </w:r>
    </w:p>
    <w:p w:rsidR="00B73C37" w:rsidRPr="00B73C37" w:rsidRDefault="00B73C37" w:rsidP="00B73C37">
      <w:pPr>
        <w:pStyle w:val="ConsPlusNormal"/>
        <w:jc w:val="center"/>
        <w:rPr>
          <w:rFonts w:ascii="Times New Roman" w:hAnsi="Times New Roman" w:cs="Times New Roman"/>
          <w:b/>
          <w:sz w:val="28"/>
          <w:szCs w:val="28"/>
        </w:rPr>
      </w:pPr>
    </w:p>
    <w:p w:rsidR="006E17F3" w:rsidRPr="00B73C37" w:rsidRDefault="006E17F3" w:rsidP="00952E88">
      <w:pPr>
        <w:ind w:firstLine="709"/>
        <w:jc w:val="both"/>
        <w:rPr>
          <w:sz w:val="28"/>
          <w:szCs w:val="28"/>
        </w:rPr>
      </w:pPr>
      <w:r w:rsidRPr="00B73C37">
        <w:rPr>
          <w:sz w:val="28"/>
          <w:szCs w:val="28"/>
        </w:rPr>
        <w:t xml:space="preserve">20.В случае если </w:t>
      </w:r>
      <w:r w:rsidRPr="00B73C37">
        <w:rPr>
          <w:bCs/>
          <w:sz w:val="28"/>
          <w:szCs w:val="28"/>
        </w:rPr>
        <w:t>органом Федерального казначейства,</w:t>
      </w:r>
      <w:r w:rsidRPr="00B73C37">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6E17F3" w:rsidRPr="00B73C37" w:rsidRDefault="006E17F3" w:rsidP="00B73C37">
      <w:pPr>
        <w:ind w:firstLine="709"/>
        <w:jc w:val="both"/>
        <w:rPr>
          <w:sz w:val="28"/>
          <w:szCs w:val="28"/>
        </w:rPr>
      </w:pPr>
      <w:r w:rsidRPr="00B73C37">
        <w:rPr>
          <w:sz w:val="28"/>
          <w:szCs w:val="28"/>
        </w:rPr>
        <w:t xml:space="preserve">21.Основанием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pStyle w:val="ConsPlusNormal"/>
        <w:jc w:val="both"/>
        <w:rPr>
          <w:rFonts w:ascii="Times New Roman" w:hAnsi="Times New Roman" w:cs="Times New Roman"/>
          <w:sz w:val="28"/>
          <w:szCs w:val="28"/>
        </w:rPr>
      </w:pPr>
    </w:p>
    <w:p w:rsidR="006E17F3" w:rsidRPr="00B73C37" w:rsidRDefault="006E17F3" w:rsidP="00B73C37">
      <w:pPr>
        <w:jc w:val="center"/>
        <w:outlineLvl w:val="0"/>
        <w:rPr>
          <w:b/>
          <w:sz w:val="28"/>
          <w:szCs w:val="28"/>
        </w:rPr>
      </w:pPr>
      <w:r w:rsidRPr="00B73C37">
        <w:rPr>
          <w:b/>
          <w:sz w:val="28"/>
          <w:szCs w:val="28"/>
          <w:lang w:val="en-US"/>
        </w:rPr>
        <w:t>IV</w:t>
      </w:r>
      <w:r w:rsidRPr="00B73C37">
        <w:rPr>
          <w:b/>
          <w:sz w:val="28"/>
          <w:szCs w:val="28"/>
        </w:rPr>
        <w:t>. Порядок постановки на учет денежных обязательств</w:t>
      </w:r>
    </w:p>
    <w:p w:rsidR="006E17F3" w:rsidRPr="00B73C37" w:rsidRDefault="006E17F3" w:rsidP="00B73C37">
      <w:pPr>
        <w:jc w:val="center"/>
        <w:outlineLvl w:val="0"/>
        <w:rPr>
          <w:b/>
          <w:sz w:val="28"/>
          <w:szCs w:val="28"/>
        </w:rPr>
      </w:pPr>
      <w:r w:rsidRPr="00B73C37">
        <w:rPr>
          <w:b/>
          <w:sz w:val="28"/>
          <w:szCs w:val="28"/>
        </w:rPr>
        <w:t>и внесения в них изменений</w:t>
      </w:r>
    </w:p>
    <w:p w:rsidR="006E17F3" w:rsidRPr="00B73C37" w:rsidRDefault="006E17F3" w:rsidP="00952E88">
      <w:pPr>
        <w:jc w:val="both"/>
        <w:outlineLvl w:val="0"/>
        <w:rPr>
          <w:b/>
          <w:sz w:val="28"/>
          <w:szCs w:val="28"/>
        </w:rPr>
      </w:pPr>
    </w:p>
    <w:p w:rsidR="006E17F3" w:rsidRPr="00B73C37" w:rsidRDefault="006E17F3" w:rsidP="00952E88">
      <w:pPr>
        <w:ind w:firstLine="709"/>
        <w:jc w:val="both"/>
        <w:rPr>
          <w:sz w:val="28"/>
          <w:szCs w:val="28"/>
        </w:rPr>
      </w:pPr>
      <w:r w:rsidRPr="00B73C37">
        <w:rPr>
          <w:sz w:val="28"/>
          <w:szCs w:val="28"/>
        </w:rPr>
        <w:lastRenderedPageBreak/>
        <w:t xml:space="preserve">22.Сведения о денежных обязательствах по принятым бюджетным обязательствам формируются </w:t>
      </w:r>
      <w:r w:rsidRPr="00B73C37">
        <w:rPr>
          <w:bCs/>
          <w:sz w:val="28"/>
          <w:szCs w:val="28"/>
        </w:rPr>
        <w:t>органом, осуществляющим открытие и ведение лицевых счетов,</w:t>
      </w:r>
      <w:r w:rsidRPr="00B73C37">
        <w:rPr>
          <w:sz w:val="28"/>
          <w:szCs w:val="28"/>
        </w:rPr>
        <w:t xml:space="preserve"> в срок, определенный для оплаты денежного обязательства в соответствии с установленным администрацией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порядком санкционирования оплаты денежных обязательств получателей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(далее </w:t>
      </w:r>
      <w:r w:rsidRPr="00B73C37">
        <w:rPr>
          <w:bCs/>
          <w:sz w:val="28"/>
          <w:szCs w:val="28"/>
        </w:rPr>
        <w:t xml:space="preserve">– </w:t>
      </w:r>
      <w:r w:rsidRPr="00B73C37">
        <w:rPr>
          <w:sz w:val="28"/>
          <w:szCs w:val="28"/>
        </w:rPr>
        <w:t>порядок санкционирования), за исключением случаев, указанных в части второй настоящего пункта.</w:t>
      </w:r>
    </w:p>
    <w:p w:rsidR="006E17F3" w:rsidRPr="00B73C37" w:rsidRDefault="006E17F3" w:rsidP="00952E88">
      <w:pPr>
        <w:ind w:firstLine="709"/>
        <w:jc w:val="both"/>
        <w:rPr>
          <w:sz w:val="28"/>
          <w:szCs w:val="28"/>
        </w:rPr>
      </w:pPr>
      <w:bookmarkStart w:id="12" w:name="Par4"/>
      <w:bookmarkEnd w:id="12"/>
      <w:r w:rsidRPr="00B73C37">
        <w:rPr>
          <w:sz w:val="28"/>
          <w:szCs w:val="28"/>
        </w:rPr>
        <w:t xml:space="preserve">Сведения о денежных обязательствах, не содержащие сведения, составляющие государственную тайну, формируются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не позднее рабочего дня, следующего за днем возникновения денежного обязательства, в случае:</w:t>
      </w:r>
    </w:p>
    <w:p w:rsidR="006E17F3" w:rsidRPr="00B73C37" w:rsidRDefault="006E17F3" w:rsidP="00952E88">
      <w:pPr>
        <w:ind w:firstLine="709"/>
        <w:jc w:val="both"/>
        <w:rPr>
          <w:sz w:val="28"/>
          <w:szCs w:val="28"/>
        </w:rPr>
      </w:pPr>
      <w:r w:rsidRPr="00B73C37">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6E17F3" w:rsidRPr="00B73C37" w:rsidRDefault="006E17F3" w:rsidP="00952E88">
      <w:pPr>
        <w:ind w:firstLine="709"/>
        <w:jc w:val="both"/>
        <w:rPr>
          <w:sz w:val="28"/>
          <w:szCs w:val="28"/>
        </w:rPr>
      </w:pPr>
      <w:r w:rsidRPr="00B73C37">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6E17F3" w:rsidRPr="00B73C37" w:rsidRDefault="006E17F3" w:rsidP="00952E88">
      <w:pPr>
        <w:ind w:firstLine="709"/>
        <w:jc w:val="both"/>
        <w:rPr>
          <w:sz w:val="28"/>
          <w:szCs w:val="28"/>
        </w:rPr>
      </w:pPr>
      <w:r w:rsidRPr="00B73C37">
        <w:rPr>
          <w:sz w:val="28"/>
          <w:szCs w:val="28"/>
        </w:rPr>
        <w:t>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документов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6E17F3" w:rsidRPr="00B73C37" w:rsidRDefault="006E17F3" w:rsidP="00952E88">
      <w:pPr>
        <w:ind w:firstLine="709"/>
        <w:jc w:val="both"/>
        <w:rPr>
          <w:sz w:val="28"/>
          <w:szCs w:val="28"/>
        </w:rPr>
      </w:pPr>
      <w:r w:rsidRPr="00B73C37">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6E17F3" w:rsidRPr="00B73C37" w:rsidRDefault="006E17F3" w:rsidP="00952E88">
      <w:pPr>
        <w:ind w:firstLine="709"/>
        <w:jc w:val="both"/>
        <w:rPr>
          <w:sz w:val="28"/>
          <w:szCs w:val="28"/>
        </w:rPr>
      </w:pPr>
      <w:bookmarkStart w:id="13" w:name="Par9"/>
      <w:bookmarkEnd w:id="13"/>
      <w:r w:rsidRPr="00B73C37">
        <w:rPr>
          <w:sz w:val="28"/>
          <w:szCs w:val="28"/>
        </w:rPr>
        <w:t>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6E17F3" w:rsidRPr="00B73C37" w:rsidRDefault="006E17F3" w:rsidP="00952E88">
      <w:pPr>
        <w:ind w:firstLine="709"/>
        <w:jc w:val="both"/>
        <w:rPr>
          <w:sz w:val="28"/>
          <w:szCs w:val="28"/>
        </w:rPr>
      </w:pPr>
      <w:r w:rsidRPr="00B73C37">
        <w:rPr>
          <w:sz w:val="28"/>
          <w:szCs w:val="28"/>
        </w:rPr>
        <w:lastRenderedPageBreak/>
        <w:t>23.В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6E17F3" w:rsidRPr="00B73C37" w:rsidRDefault="006E17F3" w:rsidP="00952E88">
      <w:pPr>
        <w:ind w:firstLine="709"/>
        <w:jc w:val="both"/>
        <w:rPr>
          <w:sz w:val="28"/>
          <w:szCs w:val="28"/>
        </w:rPr>
      </w:pPr>
      <w:r w:rsidRPr="00B73C37">
        <w:rPr>
          <w:sz w:val="28"/>
          <w:szCs w:val="28"/>
        </w:rPr>
        <w:t xml:space="preserve">24. Орган Федерального казначейства не позднее следующего рабочего дня со дня представления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Сведений о денежном обязательстве осуществляет их проверку на соответствие информации, указанной в Сведениях о денежном обязательстве:</w:t>
      </w:r>
    </w:p>
    <w:p w:rsidR="006E17F3" w:rsidRPr="00B73C37" w:rsidRDefault="006E17F3" w:rsidP="00952E88">
      <w:pPr>
        <w:ind w:firstLine="709"/>
        <w:jc w:val="both"/>
        <w:rPr>
          <w:sz w:val="28"/>
          <w:szCs w:val="28"/>
        </w:rPr>
      </w:pPr>
      <w:r w:rsidRPr="00B73C37">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6E17F3" w:rsidRPr="00B73C37" w:rsidRDefault="006E17F3" w:rsidP="00952E88">
      <w:pPr>
        <w:ind w:firstLine="709"/>
        <w:jc w:val="both"/>
        <w:rPr>
          <w:sz w:val="28"/>
          <w:szCs w:val="28"/>
        </w:rPr>
      </w:pPr>
      <w:r w:rsidRPr="00B73C37">
        <w:rPr>
          <w:sz w:val="28"/>
          <w:szCs w:val="28"/>
        </w:rPr>
        <w:t xml:space="preserve">информации, подлежащей включению в Сведения о денежном обязательстве в соответствии с приложением 2 к Порядку, утвержденному </w:t>
      </w:r>
      <w:r w:rsidRPr="00B73C37">
        <w:rPr>
          <w:bCs/>
          <w:sz w:val="28"/>
          <w:szCs w:val="28"/>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6E17F3" w:rsidRPr="00B73C37" w:rsidRDefault="006E17F3" w:rsidP="00952E88">
      <w:pPr>
        <w:ind w:firstLine="709"/>
        <w:jc w:val="both"/>
        <w:rPr>
          <w:sz w:val="28"/>
          <w:szCs w:val="28"/>
        </w:rPr>
      </w:pPr>
      <w:r w:rsidRPr="00B73C37">
        <w:rPr>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в орган Федерального казначейства, для постановки на учет денежных обязательств в соответствии с Порядком.</w:t>
      </w:r>
    </w:p>
    <w:p w:rsidR="006E17F3" w:rsidRPr="00B73C37" w:rsidRDefault="006E17F3" w:rsidP="00952E88">
      <w:pPr>
        <w:ind w:firstLine="709"/>
        <w:jc w:val="both"/>
        <w:rPr>
          <w:sz w:val="28"/>
          <w:szCs w:val="28"/>
        </w:rPr>
      </w:pPr>
      <w:r w:rsidRPr="00B73C37">
        <w:rPr>
          <w:sz w:val="28"/>
          <w:szCs w:val="28"/>
        </w:rPr>
        <w:t xml:space="preserve">В случае исполнения бюджетного обязательства, содержащего более одного кода классификации расходов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орган Федерального казначейства,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6E17F3" w:rsidRPr="00B73C37" w:rsidRDefault="006E17F3" w:rsidP="00952E88">
      <w:pPr>
        <w:ind w:firstLine="709"/>
        <w:jc w:val="both"/>
        <w:rPr>
          <w:sz w:val="28"/>
          <w:szCs w:val="28"/>
        </w:rPr>
      </w:pPr>
      <w:r w:rsidRPr="00B73C37">
        <w:rPr>
          <w:sz w:val="28"/>
          <w:szCs w:val="28"/>
        </w:rPr>
        <w:t xml:space="preserve">При формировании Сведений о денежном обязательстве с использованием единой информационной системы проверка, предусмотренная настоящим пунктом, </w:t>
      </w:r>
      <w:r w:rsidRPr="00B73C37">
        <w:rPr>
          <w:sz w:val="28"/>
          <w:szCs w:val="28"/>
        </w:rPr>
        <w:lastRenderedPageBreak/>
        <w:t>осуществляется в единой информационной системе, в том числе автоматически.</w:t>
      </w:r>
    </w:p>
    <w:p w:rsidR="006E17F3" w:rsidRPr="00B73C37" w:rsidRDefault="006E17F3" w:rsidP="00952E88">
      <w:pPr>
        <w:ind w:firstLine="709"/>
        <w:jc w:val="both"/>
        <w:rPr>
          <w:sz w:val="28"/>
          <w:szCs w:val="28"/>
        </w:rPr>
      </w:pPr>
      <w:r w:rsidRPr="00B73C37">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6E17F3" w:rsidRPr="00B73C37" w:rsidRDefault="006E17F3" w:rsidP="00952E88">
      <w:pPr>
        <w:ind w:firstLine="709"/>
        <w:jc w:val="both"/>
        <w:rPr>
          <w:sz w:val="28"/>
          <w:szCs w:val="28"/>
        </w:rPr>
      </w:pPr>
      <w:r w:rsidRPr="00B73C37">
        <w:rPr>
          <w:sz w:val="28"/>
          <w:szCs w:val="28"/>
        </w:rPr>
        <w:t xml:space="preserve">25.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извещение о постановке на учет (изменении) денежного обязательства в органе Федерального казначейства, реквизиты которого установлены в приложении</w:t>
      </w:r>
      <w:r w:rsidRPr="00B73C37">
        <w:rPr>
          <w:bCs/>
          <w:sz w:val="28"/>
          <w:szCs w:val="28"/>
        </w:rPr>
        <w:t xml:space="preserve"> 13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r w:rsidRPr="00B73C37">
        <w:rPr>
          <w:sz w:val="28"/>
          <w:szCs w:val="28"/>
        </w:rPr>
        <w:t xml:space="preserve"> (далее </w:t>
      </w:r>
      <w:r w:rsidRPr="00B73C37">
        <w:rPr>
          <w:bCs/>
          <w:sz w:val="28"/>
          <w:szCs w:val="28"/>
        </w:rPr>
        <w:t xml:space="preserve">– </w:t>
      </w:r>
      <w:r w:rsidRPr="00B73C37">
        <w:rPr>
          <w:sz w:val="28"/>
          <w:szCs w:val="28"/>
        </w:rPr>
        <w:t>Извещение о денежном обязательстве).</w:t>
      </w:r>
    </w:p>
    <w:p w:rsidR="006E17F3" w:rsidRPr="00B73C37" w:rsidRDefault="006E17F3" w:rsidP="00952E88">
      <w:pPr>
        <w:ind w:firstLine="709"/>
        <w:jc w:val="both"/>
        <w:rPr>
          <w:sz w:val="28"/>
          <w:szCs w:val="28"/>
        </w:rPr>
      </w:pPr>
      <w:r w:rsidRPr="00B73C37">
        <w:rPr>
          <w:sz w:val="28"/>
          <w:szCs w:val="28"/>
        </w:rPr>
        <w:t xml:space="preserve">Извещение о денежном обязательстве направляется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 xml:space="preserve">в форме электронного документа, подписанного электронной подписью уполномоченного лица органа Федерального казначейства, </w:t>
      </w:r>
      <w:r w:rsidRPr="00B73C37">
        <w:rPr>
          <w:bCs/>
          <w:sz w:val="28"/>
          <w:szCs w:val="28"/>
        </w:rPr>
        <w:t xml:space="preserve">– </w:t>
      </w:r>
      <w:r w:rsidRPr="00B73C37">
        <w:rPr>
          <w:sz w:val="28"/>
          <w:szCs w:val="28"/>
        </w:rPr>
        <w:t>в отношении Сведений о денежном обязательстве, представленных в форме электронного документа;</w:t>
      </w:r>
    </w:p>
    <w:p w:rsidR="006E17F3" w:rsidRPr="00B73C37" w:rsidRDefault="006E17F3" w:rsidP="00952E88">
      <w:pPr>
        <w:ind w:firstLine="709"/>
        <w:jc w:val="both"/>
        <w:rPr>
          <w:sz w:val="28"/>
          <w:szCs w:val="28"/>
        </w:rPr>
      </w:pPr>
      <w:r w:rsidRPr="00B73C37">
        <w:rPr>
          <w:sz w:val="28"/>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6E17F3" w:rsidRPr="00B73C37" w:rsidRDefault="006E17F3" w:rsidP="00952E88">
      <w:pPr>
        <w:ind w:firstLine="709"/>
        <w:jc w:val="both"/>
        <w:rPr>
          <w:sz w:val="28"/>
          <w:szCs w:val="28"/>
        </w:rPr>
      </w:pPr>
      <w:r w:rsidRPr="00B73C37">
        <w:rPr>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6E17F3" w:rsidRPr="00B73C37" w:rsidRDefault="006E17F3" w:rsidP="00952E88">
      <w:pPr>
        <w:ind w:firstLine="709"/>
        <w:jc w:val="both"/>
        <w:rPr>
          <w:sz w:val="28"/>
          <w:szCs w:val="28"/>
        </w:rPr>
      </w:pPr>
      <w:r w:rsidRPr="00B73C37">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6E17F3" w:rsidRPr="00B73C37" w:rsidRDefault="006E17F3" w:rsidP="00952E88">
      <w:pPr>
        <w:ind w:firstLine="709"/>
        <w:jc w:val="both"/>
        <w:rPr>
          <w:sz w:val="28"/>
          <w:szCs w:val="28"/>
        </w:rPr>
      </w:pPr>
      <w:r w:rsidRPr="00B73C37">
        <w:rPr>
          <w:sz w:val="28"/>
          <w:szCs w:val="28"/>
        </w:rPr>
        <w:t>Учетный номер денежного обязательства имеет следующую структуру, состоящую из двадцати пяти разрядов:</w:t>
      </w:r>
    </w:p>
    <w:p w:rsidR="006E17F3" w:rsidRPr="00B73C37" w:rsidRDefault="006E17F3" w:rsidP="00952E88">
      <w:pPr>
        <w:ind w:firstLine="709"/>
        <w:jc w:val="both"/>
        <w:rPr>
          <w:sz w:val="28"/>
          <w:szCs w:val="28"/>
        </w:rPr>
      </w:pPr>
      <w:r w:rsidRPr="00B73C37">
        <w:rPr>
          <w:sz w:val="28"/>
          <w:szCs w:val="28"/>
        </w:rPr>
        <w:t xml:space="preserve">с 1 по 19 разряд </w:t>
      </w:r>
      <w:r w:rsidRPr="00B73C37">
        <w:rPr>
          <w:bCs/>
          <w:sz w:val="28"/>
          <w:szCs w:val="28"/>
        </w:rPr>
        <w:t xml:space="preserve">– </w:t>
      </w:r>
      <w:r w:rsidRPr="00B73C37">
        <w:rPr>
          <w:sz w:val="28"/>
          <w:szCs w:val="28"/>
        </w:rPr>
        <w:t>учетный номер соответствующего бюджетного обязательства;</w:t>
      </w:r>
    </w:p>
    <w:p w:rsidR="006E17F3" w:rsidRPr="00B73C37" w:rsidRDefault="006E17F3" w:rsidP="00952E88">
      <w:pPr>
        <w:ind w:firstLine="709"/>
        <w:jc w:val="both"/>
        <w:rPr>
          <w:sz w:val="28"/>
          <w:szCs w:val="28"/>
        </w:rPr>
      </w:pPr>
      <w:r w:rsidRPr="00B73C37">
        <w:rPr>
          <w:sz w:val="28"/>
          <w:szCs w:val="28"/>
        </w:rPr>
        <w:t xml:space="preserve">с 20 по 25 разряд </w:t>
      </w:r>
      <w:r w:rsidRPr="00B73C37">
        <w:rPr>
          <w:bCs/>
          <w:sz w:val="28"/>
          <w:szCs w:val="28"/>
        </w:rPr>
        <w:t xml:space="preserve">– </w:t>
      </w:r>
      <w:r w:rsidRPr="00B73C37">
        <w:rPr>
          <w:sz w:val="28"/>
          <w:szCs w:val="28"/>
        </w:rPr>
        <w:t>порядковый номер денежного обязательства.</w:t>
      </w:r>
    </w:p>
    <w:p w:rsidR="006E17F3" w:rsidRPr="00B73C37" w:rsidRDefault="006E17F3" w:rsidP="00952E88">
      <w:pPr>
        <w:ind w:firstLine="709"/>
        <w:jc w:val="both"/>
        <w:rPr>
          <w:sz w:val="28"/>
          <w:szCs w:val="28"/>
        </w:rPr>
      </w:pPr>
      <w:r w:rsidRPr="00B73C37">
        <w:rPr>
          <w:sz w:val="28"/>
          <w:szCs w:val="28"/>
        </w:rPr>
        <w:t>26. В случае отрицательного результата проверки Сведений о денежном обязательстве орган Федерального казначейства, в день осуществления проверки:</w:t>
      </w:r>
    </w:p>
    <w:p w:rsidR="006E17F3" w:rsidRPr="00B73C37" w:rsidRDefault="006E17F3" w:rsidP="00952E88">
      <w:pPr>
        <w:ind w:firstLine="709"/>
        <w:jc w:val="both"/>
        <w:rPr>
          <w:sz w:val="28"/>
          <w:szCs w:val="28"/>
        </w:rPr>
      </w:pPr>
      <w:r w:rsidRPr="00B73C37">
        <w:rPr>
          <w:sz w:val="28"/>
          <w:szCs w:val="28"/>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уведомление в </w:t>
      </w:r>
      <w:r w:rsidRPr="00B73C37">
        <w:rPr>
          <w:sz w:val="28"/>
          <w:szCs w:val="28"/>
        </w:rPr>
        <w:lastRenderedPageBreak/>
        <w:t>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6E17F3" w:rsidRPr="00B73C37" w:rsidRDefault="006E17F3" w:rsidP="00952E88">
      <w:pPr>
        <w:ind w:firstLine="709"/>
        <w:jc w:val="both"/>
        <w:rPr>
          <w:sz w:val="28"/>
          <w:szCs w:val="28"/>
        </w:rPr>
      </w:pPr>
      <w:r w:rsidRPr="00B73C37">
        <w:rPr>
          <w:sz w:val="28"/>
          <w:szCs w:val="28"/>
        </w:rPr>
        <w:t xml:space="preserve">в отношении Сведений о денежных обязательствах, сформированных получателем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возвращает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представленные на бумажном носителе Сведения о денежном обязательстве с приложением уведомления;</w:t>
      </w:r>
    </w:p>
    <w:p w:rsidR="006E17F3" w:rsidRPr="00B73C37" w:rsidRDefault="006E17F3" w:rsidP="00952E88">
      <w:pPr>
        <w:ind w:firstLine="709"/>
        <w:jc w:val="both"/>
        <w:rPr>
          <w:sz w:val="28"/>
          <w:szCs w:val="28"/>
        </w:rPr>
      </w:pPr>
      <w:r w:rsidRPr="00B73C37">
        <w:rPr>
          <w:sz w:val="28"/>
          <w:szCs w:val="28"/>
        </w:rPr>
        <w:t xml:space="preserve">направляет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уведомление в электронном виде, если Сведения о денежном обязательстве представлялись в форме электронного документа.</w:t>
      </w:r>
    </w:p>
    <w:p w:rsidR="006E17F3" w:rsidRPr="00B73C37" w:rsidRDefault="006E17F3" w:rsidP="00952E88">
      <w:pPr>
        <w:ind w:firstLine="709"/>
        <w:jc w:val="both"/>
        <w:rPr>
          <w:sz w:val="28"/>
          <w:szCs w:val="28"/>
        </w:rPr>
      </w:pPr>
      <w:r w:rsidRPr="00B73C37">
        <w:rPr>
          <w:sz w:val="28"/>
          <w:szCs w:val="28"/>
        </w:rPr>
        <w:t>27.Неисполненная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20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6E17F3" w:rsidRPr="00B73C37" w:rsidRDefault="006E17F3" w:rsidP="00952E88">
      <w:pPr>
        <w:ind w:firstLine="709"/>
        <w:jc w:val="both"/>
        <w:rPr>
          <w:sz w:val="28"/>
          <w:szCs w:val="28"/>
        </w:rPr>
      </w:pPr>
      <w:r w:rsidRPr="00B73C37">
        <w:rPr>
          <w:sz w:val="28"/>
          <w:szCs w:val="28"/>
        </w:rPr>
        <w:t>28.В случае если коды бюджетной классификации Российской Федерации, по которым органом Федерального казначейства</w:t>
      </w:r>
      <w:r w:rsidRPr="00B73C37">
        <w:rPr>
          <w:bCs/>
          <w:sz w:val="28"/>
          <w:szCs w:val="28"/>
        </w:rPr>
        <w:t>,</w:t>
      </w:r>
      <w:r w:rsidRPr="00B73C37">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уточняет указанные коды бюджетной классификации Российской Федерации в срок и в порядке, предусмотренные пунктом 22 настоящего Порядка.</w:t>
      </w:r>
    </w:p>
    <w:p w:rsidR="006E17F3" w:rsidRPr="00B73C37" w:rsidRDefault="006E17F3" w:rsidP="00952E88">
      <w:pPr>
        <w:pStyle w:val="ConsPlusNormal"/>
        <w:jc w:val="both"/>
        <w:rPr>
          <w:rFonts w:ascii="Times New Roman" w:hAnsi="Times New Roman" w:cs="Times New Roman"/>
          <w:sz w:val="28"/>
          <w:szCs w:val="28"/>
        </w:rPr>
      </w:pPr>
    </w:p>
    <w:p w:rsidR="001503EC" w:rsidRPr="001503EC" w:rsidRDefault="006E17F3" w:rsidP="001503EC">
      <w:pPr>
        <w:jc w:val="center"/>
        <w:outlineLvl w:val="0"/>
        <w:rPr>
          <w:b/>
          <w:sz w:val="28"/>
          <w:szCs w:val="28"/>
        </w:rPr>
      </w:pPr>
      <w:r w:rsidRPr="00B73C37">
        <w:rPr>
          <w:b/>
          <w:sz w:val="28"/>
          <w:szCs w:val="28"/>
        </w:rPr>
        <w:t>V. Представление информации о бюджетных и денежных обязательствах, учтенных в органе, осуществляющем открытие и ведение лицевых счетов</w:t>
      </w:r>
    </w:p>
    <w:p w:rsidR="006E17F3" w:rsidRPr="00B73C37" w:rsidRDefault="006E17F3" w:rsidP="00952E88">
      <w:pPr>
        <w:ind w:firstLine="709"/>
        <w:jc w:val="both"/>
        <w:rPr>
          <w:bCs/>
          <w:sz w:val="28"/>
          <w:szCs w:val="28"/>
        </w:rPr>
      </w:pPr>
      <w:r w:rsidRPr="00B73C37">
        <w:rPr>
          <w:sz w:val="28"/>
          <w:szCs w:val="28"/>
        </w:rPr>
        <w:t>29. Информация о бюджетных и денежных обязательствах представляется органом Федерального казначейства</w:t>
      </w:r>
      <w:r w:rsidRPr="00B73C37">
        <w:rPr>
          <w:bCs/>
          <w:sz w:val="28"/>
          <w:szCs w:val="28"/>
        </w:rPr>
        <w:t xml:space="preserve">, в соответствии с Порядком, по запросам Финансового управления, иных муниципальных органов государственной власти, главных распорядителей средств бюджета муниципального района </w:t>
      </w:r>
      <w:r w:rsidRPr="00B73C37">
        <w:rPr>
          <w:sz w:val="28"/>
          <w:szCs w:val="28"/>
        </w:rPr>
        <w:t>Республики Мордовия</w:t>
      </w:r>
      <w:r w:rsidRPr="00B73C37">
        <w:rPr>
          <w:bCs/>
          <w:sz w:val="28"/>
          <w:szCs w:val="28"/>
        </w:rPr>
        <w:t xml:space="preserve">, получателей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bCs/>
          <w:sz w:val="28"/>
          <w:szCs w:val="28"/>
        </w:rPr>
        <w:t>Темниковского</w:t>
      </w:r>
      <w:proofErr w:type="spellEnd"/>
      <w:r w:rsidRPr="00B73C37">
        <w:rPr>
          <w:bCs/>
          <w:sz w:val="28"/>
          <w:szCs w:val="28"/>
        </w:rPr>
        <w:t xml:space="preserve"> муниципального района </w:t>
      </w:r>
      <w:r w:rsidRPr="00B73C37">
        <w:rPr>
          <w:sz w:val="28"/>
          <w:szCs w:val="28"/>
        </w:rPr>
        <w:t>Республики Мордовия</w:t>
      </w:r>
      <w:r w:rsidRPr="00B73C37">
        <w:rPr>
          <w:bCs/>
          <w:sz w:val="28"/>
          <w:szCs w:val="28"/>
        </w:rPr>
        <w:t>, с учетом положений пункта 30 настоящего Порядка.</w:t>
      </w:r>
    </w:p>
    <w:p w:rsidR="006E17F3" w:rsidRPr="00B73C37" w:rsidRDefault="006E17F3" w:rsidP="00952E88">
      <w:pPr>
        <w:ind w:firstLine="709"/>
        <w:jc w:val="both"/>
        <w:rPr>
          <w:sz w:val="28"/>
          <w:szCs w:val="28"/>
        </w:rPr>
      </w:pPr>
      <w:bookmarkStart w:id="14" w:name="Par3"/>
      <w:bookmarkEnd w:id="14"/>
      <w:r w:rsidRPr="00B73C37">
        <w:rPr>
          <w:sz w:val="28"/>
          <w:szCs w:val="28"/>
        </w:rPr>
        <w:t>30. Информация о бюджетных и денежных обязательствах представляется:</w:t>
      </w:r>
    </w:p>
    <w:p w:rsidR="006E17F3" w:rsidRPr="00B73C37" w:rsidRDefault="006E17F3" w:rsidP="00952E88">
      <w:pPr>
        <w:ind w:firstLine="709"/>
        <w:jc w:val="both"/>
        <w:rPr>
          <w:sz w:val="28"/>
          <w:szCs w:val="28"/>
        </w:rPr>
      </w:pPr>
      <w:r w:rsidRPr="00B73C37">
        <w:rPr>
          <w:sz w:val="28"/>
          <w:szCs w:val="28"/>
        </w:rPr>
        <w:t>Финансовому управлению</w:t>
      </w:r>
      <w:r w:rsidR="000F4492">
        <w:rPr>
          <w:sz w:val="28"/>
          <w:szCs w:val="28"/>
        </w:rPr>
        <w:t xml:space="preserve"> Администрации </w:t>
      </w:r>
      <w:proofErr w:type="spellStart"/>
      <w:r w:rsidR="000F4492">
        <w:rPr>
          <w:sz w:val="28"/>
          <w:szCs w:val="28"/>
        </w:rPr>
        <w:t>Темниковского</w:t>
      </w:r>
      <w:proofErr w:type="spellEnd"/>
      <w:r w:rsidR="000F4492">
        <w:rPr>
          <w:sz w:val="28"/>
          <w:szCs w:val="28"/>
        </w:rPr>
        <w:t xml:space="preserve"> муниципального района </w:t>
      </w:r>
      <w:r w:rsidRPr="00B73C37">
        <w:rPr>
          <w:sz w:val="28"/>
          <w:szCs w:val="28"/>
        </w:rPr>
        <w:t xml:space="preserve"> </w:t>
      </w:r>
      <w:r w:rsidRPr="00B73C37">
        <w:rPr>
          <w:bCs/>
          <w:sz w:val="28"/>
          <w:szCs w:val="28"/>
        </w:rPr>
        <w:t xml:space="preserve">– </w:t>
      </w:r>
      <w:r w:rsidRPr="00B73C37">
        <w:rPr>
          <w:sz w:val="28"/>
          <w:szCs w:val="28"/>
        </w:rPr>
        <w:t>по всем бюджетным и денежным обязательствам;</w:t>
      </w:r>
    </w:p>
    <w:p w:rsidR="001503EC" w:rsidRDefault="006E17F3" w:rsidP="00952E88">
      <w:pPr>
        <w:ind w:firstLine="709"/>
        <w:jc w:val="both"/>
        <w:rPr>
          <w:sz w:val="28"/>
          <w:szCs w:val="28"/>
        </w:rPr>
      </w:pPr>
      <w:r w:rsidRPr="00B73C37">
        <w:rPr>
          <w:sz w:val="28"/>
          <w:szCs w:val="28"/>
        </w:rPr>
        <w:t xml:space="preserve">главным распорядителям средств бюджета </w:t>
      </w:r>
      <w:proofErr w:type="spellStart"/>
      <w:r w:rsidR="00156EDB">
        <w:rPr>
          <w:bCs/>
          <w:sz w:val="28"/>
          <w:szCs w:val="28"/>
        </w:rPr>
        <w:t>Аксельского</w:t>
      </w:r>
      <w:proofErr w:type="spellEnd"/>
      <w:r w:rsidR="000177DF">
        <w:rPr>
          <w:bCs/>
          <w:sz w:val="28"/>
          <w:szCs w:val="28"/>
        </w:rPr>
        <w:t xml:space="preserve"> сельского поселения</w:t>
      </w:r>
      <w:r w:rsidR="000177DF" w:rsidRPr="00B73C37">
        <w:rPr>
          <w:bCs/>
          <w:sz w:val="28"/>
          <w:szCs w:val="28"/>
        </w:rPr>
        <w:t xml:space="preserve"> </w:t>
      </w:r>
      <w:r w:rsidRPr="00B73C37">
        <w:rPr>
          <w:bCs/>
          <w:sz w:val="28"/>
          <w:szCs w:val="28"/>
        </w:rPr>
        <w:t xml:space="preserve">– </w:t>
      </w:r>
      <w:r w:rsidRPr="00B73C37">
        <w:rPr>
          <w:sz w:val="28"/>
          <w:szCs w:val="28"/>
        </w:rPr>
        <w:t xml:space="preserve">в части бюджетных и денежных обязательств подведомственных им получателей средств </w:t>
      </w:r>
    </w:p>
    <w:p w:rsidR="006E17F3" w:rsidRPr="00B73C37" w:rsidRDefault="006E17F3" w:rsidP="00952E88">
      <w:pPr>
        <w:ind w:firstLine="709"/>
        <w:jc w:val="both"/>
        <w:rPr>
          <w:sz w:val="28"/>
          <w:szCs w:val="28"/>
        </w:rPr>
      </w:pPr>
      <w:r w:rsidRPr="00B73C37">
        <w:rPr>
          <w:sz w:val="28"/>
          <w:szCs w:val="28"/>
        </w:rPr>
        <w:t xml:space="preserve">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 xml:space="preserve">получателям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lastRenderedPageBreak/>
        <w:t>Темниковского</w:t>
      </w:r>
      <w:proofErr w:type="spellEnd"/>
      <w:r w:rsidRPr="00B73C37">
        <w:rPr>
          <w:sz w:val="28"/>
          <w:szCs w:val="28"/>
        </w:rPr>
        <w:t xml:space="preserve"> муниципального района Республики Мордовия </w:t>
      </w:r>
      <w:r w:rsidRPr="00B73C37">
        <w:rPr>
          <w:bCs/>
          <w:sz w:val="28"/>
          <w:szCs w:val="28"/>
        </w:rPr>
        <w:t>–</w:t>
      </w:r>
      <w:r w:rsidRPr="00B73C37">
        <w:rPr>
          <w:sz w:val="28"/>
          <w:szCs w:val="28"/>
        </w:rPr>
        <w:t xml:space="preserve">в части бюджетных и денежных обязательств соответствующего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6E17F3" w:rsidRPr="00B73C37" w:rsidRDefault="006E17F3" w:rsidP="00952E88">
      <w:pPr>
        <w:ind w:firstLine="709"/>
        <w:jc w:val="both"/>
        <w:rPr>
          <w:sz w:val="28"/>
          <w:szCs w:val="28"/>
        </w:rPr>
      </w:pPr>
      <w:bookmarkStart w:id="15" w:name="Par10"/>
      <w:bookmarkEnd w:id="15"/>
      <w:r w:rsidRPr="00B73C37">
        <w:rPr>
          <w:sz w:val="28"/>
          <w:szCs w:val="28"/>
        </w:rPr>
        <w:t xml:space="preserve">32.По запросу </w:t>
      </w:r>
      <w:proofErr w:type="spellStart"/>
      <w:r w:rsidR="00156EDB">
        <w:rPr>
          <w:sz w:val="28"/>
          <w:szCs w:val="28"/>
        </w:rPr>
        <w:t>Аксельского</w:t>
      </w:r>
      <w:proofErr w:type="spellEnd"/>
      <w:r w:rsidRPr="00B73C37">
        <w:rPr>
          <w:sz w:val="28"/>
          <w:szCs w:val="28"/>
        </w:rPr>
        <w:t xml:space="preserve"> сельского поселения орган Федерального казначейства, представляет с указанными в запросе детализацией и группировкой показателей:</w:t>
      </w:r>
    </w:p>
    <w:p w:rsidR="006E17F3" w:rsidRPr="00B73C37" w:rsidRDefault="006E17F3" w:rsidP="00952E88">
      <w:pPr>
        <w:ind w:firstLine="709"/>
        <w:jc w:val="both"/>
        <w:rPr>
          <w:bCs/>
          <w:sz w:val="28"/>
          <w:szCs w:val="28"/>
        </w:rPr>
      </w:pPr>
      <w:r w:rsidRPr="00B73C37">
        <w:rPr>
          <w:sz w:val="28"/>
          <w:szCs w:val="28"/>
        </w:rPr>
        <w:t xml:space="preserve">информацию о принятых на учет бюджетных, денежных обязательствах, реквизиты которой указаны в приложении </w:t>
      </w:r>
      <w:r w:rsidRPr="00B73C37">
        <w:rPr>
          <w:bCs/>
          <w:sz w:val="28"/>
          <w:szCs w:val="28"/>
        </w:rPr>
        <w:t xml:space="preserve">6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6E17F3" w:rsidRPr="00B73C37" w:rsidRDefault="006E17F3" w:rsidP="00952E88">
      <w:pPr>
        <w:ind w:firstLine="709"/>
        <w:jc w:val="both"/>
        <w:rPr>
          <w:bCs/>
          <w:sz w:val="28"/>
          <w:szCs w:val="28"/>
        </w:rPr>
      </w:pPr>
      <w:r w:rsidRPr="00B73C37">
        <w:rPr>
          <w:sz w:val="28"/>
          <w:szCs w:val="28"/>
        </w:rPr>
        <w:t xml:space="preserve">информацию </w:t>
      </w:r>
      <w:r w:rsidRPr="00B73C37">
        <w:rPr>
          <w:bCs/>
          <w:sz w:val="28"/>
          <w:szCs w:val="28"/>
        </w:rPr>
        <w:t>об исполнении</w:t>
      </w:r>
      <w:r w:rsidRPr="00B73C37">
        <w:rPr>
          <w:sz w:val="28"/>
          <w:szCs w:val="28"/>
        </w:rPr>
        <w:t xml:space="preserve"> бюджетных, денежных обязательств, реквизиты которой указаны в приложении </w:t>
      </w:r>
      <w:r w:rsidRPr="00B73C37">
        <w:rPr>
          <w:bCs/>
          <w:sz w:val="28"/>
          <w:szCs w:val="28"/>
        </w:rPr>
        <w:t xml:space="preserve">7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6E17F3" w:rsidRPr="00B73C37" w:rsidRDefault="006E17F3" w:rsidP="00952E88">
      <w:pPr>
        <w:ind w:firstLine="709"/>
        <w:jc w:val="both"/>
        <w:rPr>
          <w:bCs/>
          <w:sz w:val="28"/>
          <w:szCs w:val="28"/>
        </w:rPr>
      </w:pPr>
      <w:r w:rsidRPr="00B73C37">
        <w:rPr>
          <w:bCs/>
          <w:sz w:val="28"/>
          <w:szCs w:val="28"/>
        </w:rPr>
        <w:t xml:space="preserve">информацию об исполнении </w:t>
      </w:r>
      <w:r w:rsidRPr="00B73C37">
        <w:rPr>
          <w:sz w:val="28"/>
          <w:szCs w:val="28"/>
        </w:rPr>
        <w:t xml:space="preserve">бюджетных, денежных обязательств, </w:t>
      </w:r>
      <w:r w:rsidRPr="00B73C37">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Pr="00B73C37">
        <w:rPr>
          <w:sz w:val="28"/>
          <w:szCs w:val="28"/>
        </w:rPr>
        <w:t xml:space="preserve">в приложении </w:t>
      </w:r>
      <w:r w:rsidRPr="00B73C37">
        <w:rPr>
          <w:bCs/>
          <w:sz w:val="28"/>
          <w:szCs w:val="28"/>
        </w:rPr>
        <w:t xml:space="preserve">8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6E17F3" w:rsidRPr="00B73C37" w:rsidRDefault="006E17F3" w:rsidP="00952E88">
      <w:pPr>
        <w:ind w:firstLine="709"/>
        <w:jc w:val="both"/>
        <w:rPr>
          <w:sz w:val="28"/>
          <w:szCs w:val="28"/>
        </w:rPr>
      </w:pPr>
      <w:r w:rsidRPr="00B73C37">
        <w:rPr>
          <w:sz w:val="28"/>
          <w:szCs w:val="28"/>
        </w:rPr>
        <w:t xml:space="preserve">33.По запросу главного распорядителя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орган Федерального казначейства, представляет с указанными в запросе детализацией и группировкой показателей:</w:t>
      </w:r>
    </w:p>
    <w:p w:rsidR="006E17F3" w:rsidRPr="00B73C37" w:rsidRDefault="006E17F3" w:rsidP="00952E88">
      <w:pPr>
        <w:ind w:firstLine="709"/>
        <w:jc w:val="both"/>
        <w:rPr>
          <w:sz w:val="28"/>
          <w:szCs w:val="28"/>
        </w:rPr>
      </w:pPr>
      <w:r w:rsidRPr="00B73C37">
        <w:rPr>
          <w:sz w:val="28"/>
          <w:szCs w:val="28"/>
        </w:rPr>
        <w:t xml:space="preserve">информацию о принятых на учет обязательствах по находящимся в ведении главного распорядителя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получателям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6E17F3" w:rsidRPr="00B73C37" w:rsidRDefault="006E17F3" w:rsidP="00952E88">
      <w:pPr>
        <w:ind w:firstLine="709"/>
        <w:jc w:val="both"/>
        <w:rPr>
          <w:sz w:val="28"/>
          <w:szCs w:val="28"/>
        </w:rPr>
      </w:pPr>
      <w:r w:rsidRPr="00B73C37">
        <w:rPr>
          <w:sz w:val="28"/>
          <w:szCs w:val="28"/>
        </w:rPr>
        <w:t xml:space="preserve">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получателям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w:t>
      </w:r>
    </w:p>
    <w:p w:rsidR="006E17F3" w:rsidRPr="00B73C37" w:rsidRDefault="006E17F3" w:rsidP="00952E88">
      <w:pPr>
        <w:ind w:firstLine="709"/>
        <w:jc w:val="both"/>
        <w:rPr>
          <w:sz w:val="28"/>
          <w:szCs w:val="28"/>
        </w:rPr>
      </w:pPr>
      <w:r w:rsidRPr="00B73C37">
        <w:rPr>
          <w:sz w:val="28"/>
          <w:szCs w:val="28"/>
        </w:rPr>
        <w:t xml:space="preserve">34. По запросу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орган Федерального казначейства, </w:t>
      </w:r>
      <w:r w:rsidRPr="00B73C37">
        <w:rPr>
          <w:sz w:val="28"/>
          <w:szCs w:val="28"/>
        </w:rPr>
        <w:lastRenderedPageBreak/>
        <w:t xml:space="preserve">представляет Справку об исполнении принятых на учет бюджетных, денежных обязательств (далее – Справка об исполнении обязательств), </w:t>
      </w:r>
      <w:r w:rsidRPr="00B73C37">
        <w:rPr>
          <w:bCs/>
          <w:sz w:val="28"/>
          <w:szCs w:val="28"/>
        </w:rPr>
        <w:t xml:space="preserve">реквизиты  которой  указаны  </w:t>
      </w:r>
      <w:r w:rsidRPr="00B73C37">
        <w:rPr>
          <w:sz w:val="28"/>
          <w:szCs w:val="28"/>
        </w:rPr>
        <w:t xml:space="preserve">в приложении </w:t>
      </w:r>
      <w:r w:rsidRPr="00B73C37">
        <w:rPr>
          <w:bCs/>
          <w:sz w:val="28"/>
          <w:szCs w:val="28"/>
        </w:rPr>
        <w:t xml:space="preserve">5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p>
    <w:p w:rsidR="006E17F3" w:rsidRPr="00B73C37" w:rsidRDefault="006E17F3" w:rsidP="00952E88">
      <w:pPr>
        <w:ind w:firstLine="709"/>
        <w:jc w:val="both"/>
        <w:rPr>
          <w:sz w:val="28"/>
          <w:szCs w:val="28"/>
        </w:rPr>
      </w:pPr>
      <w:r w:rsidRPr="00B73C37">
        <w:rPr>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об обязательстве.</w:t>
      </w:r>
    </w:p>
    <w:p w:rsidR="006E17F3" w:rsidRPr="00B73C37" w:rsidRDefault="006E17F3" w:rsidP="00952E88">
      <w:pPr>
        <w:ind w:firstLine="709"/>
        <w:jc w:val="both"/>
        <w:rPr>
          <w:sz w:val="28"/>
          <w:szCs w:val="28"/>
        </w:rPr>
      </w:pPr>
      <w:r w:rsidRPr="00B73C37">
        <w:rPr>
          <w:sz w:val="28"/>
          <w:szCs w:val="28"/>
        </w:rPr>
        <w:t>35.Не позднее 2-го рабочего дня текущего финансового года орган Федерального казначейства</w:t>
      </w:r>
      <w:r w:rsidRPr="00B73C37">
        <w:rPr>
          <w:bCs/>
          <w:sz w:val="28"/>
          <w:szCs w:val="28"/>
        </w:rPr>
        <w:t>,</w:t>
      </w:r>
      <w:r w:rsidRPr="00B73C37">
        <w:rPr>
          <w:sz w:val="28"/>
          <w:szCs w:val="28"/>
        </w:rPr>
        <w:t xml:space="preserve"> представляет в </w:t>
      </w:r>
      <w:proofErr w:type="spellStart"/>
      <w:r w:rsidR="007016F1">
        <w:rPr>
          <w:sz w:val="28"/>
          <w:szCs w:val="28"/>
        </w:rPr>
        <w:t>Аксельское</w:t>
      </w:r>
      <w:proofErr w:type="spellEnd"/>
      <w:r w:rsidRPr="00B73C37">
        <w:rPr>
          <w:sz w:val="28"/>
          <w:szCs w:val="28"/>
        </w:rPr>
        <w:t xml:space="preserve"> сельское поселение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Республики Мордовия, реквизиты которой </w:t>
      </w:r>
      <w:r w:rsidRPr="00B73C37">
        <w:rPr>
          <w:bCs/>
          <w:sz w:val="28"/>
          <w:szCs w:val="28"/>
        </w:rPr>
        <w:t xml:space="preserve">указаны </w:t>
      </w:r>
      <w:r w:rsidRPr="00B73C37">
        <w:rPr>
          <w:sz w:val="28"/>
          <w:szCs w:val="28"/>
        </w:rPr>
        <w:t xml:space="preserve">в приложении </w:t>
      </w:r>
      <w:r w:rsidRPr="00B73C37">
        <w:rPr>
          <w:bCs/>
          <w:sz w:val="28"/>
          <w:szCs w:val="28"/>
        </w:rPr>
        <w:t xml:space="preserve">11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r w:rsidRPr="00B73C37">
        <w:rPr>
          <w:sz w:val="28"/>
          <w:szCs w:val="28"/>
        </w:rPr>
        <w:t>.</w:t>
      </w:r>
    </w:p>
    <w:p w:rsidR="006E17F3" w:rsidRPr="00B73C37" w:rsidRDefault="006E17F3" w:rsidP="00952E88">
      <w:pPr>
        <w:ind w:firstLine="709"/>
        <w:jc w:val="both"/>
        <w:rPr>
          <w:sz w:val="28"/>
          <w:szCs w:val="28"/>
        </w:rPr>
      </w:pPr>
      <w:r w:rsidRPr="00B73C37">
        <w:rPr>
          <w:sz w:val="28"/>
          <w:szCs w:val="28"/>
        </w:rPr>
        <w:t xml:space="preserve">36.По запросу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орган Федерального казначейства</w:t>
      </w:r>
      <w:r w:rsidRPr="00B73C37">
        <w:rPr>
          <w:bCs/>
          <w:sz w:val="28"/>
          <w:szCs w:val="28"/>
        </w:rPr>
        <w:t>,</w:t>
      </w:r>
      <w:r w:rsidRPr="00B73C37">
        <w:rPr>
          <w:sz w:val="28"/>
          <w:szCs w:val="28"/>
        </w:rPr>
        <w:t xml:space="preserve"> по месту обслуживания получателя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B73C37">
        <w:rPr>
          <w:bCs/>
          <w:sz w:val="28"/>
          <w:szCs w:val="28"/>
        </w:rPr>
        <w:t xml:space="preserve">указаны </w:t>
      </w:r>
      <w:r w:rsidRPr="00B73C37">
        <w:rPr>
          <w:sz w:val="28"/>
          <w:szCs w:val="28"/>
        </w:rPr>
        <w:t xml:space="preserve">в приложении </w:t>
      </w:r>
      <w:r w:rsidRPr="00B73C37">
        <w:rPr>
          <w:bCs/>
          <w:sz w:val="28"/>
          <w:szCs w:val="28"/>
        </w:rPr>
        <w:t xml:space="preserve">9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r w:rsidRPr="00B73C37">
        <w:rPr>
          <w:sz w:val="28"/>
          <w:szCs w:val="28"/>
        </w:rPr>
        <w:t xml:space="preserve"> (далее – Справка о неисполненных бюджетных обязательствах).</w:t>
      </w:r>
    </w:p>
    <w:p w:rsidR="006E17F3" w:rsidRPr="00B73C37" w:rsidRDefault="006E17F3" w:rsidP="00952E88">
      <w:pPr>
        <w:ind w:firstLine="709"/>
        <w:jc w:val="both"/>
        <w:rPr>
          <w:sz w:val="28"/>
          <w:szCs w:val="28"/>
        </w:rPr>
      </w:pPr>
      <w:r w:rsidRPr="00B73C37">
        <w:rPr>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не позднее трех рабочих дней со дня поступления соответствующего запроса.</w:t>
      </w:r>
    </w:p>
    <w:p w:rsidR="006E17F3" w:rsidRPr="00B73C37" w:rsidRDefault="006E17F3" w:rsidP="00952E88">
      <w:pPr>
        <w:ind w:firstLine="709"/>
        <w:jc w:val="both"/>
        <w:rPr>
          <w:sz w:val="28"/>
          <w:szCs w:val="28"/>
        </w:rPr>
      </w:pPr>
      <w:r w:rsidRPr="00B73C37">
        <w:rPr>
          <w:sz w:val="28"/>
          <w:szCs w:val="2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6E17F3" w:rsidRPr="00B73C37" w:rsidRDefault="006E17F3" w:rsidP="00952E88">
      <w:pPr>
        <w:ind w:firstLine="709"/>
        <w:jc w:val="both"/>
        <w:rPr>
          <w:sz w:val="28"/>
          <w:szCs w:val="28"/>
        </w:rPr>
      </w:pPr>
      <w:r w:rsidRPr="00B73C37">
        <w:rPr>
          <w:sz w:val="28"/>
          <w:szCs w:val="28"/>
        </w:rPr>
        <w:lastRenderedPageBreak/>
        <w:t xml:space="preserve">По запросу главного распорядителя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орган Федерального казначейства</w:t>
      </w:r>
      <w:r w:rsidRPr="00B73C37">
        <w:rPr>
          <w:bCs/>
          <w:sz w:val="28"/>
          <w:szCs w:val="28"/>
        </w:rPr>
        <w:t>,</w:t>
      </w:r>
      <w:r w:rsidRPr="00B73C37">
        <w:rPr>
          <w:sz w:val="28"/>
          <w:szCs w:val="28"/>
        </w:rPr>
        <w:t xml:space="preserve"> формирует сводную Справку о неисполненных бюджетных обязательствах получателей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находящихся в ведении главного распорядителя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сформированную, в том числе на основании Справок о неисполненных бюджетных обязательствах, представленных органом, </w:t>
      </w:r>
      <w:r w:rsidRPr="00B73C37">
        <w:rPr>
          <w:bCs/>
          <w:sz w:val="28"/>
          <w:szCs w:val="28"/>
        </w:rPr>
        <w:t>осуществляющим открытие и ведение лицевых счетов,</w:t>
      </w:r>
      <w:r w:rsidRPr="00B73C37">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не позднее трех рабочих дней со дня поступления соответствующего запроса.</w:t>
      </w:r>
    </w:p>
    <w:p w:rsidR="006E17F3" w:rsidRPr="00B73C37" w:rsidRDefault="006E17F3" w:rsidP="00952E88">
      <w:pPr>
        <w:ind w:firstLine="709"/>
        <w:jc w:val="both"/>
        <w:rPr>
          <w:sz w:val="28"/>
          <w:szCs w:val="28"/>
        </w:rPr>
      </w:pPr>
      <w:r w:rsidRPr="00B73C37">
        <w:rPr>
          <w:sz w:val="28"/>
          <w:szCs w:val="28"/>
        </w:rPr>
        <w:t xml:space="preserve">37. Главные распорядители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B73C37">
        <w:rPr>
          <w:bCs/>
          <w:sz w:val="28"/>
          <w:szCs w:val="28"/>
        </w:rPr>
        <w:t xml:space="preserve">указаны </w:t>
      </w:r>
      <w:r w:rsidRPr="00B73C37">
        <w:rPr>
          <w:sz w:val="28"/>
          <w:szCs w:val="28"/>
        </w:rPr>
        <w:t xml:space="preserve">в приложении </w:t>
      </w:r>
      <w:r w:rsidRPr="00B73C37">
        <w:rPr>
          <w:bCs/>
          <w:sz w:val="28"/>
          <w:szCs w:val="28"/>
        </w:rPr>
        <w:t xml:space="preserve">10 к Порядку, </w:t>
      </w:r>
      <w:r w:rsidRPr="00B73C37">
        <w:rPr>
          <w:sz w:val="28"/>
          <w:szCs w:val="28"/>
        </w:rPr>
        <w:t xml:space="preserve">утвержденному </w:t>
      </w:r>
      <w:r w:rsidRPr="00B73C37">
        <w:rPr>
          <w:bCs/>
          <w:sz w:val="28"/>
          <w:szCs w:val="28"/>
        </w:rPr>
        <w:t>приказом Министерства финансов Российской Федерации № 258н</w:t>
      </w:r>
      <w:r w:rsidRPr="00B73C37">
        <w:rPr>
          <w:sz w:val="28"/>
          <w:szCs w:val="28"/>
        </w:rPr>
        <w:t xml:space="preserve"> (далее – Информация об объеме лимитов бюджетных обязательств).</w:t>
      </w:r>
    </w:p>
    <w:p w:rsidR="006E17F3" w:rsidRPr="00B73C37" w:rsidRDefault="006E17F3" w:rsidP="00952E88">
      <w:pPr>
        <w:ind w:firstLine="709"/>
        <w:jc w:val="both"/>
        <w:rPr>
          <w:sz w:val="28"/>
          <w:szCs w:val="28"/>
        </w:rPr>
      </w:pPr>
      <w:r w:rsidRPr="00B73C37">
        <w:rPr>
          <w:sz w:val="28"/>
          <w:szCs w:val="28"/>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bookmarkStart w:id="16" w:name="Par48"/>
      <w:bookmarkEnd w:id="16"/>
      <w:r w:rsidRPr="00B73C37">
        <w:rPr>
          <w:sz w:val="28"/>
          <w:szCs w:val="28"/>
        </w:rPr>
        <w:t>Орган Федерального казначейства</w:t>
      </w:r>
      <w:r w:rsidRPr="00B73C37">
        <w:rPr>
          <w:bCs/>
          <w:sz w:val="28"/>
          <w:szCs w:val="28"/>
        </w:rPr>
        <w:t>,</w:t>
      </w:r>
      <w:r w:rsidRPr="00B73C37">
        <w:rPr>
          <w:sz w:val="28"/>
          <w:szCs w:val="28"/>
        </w:rPr>
        <w:t xml:space="preserve"> в течение двух рабочих дней после дня предоставления главным распорядителем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сформированной органом </w:t>
      </w:r>
      <w:r w:rsidRPr="00B73C37">
        <w:rPr>
          <w:sz w:val="28"/>
          <w:szCs w:val="28"/>
        </w:rPr>
        <w:lastRenderedPageBreak/>
        <w:t>Федерального казначейства</w:t>
      </w:r>
      <w:r w:rsidRPr="00B73C37">
        <w:rPr>
          <w:bCs/>
          <w:sz w:val="28"/>
          <w:szCs w:val="28"/>
        </w:rPr>
        <w:t>,</w:t>
      </w:r>
      <w:r w:rsidRPr="00B73C37">
        <w:rPr>
          <w:sz w:val="28"/>
          <w:szCs w:val="28"/>
        </w:rPr>
        <w:t xml:space="preserve"> по указанному главному распорядителю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w:t>
      </w:r>
    </w:p>
    <w:p w:rsidR="006E17F3" w:rsidRPr="00B73C37" w:rsidRDefault="006E17F3" w:rsidP="00952E88">
      <w:pPr>
        <w:ind w:firstLine="709"/>
        <w:jc w:val="both"/>
        <w:rPr>
          <w:sz w:val="28"/>
          <w:szCs w:val="28"/>
        </w:rPr>
      </w:pPr>
      <w:r w:rsidRPr="00B73C37">
        <w:rPr>
          <w:sz w:val="28"/>
          <w:szCs w:val="2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6E17F3" w:rsidRPr="00B73C37" w:rsidRDefault="006E17F3" w:rsidP="00952E88">
      <w:pPr>
        <w:ind w:firstLine="709"/>
        <w:jc w:val="both"/>
        <w:rPr>
          <w:sz w:val="28"/>
          <w:szCs w:val="28"/>
        </w:rPr>
      </w:pPr>
      <w:r w:rsidRPr="00B73C37">
        <w:rPr>
          <w:sz w:val="28"/>
          <w:szCs w:val="28"/>
        </w:rPr>
        <w:t>Если Информация об объеме лимитов бюджетных обязательств не соответствует требованиям настоящего пункта, орган Федерального казначейства</w:t>
      </w:r>
      <w:r w:rsidRPr="00B73C37">
        <w:rPr>
          <w:bCs/>
          <w:sz w:val="28"/>
          <w:szCs w:val="28"/>
        </w:rPr>
        <w:t>,</w:t>
      </w:r>
      <w:r w:rsidRPr="00B73C37">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направляет главному распорядителю средств бюджета </w:t>
      </w:r>
      <w:proofErr w:type="spellStart"/>
      <w:r w:rsidR="00156EDB">
        <w:rPr>
          <w:sz w:val="28"/>
          <w:szCs w:val="28"/>
        </w:rPr>
        <w:t>Аксельского</w:t>
      </w:r>
      <w:proofErr w:type="spellEnd"/>
      <w:r w:rsidRPr="00B73C37">
        <w:rPr>
          <w:sz w:val="28"/>
          <w:szCs w:val="28"/>
        </w:rPr>
        <w:t xml:space="preserve"> сельского поселения  </w:t>
      </w:r>
      <w:proofErr w:type="spellStart"/>
      <w:r w:rsidRPr="00B73C37">
        <w:rPr>
          <w:sz w:val="28"/>
          <w:szCs w:val="28"/>
        </w:rPr>
        <w:t>Темниковского</w:t>
      </w:r>
      <w:proofErr w:type="spellEnd"/>
      <w:r w:rsidRPr="00B73C37">
        <w:rPr>
          <w:sz w:val="28"/>
          <w:szCs w:val="28"/>
        </w:rPr>
        <w:t xml:space="preserve"> муниципального района Республики Мордовия Протокол, в котором указывается причина возврата. Информации о неисполненных бюджетных обязательствах.</w:t>
      </w:r>
    </w:p>
    <w:p w:rsidR="006E17F3" w:rsidRPr="006E17F3" w:rsidRDefault="006E17F3" w:rsidP="006E17F3">
      <w:pPr>
        <w:widowControl/>
        <w:ind w:firstLine="5529"/>
        <w:jc w:val="center"/>
        <w:rPr>
          <w:b/>
          <w:bCs/>
          <w:sz w:val="24"/>
          <w:szCs w:val="24"/>
        </w:rPr>
        <w:sectPr w:rsidR="006E17F3" w:rsidRPr="006E17F3" w:rsidSect="00952E88">
          <w:headerReference w:type="even" r:id="rId12"/>
          <w:headerReference w:type="default" r:id="rId13"/>
          <w:footerReference w:type="default" r:id="rId14"/>
          <w:headerReference w:type="first" r:id="rId15"/>
          <w:pgSz w:w="11906" w:h="16838" w:code="9"/>
          <w:pgMar w:top="1134" w:right="567" w:bottom="1134" w:left="1134" w:header="227" w:footer="227" w:gutter="0"/>
          <w:pgNumType w:start="1"/>
          <w:cols w:space="708"/>
          <w:titlePg/>
          <w:docGrid w:linePitch="360"/>
        </w:sectPr>
      </w:pPr>
    </w:p>
    <w:p w:rsidR="006E17F3" w:rsidRPr="006E17F3" w:rsidRDefault="006E17F3" w:rsidP="006E17F3">
      <w:pPr>
        <w:pStyle w:val="ConsPlusNormal"/>
        <w:jc w:val="right"/>
        <w:outlineLvl w:val="0"/>
        <w:rPr>
          <w:rFonts w:ascii="Times New Roman" w:hAnsi="Times New Roman" w:cs="Times New Roman"/>
          <w:b/>
          <w:sz w:val="24"/>
          <w:szCs w:val="24"/>
        </w:rPr>
      </w:pPr>
      <w:r w:rsidRPr="006E17F3">
        <w:rPr>
          <w:rFonts w:ascii="Times New Roman" w:hAnsi="Times New Roman" w:cs="Times New Roman"/>
          <w:b/>
          <w:sz w:val="24"/>
          <w:szCs w:val="24"/>
        </w:rPr>
        <w:lastRenderedPageBreak/>
        <w:t>Приложение 1</w:t>
      </w:r>
    </w:p>
    <w:p w:rsidR="006E17F3" w:rsidRPr="006E17F3" w:rsidRDefault="006E17F3" w:rsidP="006E17F3">
      <w:pPr>
        <w:pStyle w:val="ConsPlusNormal"/>
        <w:jc w:val="right"/>
        <w:rPr>
          <w:rFonts w:ascii="Times New Roman" w:hAnsi="Times New Roman" w:cs="Times New Roman"/>
          <w:sz w:val="24"/>
          <w:szCs w:val="24"/>
        </w:rPr>
      </w:pPr>
      <w:r w:rsidRPr="006E17F3">
        <w:rPr>
          <w:rFonts w:ascii="Times New Roman" w:hAnsi="Times New Roman" w:cs="Times New Roman"/>
          <w:sz w:val="24"/>
          <w:szCs w:val="24"/>
        </w:rPr>
        <w:t>к Порядку</w:t>
      </w:r>
    </w:p>
    <w:p w:rsidR="006E17F3" w:rsidRPr="006E17F3" w:rsidRDefault="006E17F3" w:rsidP="006E17F3">
      <w:pPr>
        <w:pStyle w:val="ConsPlusNormal"/>
        <w:jc w:val="right"/>
        <w:rPr>
          <w:rFonts w:ascii="Times New Roman" w:hAnsi="Times New Roman" w:cs="Times New Roman"/>
          <w:sz w:val="24"/>
          <w:szCs w:val="24"/>
        </w:rPr>
      </w:pPr>
      <w:r w:rsidRPr="006E17F3">
        <w:rPr>
          <w:rFonts w:ascii="Times New Roman" w:hAnsi="Times New Roman" w:cs="Times New Roman"/>
          <w:sz w:val="24"/>
          <w:szCs w:val="24"/>
        </w:rPr>
        <w:t>учета бюджетных и денежных</w:t>
      </w:r>
    </w:p>
    <w:p w:rsidR="006E17F3" w:rsidRPr="006E17F3" w:rsidRDefault="006E17F3" w:rsidP="006E17F3">
      <w:pPr>
        <w:pStyle w:val="ConsPlusNormal"/>
        <w:jc w:val="right"/>
        <w:rPr>
          <w:rFonts w:ascii="Times New Roman" w:hAnsi="Times New Roman" w:cs="Times New Roman"/>
          <w:sz w:val="24"/>
          <w:szCs w:val="24"/>
        </w:rPr>
      </w:pPr>
      <w:r w:rsidRPr="006E17F3">
        <w:rPr>
          <w:rFonts w:ascii="Times New Roman" w:hAnsi="Times New Roman" w:cs="Times New Roman"/>
          <w:sz w:val="24"/>
          <w:szCs w:val="24"/>
        </w:rPr>
        <w:t xml:space="preserve">обязательств получателей средств бюджета </w:t>
      </w:r>
    </w:p>
    <w:p w:rsidR="006E17F3" w:rsidRPr="006E17F3" w:rsidRDefault="00156EDB" w:rsidP="006E17F3">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Аксельского</w:t>
      </w:r>
      <w:proofErr w:type="spellEnd"/>
      <w:r w:rsidR="006E17F3" w:rsidRPr="006E17F3">
        <w:rPr>
          <w:rFonts w:ascii="Times New Roman" w:hAnsi="Times New Roman" w:cs="Times New Roman"/>
          <w:sz w:val="24"/>
          <w:szCs w:val="24"/>
        </w:rPr>
        <w:t xml:space="preserve"> сельского поселения  </w:t>
      </w:r>
    </w:p>
    <w:p w:rsidR="006E17F3" w:rsidRPr="006E17F3" w:rsidRDefault="006E17F3" w:rsidP="006E17F3">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Темниковского</w:t>
      </w:r>
      <w:proofErr w:type="spellEnd"/>
      <w:r w:rsidRPr="006E17F3">
        <w:rPr>
          <w:rFonts w:ascii="Times New Roman" w:hAnsi="Times New Roman" w:cs="Times New Roman"/>
          <w:sz w:val="24"/>
          <w:szCs w:val="24"/>
        </w:rPr>
        <w:t xml:space="preserve"> муниципального района </w:t>
      </w:r>
    </w:p>
    <w:p w:rsidR="006E17F3" w:rsidRPr="006E17F3" w:rsidRDefault="006E17F3" w:rsidP="006E17F3">
      <w:pPr>
        <w:pStyle w:val="ConsPlusNormal"/>
        <w:jc w:val="right"/>
        <w:rPr>
          <w:rFonts w:ascii="Times New Roman" w:hAnsi="Times New Roman" w:cs="Times New Roman"/>
          <w:sz w:val="24"/>
          <w:szCs w:val="24"/>
        </w:rPr>
      </w:pPr>
      <w:r w:rsidRPr="006E17F3">
        <w:rPr>
          <w:rFonts w:ascii="Times New Roman" w:hAnsi="Times New Roman" w:cs="Times New Roman"/>
          <w:sz w:val="24"/>
          <w:szCs w:val="24"/>
        </w:rPr>
        <w:t xml:space="preserve"> Республики Мордовия</w:t>
      </w:r>
    </w:p>
    <w:p w:rsidR="006E17F3" w:rsidRPr="006E17F3" w:rsidRDefault="006E17F3" w:rsidP="006E17F3">
      <w:pPr>
        <w:pStyle w:val="ConsPlusNormal"/>
        <w:jc w:val="center"/>
        <w:rPr>
          <w:rFonts w:ascii="Times New Roman" w:hAnsi="Times New Roman" w:cs="Times New Roman"/>
          <w:b/>
          <w:sz w:val="24"/>
          <w:szCs w:val="24"/>
        </w:rPr>
      </w:pPr>
    </w:p>
    <w:p w:rsidR="006E17F3" w:rsidRPr="00B73C37" w:rsidRDefault="006E17F3" w:rsidP="006E17F3">
      <w:pPr>
        <w:pStyle w:val="ConsPlusNormal"/>
        <w:jc w:val="center"/>
        <w:rPr>
          <w:rFonts w:ascii="Times New Roman" w:hAnsi="Times New Roman" w:cs="Times New Roman"/>
          <w:b/>
          <w:sz w:val="28"/>
          <w:szCs w:val="28"/>
        </w:rPr>
      </w:pPr>
      <w:r w:rsidRPr="00B73C37">
        <w:rPr>
          <w:rFonts w:ascii="Times New Roman" w:hAnsi="Times New Roman" w:cs="Times New Roman"/>
          <w:b/>
          <w:sz w:val="28"/>
          <w:szCs w:val="28"/>
        </w:rPr>
        <w:t>Перечень</w:t>
      </w:r>
    </w:p>
    <w:p w:rsidR="006E17F3" w:rsidRPr="00B73C37" w:rsidRDefault="006E17F3" w:rsidP="006E17F3">
      <w:pPr>
        <w:pStyle w:val="ConsPlusNormal"/>
        <w:jc w:val="center"/>
        <w:rPr>
          <w:rFonts w:ascii="Times New Roman" w:hAnsi="Times New Roman" w:cs="Times New Roman"/>
          <w:sz w:val="28"/>
          <w:szCs w:val="28"/>
        </w:rPr>
      </w:pPr>
      <w:r w:rsidRPr="00B73C37">
        <w:rPr>
          <w:rFonts w:ascii="Times New Roman" w:hAnsi="Times New Roman" w:cs="Times New Roman"/>
          <w:sz w:val="28"/>
          <w:szCs w:val="28"/>
        </w:rPr>
        <w:t xml:space="preserve">документов, на основании которых возникают бюджетные обязательства получателей средств бюджета </w:t>
      </w:r>
      <w:proofErr w:type="spellStart"/>
      <w:r w:rsidR="00156EDB">
        <w:rPr>
          <w:rFonts w:ascii="Times New Roman" w:hAnsi="Times New Roman" w:cs="Times New Roman"/>
          <w:sz w:val="28"/>
          <w:szCs w:val="28"/>
        </w:rPr>
        <w:t>Аксельского</w:t>
      </w:r>
      <w:proofErr w:type="spellEnd"/>
      <w:r w:rsidRPr="00B73C37">
        <w:rPr>
          <w:rFonts w:ascii="Times New Roman" w:hAnsi="Times New Roman" w:cs="Times New Roman"/>
          <w:sz w:val="28"/>
          <w:szCs w:val="28"/>
        </w:rPr>
        <w:t xml:space="preserve"> сельского поселения </w:t>
      </w:r>
      <w:proofErr w:type="spellStart"/>
      <w:r w:rsidRPr="00B73C37">
        <w:rPr>
          <w:rFonts w:ascii="Times New Roman" w:hAnsi="Times New Roman" w:cs="Times New Roman"/>
          <w:sz w:val="28"/>
          <w:szCs w:val="28"/>
        </w:rPr>
        <w:t>Темниковского</w:t>
      </w:r>
      <w:proofErr w:type="spellEnd"/>
      <w:r w:rsidRPr="00B73C37">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proofErr w:type="spellStart"/>
      <w:r w:rsidRPr="00B73C37">
        <w:rPr>
          <w:rFonts w:ascii="Times New Roman" w:hAnsi="Times New Roman" w:cs="Times New Roman"/>
          <w:sz w:val="28"/>
          <w:szCs w:val="28"/>
        </w:rPr>
        <w:t>Темниковского</w:t>
      </w:r>
      <w:proofErr w:type="spellEnd"/>
      <w:r w:rsidRPr="00B73C37">
        <w:rPr>
          <w:rFonts w:ascii="Times New Roman" w:hAnsi="Times New Roman" w:cs="Times New Roman"/>
          <w:sz w:val="28"/>
          <w:szCs w:val="28"/>
        </w:rPr>
        <w:t xml:space="preserve"> муниципального района Республики Мордовия</w:t>
      </w:r>
    </w:p>
    <w:p w:rsidR="00B73C37" w:rsidRPr="006E17F3" w:rsidRDefault="00B73C37" w:rsidP="006E17F3">
      <w:pPr>
        <w:pStyle w:val="ConsPlusNormal"/>
        <w:jc w:val="center"/>
        <w:rPr>
          <w:rFonts w:ascii="Times New Roman" w:hAnsi="Times New Roman" w:cs="Times New Roman"/>
          <w:b/>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4536"/>
        <w:gridCol w:w="4253"/>
      </w:tblGrid>
      <w:tr w:rsidR="006E17F3" w:rsidRPr="006E17F3" w:rsidTr="00156EDB">
        <w:tc>
          <w:tcPr>
            <w:tcW w:w="284" w:type="dxa"/>
            <w:tcBorders>
              <w:top w:val="nil"/>
              <w:left w:val="nil"/>
              <w:bottom w:val="nil"/>
              <w:right w:val="single" w:sz="4" w:space="0" w:color="000000"/>
            </w:tcBorders>
          </w:tcPr>
          <w:p w:rsidR="006E17F3" w:rsidRPr="006E17F3" w:rsidRDefault="006E17F3" w:rsidP="00156EDB">
            <w:pPr>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ind w:right="-250"/>
              <w:jc w:val="center"/>
              <w:outlineLvl w:val="1"/>
              <w:rPr>
                <w:sz w:val="24"/>
                <w:szCs w:val="24"/>
              </w:rPr>
            </w:pPr>
            <w:r w:rsidRPr="006E17F3">
              <w:rPr>
                <w:sz w:val="24"/>
                <w:szCs w:val="24"/>
              </w:rPr>
              <w:t>№</w:t>
            </w:r>
          </w:p>
          <w:p w:rsidR="006E17F3" w:rsidRPr="006E17F3" w:rsidRDefault="006E17F3" w:rsidP="00156EDB">
            <w:pPr>
              <w:jc w:val="center"/>
              <w:outlineLvl w:val="1"/>
              <w:rPr>
                <w:sz w:val="24"/>
                <w:szCs w:val="24"/>
              </w:rPr>
            </w:pPr>
            <w:proofErr w:type="spellStart"/>
            <w:r w:rsidRPr="006E17F3">
              <w:rPr>
                <w:sz w:val="24"/>
                <w:szCs w:val="24"/>
              </w:rPr>
              <w:t>Пп</w:t>
            </w:r>
            <w:proofErr w:type="spellEnd"/>
            <w:r w:rsidRPr="006E17F3">
              <w:rPr>
                <w:sz w:val="24"/>
                <w:szCs w:val="24"/>
              </w:rPr>
              <w:t>/</w:t>
            </w:r>
            <w:proofErr w:type="spellStart"/>
            <w:r w:rsidRPr="006E17F3">
              <w:rPr>
                <w:sz w:val="24"/>
                <w:szCs w:val="24"/>
              </w:rPr>
              <w:t>п</w:t>
            </w:r>
            <w:proofErr w:type="spellEnd"/>
          </w:p>
        </w:tc>
        <w:tc>
          <w:tcPr>
            <w:tcW w:w="4536"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jc w:val="center"/>
              <w:rPr>
                <w:sz w:val="24"/>
                <w:szCs w:val="24"/>
              </w:rPr>
            </w:pPr>
            <w:r w:rsidRPr="006E17F3">
              <w:rPr>
                <w:sz w:val="24"/>
                <w:szCs w:val="24"/>
              </w:rPr>
              <w:t xml:space="preserve">Документ, на основании которого возникает бюджетное обязательство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c>
          <w:tcPr>
            <w:tcW w:w="4253"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jc w:val="center"/>
              <w:rPr>
                <w:sz w:val="24"/>
                <w:szCs w:val="24"/>
              </w:rPr>
            </w:pPr>
            <w:r w:rsidRPr="006E17F3">
              <w:rPr>
                <w:sz w:val="24"/>
                <w:szCs w:val="24"/>
              </w:rPr>
              <w:t xml:space="preserve">Документ, подтверждающий возникновение денежного обязательства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r>
      <w:tr w:rsidR="006E17F3" w:rsidRPr="006E17F3" w:rsidTr="00156EDB">
        <w:tc>
          <w:tcPr>
            <w:tcW w:w="284" w:type="dxa"/>
            <w:tcBorders>
              <w:top w:val="nil"/>
              <w:left w:val="nil"/>
              <w:bottom w:val="nil"/>
              <w:right w:val="single" w:sz="4" w:space="0" w:color="000000"/>
            </w:tcBorders>
          </w:tcPr>
          <w:p w:rsidR="006E17F3" w:rsidRPr="006E17F3" w:rsidRDefault="006E17F3" w:rsidP="00156EDB">
            <w:pPr>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jc w:val="center"/>
              <w:outlineLvl w:val="1"/>
              <w:rPr>
                <w:sz w:val="24"/>
                <w:szCs w:val="24"/>
              </w:rPr>
            </w:pPr>
            <w:r w:rsidRPr="006E17F3">
              <w:rPr>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jc w:val="center"/>
              <w:rPr>
                <w:sz w:val="24"/>
                <w:szCs w:val="24"/>
              </w:rPr>
            </w:pPr>
            <w:r w:rsidRPr="006E17F3">
              <w:rPr>
                <w:sz w:val="24"/>
                <w:szCs w:val="24"/>
              </w:rPr>
              <w:t>2</w:t>
            </w:r>
          </w:p>
        </w:tc>
        <w:tc>
          <w:tcPr>
            <w:tcW w:w="4253"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jc w:val="center"/>
              <w:rPr>
                <w:sz w:val="24"/>
                <w:szCs w:val="24"/>
              </w:rPr>
            </w:pPr>
            <w:r w:rsidRPr="006E17F3">
              <w:rPr>
                <w:sz w:val="24"/>
                <w:szCs w:val="24"/>
              </w:rPr>
              <w:t>3</w:t>
            </w:r>
          </w:p>
        </w:tc>
      </w:tr>
      <w:tr w:rsidR="006E17F3" w:rsidRPr="006E17F3" w:rsidTr="00156EDB">
        <w:tc>
          <w:tcPr>
            <w:tcW w:w="284" w:type="dxa"/>
            <w:tcBorders>
              <w:top w:val="nil"/>
              <w:left w:val="nil"/>
              <w:bottom w:val="nil"/>
              <w:right w:val="single" w:sz="4" w:space="0" w:color="000000"/>
            </w:tcBorders>
          </w:tcPr>
          <w:p w:rsidR="006E17F3" w:rsidRPr="006E17F3" w:rsidRDefault="006E17F3" w:rsidP="00156EDB">
            <w:pPr>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6E17F3" w:rsidRPr="006E17F3" w:rsidRDefault="006E17F3" w:rsidP="000177DF">
            <w:pPr>
              <w:outlineLvl w:val="1"/>
              <w:rPr>
                <w:sz w:val="24"/>
                <w:szCs w:val="24"/>
              </w:rPr>
            </w:pPr>
            <w:r w:rsidRPr="006E17F3">
              <w:rPr>
                <w:sz w:val="24"/>
                <w:szCs w:val="24"/>
              </w:rPr>
              <w:t>1.</w:t>
            </w:r>
          </w:p>
        </w:tc>
        <w:tc>
          <w:tcPr>
            <w:tcW w:w="4536"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rPr>
                <w:sz w:val="24"/>
                <w:szCs w:val="24"/>
              </w:rPr>
            </w:pPr>
            <w:r w:rsidRPr="006E17F3">
              <w:rPr>
                <w:sz w:val="24"/>
                <w:szCs w:val="24"/>
              </w:rPr>
              <w:t>Извещение об осуществлении закупки, за исключением извещений об осуществлении закупок, указанных в пункте 15 настоящего перечня</w:t>
            </w:r>
          </w:p>
        </w:tc>
        <w:tc>
          <w:tcPr>
            <w:tcW w:w="4253"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rPr>
                <w:sz w:val="24"/>
                <w:szCs w:val="24"/>
              </w:rPr>
            </w:pPr>
            <w:r w:rsidRPr="006E17F3">
              <w:rPr>
                <w:sz w:val="24"/>
                <w:szCs w:val="24"/>
              </w:rPr>
              <w:t>Формирование денежного обязательства не предусматривается</w:t>
            </w:r>
          </w:p>
        </w:tc>
      </w:tr>
      <w:tr w:rsidR="006E17F3" w:rsidRPr="006E17F3" w:rsidTr="00156EDB">
        <w:tc>
          <w:tcPr>
            <w:tcW w:w="284" w:type="dxa"/>
            <w:tcBorders>
              <w:top w:val="nil"/>
              <w:left w:val="nil"/>
              <w:bottom w:val="nil"/>
              <w:right w:val="single" w:sz="4" w:space="0" w:color="000000"/>
            </w:tcBorders>
          </w:tcPr>
          <w:p w:rsidR="006E17F3" w:rsidRPr="006E17F3" w:rsidRDefault="006E17F3" w:rsidP="00156EDB">
            <w:pPr>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6E17F3" w:rsidRPr="006E17F3" w:rsidRDefault="006E17F3" w:rsidP="000177DF">
            <w:pPr>
              <w:outlineLvl w:val="1"/>
              <w:rPr>
                <w:sz w:val="24"/>
                <w:szCs w:val="24"/>
              </w:rPr>
            </w:pPr>
            <w:r w:rsidRPr="006E17F3">
              <w:rPr>
                <w:sz w:val="24"/>
                <w:szCs w:val="24"/>
              </w:rPr>
              <w:t>2.</w:t>
            </w:r>
          </w:p>
        </w:tc>
        <w:tc>
          <w:tcPr>
            <w:tcW w:w="4536"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rPr>
                <w:sz w:val="24"/>
                <w:szCs w:val="24"/>
              </w:rPr>
            </w:pPr>
            <w:r w:rsidRPr="006E17F3">
              <w:rPr>
                <w:sz w:val="24"/>
                <w:szCs w:val="24"/>
              </w:rPr>
              <w:t>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w:t>
            </w:r>
          </w:p>
          <w:p w:rsidR="006E17F3" w:rsidRPr="006E17F3" w:rsidRDefault="006E17F3" w:rsidP="00156EDB">
            <w:pPr>
              <w:rPr>
                <w:sz w:val="24"/>
                <w:szCs w:val="24"/>
              </w:rPr>
            </w:pPr>
          </w:p>
        </w:tc>
        <w:tc>
          <w:tcPr>
            <w:tcW w:w="4253" w:type="dxa"/>
            <w:tcBorders>
              <w:top w:val="single" w:sz="4" w:space="0" w:color="000000"/>
              <w:left w:val="single" w:sz="4" w:space="0" w:color="000000"/>
              <w:bottom w:val="single" w:sz="4" w:space="0" w:color="000000"/>
              <w:right w:val="single" w:sz="4" w:space="0" w:color="000000"/>
            </w:tcBorders>
          </w:tcPr>
          <w:p w:rsidR="006E17F3" w:rsidRPr="006E17F3" w:rsidRDefault="006E17F3" w:rsidP="00156EDB">
            <w:pPr>
              <w:rPr>
                <w:sz w:val="24"/>
                <w:szCs w:val="24"/>
              </w:rPr>
            </w:pPr>
            <w:r w:rsidRPr="006E17F3">
              <w:rPr>
                <w:sz w:val="24"/>
                <w:szCs w:val="24"/>
              </w:rPr>
              <w:t>Формирование денежного обязательства не предусматривается</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tcPr>
          <w:p w:rsidR="006E17F3" w:rsidRPr="006E17F3" w:rsidRDefault="006E17F3" w:rsidP="00156EDB">
            <w:pPr>
              <w:outlineLvl w:val="1"/>
              <w:rPr>
                <w:sz w:val="24"/>
                <w:szCs w:val="24"/>
              </w:rPr>
            </w:pPr>
            <w:r w:rsidRPr="006E17F3">
              <w:rPr>
                <w:sz w:val="24"/>
                <w:szCs w:val="24"/>
              </w:rPr>
              <w:t>3.</w:t>
            </w:r>
          </w:p>
        </w:tc>
        <w:tc>
          <w:tcPr>
            <w:tcW w:w="4536" w:type="dxa"/>
          </w:tcPr>
          <w:p w:rsidR="006E17F3" w:rsidRPr="006E17F3" w:rsidRDefault="006E17F3" w:rsidP="00156EDB">
            <w:pPr>
              <w:rPr>
                <w:sz w:val="24"/>
                <w:szCs w:val="24"/>
              </w:rPr>
            </w:pPr>
            <w:r w:rsidRPr="006E17F3">
              <w:rPr>
                <w:sz w:val="24"/>
                <w:szCs w:val="24"/>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w:t>
            </w:r>
          </w:p>
          <w:p w:rsidR="006E17F3" w:rsidRPr="006E17F3" w:rsidRDefault="006E17F3" w:rsidP="00156EDB">
            <w:pPr>
              <w:rPr>
                <w:sz w:val="24"/>
                <w:szCs w:val="24"/>
              </w:rPr>
            </w:pPr>
            <w:r w:rsidRPr="006E17F3">
              <w:rPr>
                <w:sz w:val="24"/>
                <w:szCs w:val="24"/>
              </w:rPr>
              <w:t>информационная система)</w:t>
            </w:r>
          </w:p>
        </w:tc>
        <w:tc>
          <w:tcPr>
            <w:tcW w:w="4253" w:type="dxa"/>
          </w:tcPr>
          <w:p w:rsidR="006E17F3" w:rsidRPr="006E17F3" w:rsidRDefault="006E17F3" w:rsidP="00156EDB">
            <w:pPr>
              <w:jc w:val="center"/>
              <w:rPr>
                <w:sz w:val="24"/>
                <w:szCs w:val="24"/>
              </w:rPr>
            </w:pPr>
            <w:r w:rsidRPr="006E17F3">
              <w:rPr>
                <w:sz w:val="24"/>
                <w:szCs w:val="24"/>
              </w:rPr>
              <w:t>Формирование денежного обязательства не предусматривается</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tcPr>
          <w:p w:rsidR="006E17F3" w:rsidRPr="006E17F3" w:rsidRDefault="006E17F3" w:rsidP="000177DF">
            <w:pPr>
              <w:outlineLvl w:val="1"/>
              <w:rPr>
                <w:sz w:val="24"/>
                <w:szCs w:val="24"/>
              </w:rPr>
            </w:pPr>
            <w:r w:rsidRPr="006E17F3">
              <w:rPr>
                <w:sz w:val="24"/>
                <w:szCs w:val="24"/>
              </w:rPr>
              <w:t>4.</w:t>
            </w:r>
          </w:p>
        </w:tc>
        <w:tc>
          <w:tcPr>
            <w:tcW w:w="4536" w:type="dxa"/>
          </w:tcPr>
          <w:p w:rsidR="006E17F3" w:rsidRPr="006E17F3" w:rsidRDefault="006E17F3" w:rsidP="00156EDB">
            <w:pPr>
              <w:rPr>
                <w:sz w:val="24"/>
                <w:szCs w:val="24"/>
              </w:rPr>
            </w:pPr>
            <w:r w:rsidRPr="006E17F3">
              <w:rPr>
                <w:sz w:val="24"/>
                <w:szCs w:val="24"/>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253" w:type="dxa"/>
          </w:tcPr>
          <w:p w:rsidR="006E17F3" w:rsidRPr="006E17F3" w:rsidRDefault="006E17F3" w:rsidP="00156EDB">
            <w:pPr>
              <w:jc w:val="center"/>
              <w:rPr>
                <w:sz w:val="24"/>
                <w:szCs w:val="24"/>
              </w:rPr>
            </w:pPr>
            <w:r w:rsidRPr="006E17F3">
              <w:rPr>
                <w:sz w:val="24"/>
                <w:szCs w:val="24"/>
              </w:rPr>
              <w:t>Формирование денежного обязательства не предусматривается</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5.</w:t>
            </w:r>
          </w:p>
        </w:tc>
        <w:tc>
          <w:tcPr>
            <w:tcW w:w="4536" w:type="dxa"/>
            <w:vMerge w:val="restart"/>
          </w:tcPr>
          <w:p w:rsidR="006E17F3" w:rsidRPr="006E17F3" w:rsidRDefault="006E17F3" w:rsidP="00156EDB">
            <w:pPr>
              <w:rPr>
                <w:sz w:val="24"/>
                <w:szCs w:val="24"/>
              </w:rPr>
            </w:pPr>
            <w:r w:rsidRPr="006E17F3">
              <w:rPr>
                <w:sz w:val="24"/>
                <w:szCs w:val="24"/>
              </w:rPr>
              <w:t xml:space="preserve">Муниципальный контракт (договор) на поставку товаров, выполнение работ, </w:t>
            </w:r>
            <w:r w:rsidRPr="006E17F3">
              <w:rPr>
                <w:sz w:val="24"/>
                <w:szCs w:val="24"/>
              </w:rPr>
              <w:lastRenderedPageBreak/>
              <w:t xml:space="preserve">оказание услуг для обеспечения нужд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p w:rsidR="006E17F3" w:rsidRPr="006E17F3" w:rsidRDefault="006E17F3" w:rsidP="00156EDB">
            <w:pPr>
              <w:rPr>
                <w:sz w:val="24"/>
                <w:szCs w:val="24"/>
              </w:rPr>
            </w:pPr>
          </w:p>
          <w:p w:rsidR="006E17F3" w:rsidRPr="006E17F3" w:rsidRDefault="006E17F3" w:rsidP="00156EDB">
            <w:pPr>
              <w:rPr>
                <w:sz w:val="24"/>
                <w:szCs w:val="24"/>
              </w:rPr>
            </w:pPr>
          </w:p>
          <w:p w:rsidR="006E17F3" w:rsidRPr="006E17F3" w:rsidRDefault="006E17F3" w:rsidP="00156EDB">
            <w:pPr>
              <w:rPr>
                <w:sz w:val="24"/>
                <w:szCs w:val="24"/>
              </w:rPr>
            </w:pPr>
          </w:p>
          <w:p w:rsidR="006E17F3" w:rsidRPr="006E17F3" w:rsidRDefault="006E17F3" w:rsidP="00156EDB">
            <w:pPr>
              <w:rPr>
                <w:sz w:val="24"/>
                <w:szCs w:val="24"/>
              </w:rPr>
            </w:pPr>
          </w:p>
          <w:p w:rsidR="006E17F3" w:rsidRPr="006E17F3" w:rsidRDefault="006E17F3" w:rsidP="00156EDB">
            <w:pPr>
              <w:rPr>
                <w:sz w:val="24"/>
                <w:szCs w:val="24"/>
              </w:rPr>
            </w:pPr>
          </w:p>
        </w:tc>
        <w:tc>
          <w:tcPr>
            <w:tcW w:w="4253" w:type="dxa"/>
            <w:vMerge w:val="restart"/>
          </w:tcPr>
          <w:p w:rsidR="006E17F3" w:rsidRPr="006E17F3" w:rsidRDefault="006E17F3" w:rsidP="00156EDB">
            <w:pPr>
              <w:rPr>
                <w:sz w:val="24"/>
                <w:szCs w:val="24"/>
              </w:rPr>
            </w:pPr>
            <w:r w:rsidRPr="006E17F3">
              <w:rPr>
                <w:sz w:val="24"/>
                <w:szCs w:val="24"/>
              </w:rPr>
              <w:lastRenderedPageBreak/>
              <w:t xml:space="preserve">Муниципальный контракт (в случае осуществления авансовых платежей в </w:t>
            </w:r>
            <w:r w:rsidRPr="006E17F3">
              <w:rPr>
                <w:sz w:val="24"/>
                <w:szCs w:val="24"/>
              </w:rPr>
              <w:lastRenderedPageBreak/>
              <w:t>соответствии с условиями муниципального контракта, внесение арендной платы по муниципального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vMerge/>
          </w:tcPr>
          <w:p w:rsidR="006E17F3" w:rsidRPr="006E17F3" w:rsidRDefault="006E17F3" w:rsidP="00156EDB">
            <w:pPr>
              <w:rPr>
                <w:sz w:val="24"/>
                <w:szCs w:val="24"/>
              </w:rPr>
            </w:pP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vMerge/>
          </w:tcPr>
          <w:p w:rsidR="006E17F3" w:rsidRPr="006E17F3" w:rsidRDefault="006E17F3" w:rsidP="00156EDB">
            <w:pPr>
              <w:rPr>
                <w:rFonts w:eastAsia="Calibri"/>
                <w:sz w:val="24"/>
                <w:szCs w:val="24"/>
              </w:rPr>
            </w:pP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vMerge/>
          </w:tcPr>
          <w:p w:rsidR="006E17F3" w:rsidRPr="006E17F3" w:rsidRDefault="006E17F3" w:rsidP="00156EDB">
            <w:pPr>
              <w:rPr>
                <w:sz w:val="24"/>
                <w:szCs w:val="24"/>
              </w:rPr>
            </w:pP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Документ о приемке поставленных товаров, выполненных работ (их результатов, в том числе этапов), оказанных услуг</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Счет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Счет-фактура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vMerge w:val="restart"/>
          </w:tcPr>
          <w:p w:rsidR="006E17F3" w:rsidRPr="006E17F3" w:rsidRDefault="00156EDB" w:rsidP="00156EDB">
            <w:pPr>
              <w:rPr>
                <w:sz w:val="24"/>
                <w:szCs w:val="24"/>
              </w:rPr>
            </w:pPr>
            <w:proofErr w:type="spellStart"/>
            <w:r>
              <w:rPr>
                <w:sz w:val="24"/>
                <w:szCs w:val="24"/>
              </w:rPr>
              <w:t>Аксельского</w:t>
            </w:r>
            <w:proofErr w:type="spellEnd"/>
            <w:r w:rsidR="006E17F3" w:rsidRPr="006E17F3">
              <w:rPr>
                <w:sz w:val="24"/>
                <w:szCs w:val="24"/>
              </w:rPr>
              <w:t xml:space="preserve"> сельского поселения</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vMerge/>
          </w:tcPr>
          <w:p w:rsidR="006E17F3" w:rsidRPr="006E17F3" w:rsidRDefault="006E17F3" w:rsidP="00156EDB">
            <w:pPr>
              <w:rPr>
                <w:sz w:val="24"/>
                <w:szCs w:val="24"/>
              </w:rPr>
            </w:pP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vMerge/>
          </w:tcPr>
          <w:p w:rsidR="006E17F3" w:rsidRPr="006E17F3" w:rsidRDefault="006E17F3" w:rsidP="00156EDB">
            <w:pPr>
              <w:rPr>
                <w:sz w:val="24"/>
                <w:szCs w:val="24"/>
              </w:rPr>
            </w:pPr>
          </w:p>
        </w:tc>
      </w:tr>
      <w:tr w:rsidR="006E17F3" w:rsidRPr="006E17F3" w:rsidTr="00156EDB">
        <w:trPr>
          <w:trHeight w:val="47"/>
        </w:trPr>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vMerge/>
          </w:tcPr>
          <w:p w:rsidR="006E17F3" w:rsidRPr="006E17F3" w:rsidRDefault="006E17F3" w:rsidP="00156EDB">
            <w:pPr>
              <w:rPr>
                <w:sz w:val="24"/>
                <w:szCs w:val="24"/>
              </w:rPr>
            </w:pP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6.</w:t>
            </w:r>
          </w:p>
        </w:tc>
        <w:tc>
          <w:tcPr>
            <w:tcW w:w="4536" w:type="dxa"/>
            <w:vMerge w:val="restart"/>
          </w:tcPr>
          <w:p w:rsidR="006E17F3" w:rsidRPr="006E17F3" w:rsidRDefault="006E17F3" w:rsidP="00156EDB">
            <w:pPr>
              <w:outlineLvl w:val="1"/>
              <w:rPr>
                <w:sz w:val="24"/>
                <w:szCs w:val="24"/>
              </w:rPr>
            </w:pPr>
            <w:r w:rsidRPr="006E17F3">
              <w:rPr>
                <w:sz w:val="24"/>
                <w:szCs w:val="24"/>
              </w:rPr>
              <w:t xml:space="preserve">Муниципальный контракт (договор) на поставку товаров, выполнение работ, оказание услуг для обеспечения нужд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муниципальных нужд реестр контрактов, за исключением муниципальных контрактов (договоров), указанных в пункте 15 настоящего перечня</w:t>
            </w:r>
          </w:p>
        </w:tc>
        <w:tc>
          <w:tcPr>
            <w:tcW w:w="4253" w:type="dxa"/>
          </w:tcPr>
          <w:p w:rsidR="006E17F3" w:rsidRPr="006E17F3" w:rsidRDefault="006E17F3" w:rsidP="00156EDB">
            <w:pPr>
              <w:rPr>
                <w:sz w:val="24"/>
                <w:szCs w:val="24"/>
              </w:rPr>
            </w:pPr>
            <w:r w:rsidRPr="006E17F3">
              <w:rPr>
                <w:sz w:val="24"/>
                <w:szCs w:val="24"/>
              </w:rPr>
              <w:t>Акт выполненных работ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Акт об оказании услуг</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Акт приема-передачи</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Справка-расчет или иной документ, являющийся основанием для оплаты неустойки</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Счет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Счет-фактура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Товарная </w:t>
            </w:r>
            <w:hyperlink r:id="rId16" w:history="1">
              <w:r w:rsidRPr="006E17F3">
                <w:rPr>
                  <w:sz w:val="24"/>
                  <w:szCs w:val="24"/>
                </w:rPr>
                <w:t>накладная</w:t>
              </w:r>
            </w:hyperlink>
            <w:r w:rsidRPr="006E17F3">
              <w:rPr>
                <w:sz w:val="24"/>
                <w:szCs w:val="24"/>
              </w:rPr>
              <w:t xml:space="preserve"> (унифицированная форма      № ТОРГ-12) (ф. 0330212)</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Универсальный передаточный документ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Чек</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возникшему на основании муниципального контракта (договора)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highlight w:val="yellow"/>
              </w:rPr>
            </w:pPr>
            <w:r w:rsidRPr="006E17F3">
              <w:rPr>
                <w:sz w:val="24"/>
                <w:szCs w:val="24"/>
              </w:rPr>
              <w:t>7.</w:t>
            </w:r>
          </w:p>
        </w:tc>
        <w:tc>
          <w:tcPr>
            <w:tcW w:w="4536" w:type="dxa"/>
            <w:vMerge w:val="restart"/>
          </w:tcPr>
          <w:p w:rsidR="006E17F3" w:rsidRPr="006E17F3" w:rsidRDefault="006E17F3" w:rsidP="00156EDB">
            <w:pPr>
              <w:rPr>
                <w:sz w:val="24"/>
                <w:szCs w:val="24"/>
              </w:rPr>
            </w:pPr>
            <w:r w:rsidRPr="006E17F3">
              <w:rPr>
                <w:sz w:val="24"/>
                <w:szCs w:val="24"/>
              </w:rPr>
              <w:t xml:space="preserve">Соглашение о предоставлении из бюджета </w:t>
            </w:r>
            <w:proofErr w:type="spellStart"/>
            <w:r w:rsidR="00156EDB">
              <w:rPr>
                <w:sz w:val="24"/>
                <w:szCs w:val="24"/>
              </w:rPr>
              <w:t>Аксельского</w:t>
            </w:r>
            <w:proofErr w:type="spellEnd"/>
            <w:r w:rsidRPr="006E17F3">
              <w:rPr>
                <w:sz w:val="24"/>
                <w:szCs w:val="24"/>
              </w:rPr>
              <w:t xml:space="preserve"> сельского </w:t>
            </w:r>
            <w:r w:rsidRPr="006E17F3">
              <w:rPr>
                <w:sz w:val="24"/>
                <w:szCs w:val="24"/>
              </w:rPr>
              <w:lastRenderedPageBreak/>
              <w:t xml:space="preserve">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(далее –бюджет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253" w:type="dxa"/>
          </w:tcPr>
          <w:p w:rsidR="006E17F3" w:rsidRPr="006E17F3" w:rsidRDefault="006E17F3" w:rsidP="00156EDB">
            <w:pPr>
              <w:rPr>
                <w:sz w:val="24"/>
                <w:szCs w:val="24"/>
              </w:rPr>
            </w:pPr>
            <w:r w:rsidRPr="006E17F3">
              <w:rPr>
                <w:sz w:val="24"/>
                <w:szCs w:val="24"/>
              </w:rPr>
              <w:lastRenderedPageBreak/>
              <w:t xml:space="preserve">График перечисления межбюджетного трансферта, предусмотренный </w:t>
            </w:r>
            <w:r w:rsidRPr="006E17F3">
              <w:rPr>
                <w:sz w:val="24"/>
                <w:szCs w:val="24"/>
              </w:rPr>
              <w:lastRenderedPageBreak/>
              <w:t>соглашением о предоставлении межбюджетного трансферта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8B0F66">
            <w:pPr>
              <w:rPr>
                <w:sz w:val="24"/>
                <w:szCs w:val="24"/>
              </w:rPr>
            </w:pPr>
            <w:r w:rsidRPr="006E17F3">
              <w:rPr>
                <w:sz w:val="24"/>
                <w:szCs w:val="24"/>
              </w:rPr>
              <w:t xml:space="preserve">Заявка на перечисление межбюджетного трансферта из бюджета </w:t>
            </w:r>
            <w:proofErr w:type="spellStart"/>
            <w:r w:rsidR="00156EDB">
              <w:rPr>
                <w:sz w:val="24"/>
                <w:szCs w:val="24"/>
              </w:rPr>
              <w:t>Аксельского</w:t>
            </w:r>
            <w:proofErr w:type="spellEnd"/>
            <w:r w:rsidR="008B0F66" w:rsidRPr="006E17F3">
              <w:rPr>
                <w:sz w:val="24"/>
                <w:szCs w:val="24"/>
              </w:rPr>
              <w:t xml:space="preserve"> сельского поселения  </w:t>
            </w:r>
            <w:r w:rsidRPr="006E17F3">
              <w:rPr>
                <w:sz w:val="24"/>
                <w:szCs w:val="24"/>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Заявка о совершении казначейских платежей (далее – заявка),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соглашения о предоставлении межбюджетного трансферта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8.</w:t>
            </w:r>
          </w:p>
        </w:tc>
        <w:tc>
          <w:tcPr>
            <w:tcW w:w="4536" w:type="dxa"/>
            <w:vMerge w:val="restart"/>
          </w:tcPr>
          <w:p w:rsidR="006E17F3" w:rsidRPr="006E17F3" w:rsidRDefault="006E17F3" w:rsidP="00156EDB">
            <w:pPr>
              <w:outlineLvl w:val="1"/>
              <w:rPr>
                <w:sz w:val="24"/>
                <w:szCs w:val="24"/>
              </w:rPr>
            </w:pPr>
            <w:r w:rsidRPr="006E17F3">
              <w:rPr>
                <w:sz w:val="24"/>
                <w:szCs w:val="24"/>
              </w:rPr>
              <w:t xml:space="preserve">Правовой акт, предусматривающий предоставление из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w:t>
            </w:r>
            <w:r w:rsidRPr="006E17F3">
              <w:rPr>
                <w:sz w:val="24"/>
                <w:szCs w:val="24"/>
              </w:rPr>
              <w:lastRenderedPageBreak/>
              <w:t>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253" w:type="dxa"/>
          </w:tcPr>
          <w:p w:rsidR="006E17F3" w:rsidRPr="006E17F3" w:rsidRDefault="006E17F3" w:rsidP="00156EDB">
            <w:pPr>
              <w:rPr>
                <w:sz w:val="24"/>
                <w:szCs w:val="24"/>
              </w:rPr>
            </w:pPr>
            <w:r w:rsidRPr="006E17F3">
              <w:rPr>
                <w:sz w:val="24"/>
                <w:szCs w:val="24"/>
              </w:rPr>
              <w:lastRenderedPageBreak/>
              <w:t xml:space="preserve">Заявка на перечисление межбюджетного трансферта из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w:t>
            </w:r>
            <w:r w:rsidRPr="006E17F3">
              <w:rPr>
                <w:sz w:val="24"/>
                <w:szCs w:val="24"/>
              </w:rPr>
              <w:lastRenderedPageBreak/>
              <w:t>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p w:rsidR="006E17F3" w:rsidRPr="006E17F3" w:rsidRDefault="006E17F3" w:rsidP="00156EDB">
            <w:pPr>
              <w:rPr>
                <w:sz w:val="24"/>
                <w:szCs w:val="24"/>
              </w:rPr>
            </w:pP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Заявка, необходимая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правового акта о предоставлении межбюджетного трансферта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9.</w:t>
            </w:r>
          </w:p>
        </w:tc>
        <w:tc>
          <w:tcPr>
            <w:tcW w:w="4536" w:type="dxa"/>
            <w:vMerge w:val="restart"/>
          </w:tcPr>
          <w:p w:rsidR="006E17F3" w:rsidRPr="006E17F3" w:rsidRDefault="006E17F3" w:rsidP="00156EDB">
            <w:pPr>
              <w:rPr>
                <w:sz w:val="24"/>
                <w:szCs w:val="24"/>
              </w:rPr>
            </w:pPr>
            <w:r w:rsidRPr="006E17F3">
              <w:rPr>
                <w:sz w:val="24"/>
                <w:szCs w:val="24"/>
              </w:rPr>
              <w:t xml:space="preserve">Договор (соглашение) о предоставлении субсидии муниципальному бюджетному учреждению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 сведения о котором подлежат либо не подлежат включению в реестр соглашений</w:t>
            </w:r>
          </w:p>
        </w:tc>
        <w:tc>
          <w:tcPr>
            <w:tcW w:w="4253" w:type="dxa"/>
          </w:tcPr>
          <w:p w:rsidR="006E17F3" w:rsidRPr="006E17F3" w:rsidRDefault="006E17F3" w:rsidP="00156EDB">
            <w:pPr>
              <w:rPr>
                <w:sz w:val="24"/>
                <w:szCs w:val="24"/>
              </w:rPr>
            </w:pPr>
            <w:r w:rsidRPr="006E17F3">
              <w:rPr>
                <w:sz w:val="24"/>
                <w:szCs w:val="24"/>
              </w:rPr>
              <w:t xml:space="preserve">График перечисления субсидии, предусмотренный договором (соглашением) о предоставлении субсидии муниципальному бюджетному учреждению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Предварительный отчет о выполнении муниципального задания (ф. 0506501)</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договора (соглашения) о предоставлении субсидии муниципальному бюджетному учреждению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10.</w:t>
            </w:r>
          </w:p>
        </w:tc>
        <w:tc>
          <w:tcPr>
            <w:tcW w:w="4536" w:type="dxa"/>
            <w:vMerge w:val="restart"/>
          </w:tcPr>
          <w:p w:rsidR="006E17F3" w:rsidRPr="006E17F3" w:rsidRDefault="006E17F3" w:rsidP="00156EDB">
            <w:pPr>
              <w:outlineLvl w:val="1"/>
              <w:rPr>
                <w:sz w:val="24"/>
                <w:szCs w:val="24"/>
              </w:rPr>
            </w:pPr>
            <w:r w:rsidRPr="006E17F3">
              <w:rPr>
                <w:sz w:val="24"/>
                <w:szCs w:val="24"/>
              </w:rPr>
              <w:t xml:space="preserve">Договор (соглашение) о предоставлении субсидии юридическому лицу (за </w:t>
            </w:r>
            <w:r w:rsidRPr="006E17F3">
              <w:rPr>
                <w:sz w:val="24"/>
                <w:szCs w:val="24"/>
              </w:rPr>
              <w:lastRenderedPageBreak/>
              <w:t>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253" w:type="dxa"/>
          </w:tcPr>
          <w:p w:rsidR="006E17F3" w:rsidRPr="006E17F3" w:rsidRDefault="006E17F3" w:rsidP="00156EDB">
            <w:pPr>
              <w:rPr>
                <w:rFonts w:eastAsia="Calibri"/>
                <w:sz w:val="24"/>
                <w:szCs w:val="24"/>
              </w:rPr>
            </w:pPr>
            <w:r w:rsidRPr="006E17F3">
              <w:rPr>
                <w:sz w:val="24"/>
                <w:szCs w:val="24"/>
              </w:rPr>
              <w:lastRenderedPageBreak/>
              <w:t>Акт выполненных работ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Акт об оказании услуг</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Акт приема-передачи</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Справка-расчет или иной документ, являющийся основанием для оплаты неустойки</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rFonts w:eastAsia="Calibri"/>
                <w:sz w:val="24"/>
                <w:szCs w:val="24"/>
              </w:rPr>
              <w:t>Счет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Счет-фактура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 xml:space="preserve">Товарная </w:t>
            </w:r>
            <w:hyperlink r:id="rId17" w:history="1">
              <w:r w:rsidRPr="006E17F3">
                <w:rPr>
                  <w:sz w:val="24"/>
                  <w:szCs w:val="24"/>
                </w:rPr>
                <w:t>накладная</w:t>
              </w:r>
            </w:hyperlink>
            <w:r w:rsidRPr="006E17F3">
              <w:rPr>
                <w:sz w:val="24"/>
                <w:szCs w:val="24"/>
              </w:rPr>
              <w:t xml:space="preserve"> (унифицированная форма    № ТОРГ-12) (ф. 0330212)</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rFonts w:eastAsia="Calibri"/>
                <w:sz w:val="24"/>
                <w:szCs w:val="24"/>
              </w:rPr>
              <w:t>Чек</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6E17F3" w:rsidRPr="006E17F3" w:rsidRDefault="006E17F3" w:rsidP="00156EDB">
            <w:pPr>
              <w:rPr>
                <w:sz w:val="24"/>
                <w:szCs w:val="24"/>
              </w:rPr>
            </w:pPr>
            <w:r w:rsidRPr="006E17F3">
              <w:rPr>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6E17F3" w:rsidRPr="006E17F3" w:rsidRDefault="006E17F3" w:rsidP="00156EDB">
            <w:pPr>
              <w:rPr>
                <w:sz w:val="24"/>
                <w:szCs w:val="24"/>
              </w:rPr>
            </w:pPr>
            <w:r w:rsidRPr="006E17F3">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E17F3" w:rsidRPr="006E17F3" w:rsidRDefault="006E17F3" w:rsidP="00156EDB">
            <w:pPr>
              <w:rPr>
                <w:rFonts w:eastAsia="Calibri"/>
                <w:sz w:val="24"/>
                <w:szCs w:val="24"/>
              </w:rPr>
            </w:pPr>
            <w:r w:rsidRPr="006E17F3">
              <w:rPr>
                <w:sz w:val="24"/>
                <w:szCs w:val="24"/>
              </w:rPr>
              <w:t xml:space="preserve">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w:t>
            </w:r>
            <w:r w:rsidRPr="006E17F3">
              <w:rPr>
                <w:sz w:val="24"/>
                <w:szCs w:val="24"/>
              </w:rPr>
              <w:lastRenderedPageBreak/>
              <w:t>(далее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6E17F3" w:rsidRPr="006E17F3" w:rsidTr="00156EDB">
        <w:trPr>
          <w:trHeight w:val="981"/>
        </w:trPr>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rFonts w:eastAsia="Calibri"/>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11.</w:t>
            </w:r>
          </w:p>
        </w:tc>
        <w:tc>
          <w:tcPr>
            <w:tcW w:w="4536" w:type="dxa"/>
            <w:vMerge w:val="restart"/>
          </w:tcPr>
          <w:p w:rsidR="006E17F3" w:rsidRPr="006E17F3" w:rsidRDefault="006E17F3" w:rsidP="00156EDB">
            <w:pPr>
              <w:outlineLvl w:val="1"/>
              <w:rPr>
                <w:sz w:val="24"/>
                <w:szCs w:val="24"/>
              </w:rPr>
            </w:pPr>
            <w:r w:rsidRPr="006E17F3">
              <w:rPr>
                <w:sz w:val="24"/>
                <w:szCs w:val="24"/>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253" w:type="dxa"/>
          </w:tcPr>
          <w:p w:rsidR="006E17F3" w:rsidRPr="006E17F3" w:rsidRDefault="006E17F3" w:rsidP="00156EDB">
            <w:pPr>
              <w:rPr>
                <w:sz w:val="24"/>
                <w:szCs w:val="24"/>
              </w:rPr>
            </w:pPr>
            <w:r w:rsidRPr="006E17F3">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pStyle w:val="ConsPlusNormal"/>
              <w:rPr>
                <w:rFonts w:ascii="Times New Roman" w:hAnsi="Times New Roman" w:cs="Times New Roman"/>
                <w:sz w:val="24"/>
                <w:szCs w:val="24"/>
              </w:rPr>
            </w:pPr>
            <w:r w:rsidRPr="006E17F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6E17F3" w:rsidRPr="006E17F3" w:rsidRDefault="006E17F3" w:rsidP="00156EDB">
            <w:pPr>
              <w:pStyle w:val="ConsPlusNormal"/>
              <w:ind w:firstLine="283"/>
              <w:rPr>
                <w:rFonts w:ascii="Times New Roman" w:hAnsi="Times New Roman" w:cs="Times New Roman"/>
                <w:sz w:val="24"/>
                <w:szCs w:val="24"/>
              </w:rPr>
            </w:pPr>
            <w:r w:rsidRPr="006E17F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6E17F3" w:rsidRPr="006E17F3" w:rsidRDefault="006E17F3" w:rsidP="00156EDB">
            <w:pPr>
              <w:pStyle w:val="ConsPlusNormal"/>
              <w:ind w:firstLine="283"/>
              <w:rPr>
                <w:rFonts w:ascii="Times New Roman" w:hAnsi="Times New Roman" w:cs="Times New Roman"/>
                <w:sz w:val="24"/>
                <w:szCs w:val="24"/>
              </w:rPr>
            </w:pPr>
            <w:r w:rsidRPr="006E17F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6E17F3" w:rsidRPr="006E17F3" w:rsidRDefault="006E17F3" w:rsidP="00156EDB">
            <w:pPr>
              <w:rPr>
                <w:sz w:val="24"/>
                <w:szCs w:val="24"/>
              </w:rPr>
            </w:pPr>
            <w:r w:rsidRPr="006E17F3">
              <w:rPr>
                <w:sz w:val="24"/>
                <w:szCs w:val="24"/>
              </w:rPr>
              <w:t>заявка на перечисление субсидии юридическому лицу (при наличии)</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w:t>
            </w:r>
            <w:r w:rsidRPr="006E17F3">
              <w:rPr>
                <w:sz w:val="24"/>
                <w:szCs w:val="24"/>
              </w:rPr>
              <w:lastRenderedPageBreak/>
              <w:t>Мордовия, возникшему на основании правового акта о предоставлении субсидии юридическому лицу</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12.</w:t>
            </w:r>
          </w:p>
        </w:tc>
        <w:tc>
          <w:tcPr>
            <w:tcW w:w="4536" w:type="dxa"/>
            <w:vMerge w:val="restart"/>
          </w:tcPr>
          <w:p w:rsidR="006E17F3" w:rsidRPr="006E17F3" w:rsidRDefault="006E17F3" w:rsidP="00156EDB">
            <w:pPr>
              <w:rPr>
                <w:sz w:val="24"/>
                <w:szCs w:val="24"/>
              </w:rPr>
            </w:pPr>
            <w:r w:rsidRPr="006E17F3">
              <w:rPr>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253" w:type="dxa"/>
          </w:tcPr>
          <w:p w:rsidR="006E17F3" w:rsidRPr="006E17F3" w:rsidRDefault="006E17F3" w:rsidP="00156EDB">
            <w:pPr>
              <w:rPr>
                <w:sz w:val="24"/>
                <w:szCs w:val="24"/>
              </w:rPr>
            </w:pPr>
            <w:r w:rsidRPr="006E17F3">
              <w:rPr>
                <w:sz w:val="24"/>
                <w:szCs w:val="24"/>
              </w:rPr>
              <w:t>Записка-расчет об исчислении среднего заработка при предоставлении отпуска, увольнении и других случаях (ф. 0504425)</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Расчетно-платежная ведомость (ф. 0504401)</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Расчетная ведомость (ф. 0504402)</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13.</w:t>
            </w:r>
          </w:p>
        </w:tc>
        <w:tc>
          <w:tcPr>
            <w:tcW w:w="4536" w:type="dxa"/>
            <w:vMerge w:val="restart"/>
          </w:tcPr>
          <w:p w:rsidR="006E17F3" w:rsidRPr="006E17F3" w:rsidRDefault="006E17F3" w:rsidP="00156EDB">
            <w:pPr>
              <w:rPr>
                <w:sz w:val="24"/>
                <w:szCs w:val="24"/>
              </w:rPr>
            </w:pPr>
          </w:p>
          <w:p w:rsidR="006E17F3" w:rsidRPr="006E17F3" w:rsidRDefault="006E17F3" w:rsidP="00156EDB">
            <w:pPr>
              <w:rPr>
                <w:sz w:val="24"/>
                <w:szCs w:val="24"/>
              </w:rPr>
            </w:pPr>
            <w:r w:rsidRPr="006E17F3">
              <w:rPr>
                <w:sz w:val="24"/>
                <w:szCs w:val="24"/>
              </w:rPr>
              <w:t>Исполнительный документ (исполнительный лист, судебный приказ) (далее – исполнительный документ)</w:t>
            </w:r>
          </w:p>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p>
          <w:p w:rsidR="006E17F3" w:rsidRPr="006E17F3" w:rsidRDefault="006E17F3" w:rsidP="00156EDB">
            <w:pPr>
              <w:rPr>
                <w:sz w:val="24"/>
                <w:szCs w:val="24"/>
              </w:rPr>
            </w:pPr>
            <w:r w:rsidRPr="006E17F3">
              <w:rPr>
                <w:sz w:val="24"/>
                <w:szCs w:val="24"/>
              </w:rPr>
              <w:t>Бухгалтерская справка (ф. 0504833)</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График выплат по исполнительному документу, предусматривающему выплаты периодического характера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Исполнительный документ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Справка-расчет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0177DF">
            <w:pPr>
              <w:rPr>
                <w:sz w:val="24"/>
                <w:szCs w:val="24"/>
              </w:rPr>
            </w:pPr>
            <w:r w:rsidRPr="006E17F3">
              <w:rPr>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0177DF">
              <w:rPr>
                <w:bCs/>
                <w:sz w:val="28"/>
                <w:szCs w:val="28"/>
              </w:rPr>
              <w:t xml:space="preserve"> </w:t>
            </w:r>
            <w:proofErr w:type="spellStart"/>
            <w:r w:rsidR="00156EDB">
              <w:rPr>
                <w:bCs/>
                <w:sz w:val="24"/>
                <w:szCs w:val="24"/>
              </w:rPr>
              <w:t>Аксельского</w:t>
            </w:r>
            <w:proofErr w:type="spellEnd"/>
            <w:r w:rsidR="000177DF" w:rsidRPr="000177DF">
              <w:rPr>
                <w:bCs/>
                <w:sz w:val="24"/>
                <w:szCs w:val="24"/>
              </w:rPr>
              <w:t xml:space="preserve"> сельского поселения</w:t>
            </w:r>
            <w:r w:rsidRPr="006E17F3">
              <w:rPr>
                <w:sz w:val="24"/>
                <w:szCs w:val="24"/>
              </w:rPr>
              <w:t>, возникшему на основании исполнительного документа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Pr>
          <w:p w:rsidR="006E17F3" w:rsidRPr="006E17F3" w:rsidRDefault="006E17F3" w:rsidP="000177DF">
            <w:pPr>
              <w:outlineLvl w:val="1"/>
              <w:rPr>
                <w:sz w:val="24"/>
                <w:szCs w:val="24"/>
              </w:rPr>
            </w:pPr>
            <w:r w:rsidRPr="006E17F3">
              <w:rPr>
                <w:sz w:val="24"/>
                <w:szCs w:val="24"/>
              </w:rPr>
              <w:t>14.</w:t>
            </w:r>
          </w:p>
        </w:tc>
        <w:tc>
          <w:tcPr>
            <w:tcW w:w="4536" w:type="dxa"/>
            <w:vMerge w:val="restart"/>
          </w:tcPr>
          <w:p w:rsidR="006E17F3" w:rsidRPr="006E17F3" w:rsidRDefault="006E17F3" w:rsidP="00156EDB">
            <w:pPr>
              <w:rPr>
                <w:sz w:val="24"/>
                <w:szCs w:val="24"/>
              </w:rPr>
            </w:pPr>
            <w:r w:rsidRPr="006E17F3">
              <w:rPr>
                <w:sz w:val="24"/>
                <w:szCs w:val="24"/>
              </w:rPr>
              <w:t>Решение налогового органа о взыскании налога, сбора, пеней и штрафов (далее – решение налогового органа)</w:t>
            </w:r>
          </w:p>
        </w:tc>
        <w:tc>
          <w:tcPr>
            <w:tcW w:w="4253" w:type="dxa"/>
          </w:tcPr>
          <w:p w:rsidR="006E17F3" w:rsidRPr="006E17F3" w:rsidRDefault="006E17F3" w:rsidP="00156EDB">
            <w:pPr>
              <w:rPr>
                <w:sz w:val="24"/>
                <w:szCs w:val="24"/>
              </w:rPr>
            </w:pPr>
            <w:r w:rsidRPr="006E17F3">
              <w:rPr>
                <w:sz w:val="24"/>
                <w:szCs w:val="24"/>
              </w:rPr>
              <w:t>Бухгалтерская справка (ф. 0504833)</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Решение налогового органа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Справка-расчет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Pr>
          <w:p w:rsidR="006E17F3" w:rsidRPr="006E17F3" w:rsidRDefault="006E17F3" w:rsidP="00156EDB">
            <w:pPr>
              <w:outlineLvl w:val="1"/>
              <w:rPr>
                <w:sz w:val="24"/>
                <w:szCs w:val="24"/>
              </w:rPr>
            </w:pPr>
          </w:p>
        </w:tc>
        <w:tc>
          <w:tcPr>
            <w:tcW w:w="4536" w:type="dxa"/>
            <w:vMerge/>
          </w:tcPr>
          <w:p w:rsidR="006E17F3" w:rsidRPr="006E17F3" w:rsidRDefault="006E17F3" w:rsidP="00156EDB">
            <w:pPr>
              <w:outlineLvl w:val="1"/>
              <w:rPr>
                <w:sz w:val="24"/>
                <w:szCs w:val="24"/>
              </w:rPr>
            </w:pPr>
          </w:p>
        </w:tc>
        <w:tc>
          <w:tcPr>
            <w:tcW w:w="4253" w:type="dxa"/>
          </w:tcPr>
          <w:p w:rsidR="006E17F3" w:rsidRPr="006E17F3" w:rsidRDefault="006E17F3" w:rsidP="00156EDB">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возникшему на основании решения налогового органа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val="restart"/>
            <w:tcBorders>
              <w:right w:val="single" w:sz="4" w:space="0" w:color="auto"/>
            </w:tcBorders>
          </w:tcPr>
          <w:p w:rsidR="006E17F3" w:rsidRPr="006E17F3" w:rsidRDefault="006E17F3" w:rsidP="000177DF">
            <w:pPr>
              <w:outlineLvl w:val="1"/>
              <w:rPr>
                <w:sz w:val="24"/>
                <w:szCs w:val="24"/>
              </w:rPr>
            </w:pPr>
            <w:r w:rsidRPr="006E17F3">
              <w:rPr>
                <w:sz w:val="24"/>
                <w:szCs w:val="24"/>
              </w:rPr>
              <w:t>15.</w:t>
            </w:r>
          </w:p>
        </w:tc>
        <w:tc>
          <w:tcPr>
            <w:tcW w:w="4536" w:type="dxa"/>
            <w:vMerge w:val="restart"/>
            <w:tcBorders>
              <w:top w:val="single" w:sz="4" w:space="0" w:color="auto"/>
              <w:left w:val="single" w:sz="4" w:space="0" w:color="auto"/>
              <w:right w:val="single" w:sz="4" w:space="0" w:color="auto"/>
            </w:tcBorders>
          </w:tcPr>
          <w:p w:rsidR="006E17F3" w:rsidRPr="006E17F3" w:rsidRDefault="006E17F3" w:rsidP="00156EDB">
            <w:pPr>
              <w:rPr>
                <w:sz w:val="24"/>
                <w:szCs w:val="24"/>
              </w:rPr>
            </w:pPr>
            <w:r w:rsidRPr="006E17F3">
              <w:rPr>
                <w:sz w:val="24"/>
                <w:szCs w:val="24"/>
              </w:rPr>
              <w:t xml:space="preserve">Документ, не определенный пунктами </w:t>
            </w:r>
            <w:hyperlink w:anchor="Par13" w:history="1">
              <w:r w:rsidRPr="006E17F3">
                <w:rPr>
                  <w:sz w:val="24"/>
                  <w:szCs w:val="24"/>
                </w:rPr>
                <w:t>1</w:t>
              </w:r>
            </w:hyperlink>
            <w:r w:rsidRPr="006E17F3">
              <w:rPr>
                <w:sz w:val="24"/>
                <w:szCs w:val="24"/>
              </w:rPr>
              <w:t>-</w:t>
            </w:r>
            <w:hyperlink w:anchor="Par84" w:history="1">
              <w:r w:rsidRPr="006E17F3">
                <w:rPr>
                  <w:sz w:val="24"/>
                  <w:szCs w:val="24"/>
                </w:rPr>
                <w:t>1</w:t>
              </w:r>
            </w:hyperlink>
            <w:r w:rsidRPr="006E17F3">
              <w:rPr>
                <w:sz w:val="24"/>
                <w:szCs w:val="24"/>
              </w:rPr>
              <w:t xml:space="preserve">4 настоящего перечня, в соответствии с </w:t>
            </w:r>
            <w:r w:rsidRPr="006E17F3">
              <w:rPr>
                <w:sz w:val="24"/>
                <w:szCs w:val="24"/>
              </w:rPr>
              <w:lastRenderedPageBreak/>
              <w:t xml:space="preserve">которым возникает бюджетное обязательство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p w:rsidR="006E17F3" w:rsidRPr="006E17F3" w:rsidRDefault="006E17F3" w:rsidP="00156EDB">
            <w:pPr>
              <w:rPr>
                <w:sz w:val="24"/>
                <w:szCs w:val="24"/>
              </w:rPr>
            </w:pPr>
            <w:r w:rsidRPr="006E17F3">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6E17F3" w:rsidRPr="006E17F3" w:rsidRDefault="006E17F3" w:rsidP="00156EDB">
            <w:pPr>
              <w:rPr>
                <w:sz w:val="24"/>
                <w:szCs w:val="24"/>
              </w:rPr>
            </w:pPr>
            <w:r w:rsidRPr="006E17F3">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6E17F3" w:rsidRPr="006E17F3" w:rsidRDefault="006E17F3" w:rsidP="00156EDB">
            <w:pPr>
              <w:rPr>
                <w:sz w:val="24"/>
                <w:szCs w:val="24"/>
              </w:rPr>
            </w:pPr>
            <w:r w:rsidRPr="006E17F3">
              <w:rPr>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6E17F3" w:rsidRPr="006E17F3" w:rsidRDefault="006E17F3" w:rsidP="00156EDB">
            <w:pPr>
              <w:rPr>
                <w:sz w:val="24"/>
                <w:szCs w:val="24"/>
              </w:rPr>
            </w:pPr>
            <w:r w:rsidRPr="006E17F3">
              <w:rPr>
                <w:sz w:val="24"/>
                <w:szCs w:val="24"/>
              </w:rPr>
              <w:t>- муниципальный контракт (договор) на оказание получателям социальных выплат банковских услуг;</w:t>
            </w:r>
          </w:p>
          <w:p w:rsidR="006E17F3" w:rsidRPr="006E17F3" w:rsidRDefault="006E17F3" w:rsidP="00156EDB">
            <w:pPr>
              <w:rPr>
                <w:sz w:val="24"/>
                <w:szCs w:val="24"/>
              </w:rPr>
            </w:pPr>
            <w:r w:rsidRPr="006E17F3">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6E17F3" w:rsidRPr="006E17F3" w:rsidRDefault="006E17F3" w:rsidP="00156EDB">
            <w:pPr>
              <w:rPr>
                <w:sz w:val="24"/>
                <w:szCs w:val="24"/>
              </w:rPr>
            </w:pPr>
            <w:r w:rsidRPr="006E17F3">
              <w:rPr>
                <w:sz w:val="24"/>
                <w:szCs w:val="24"/>
              </w:rPr>
              <w:t xml:space="preserve">- правовой акт, предусматривающий предоставление из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w:t>
            </w:r>
            <w:r w:rsidRPr="006E17F3">
              <w:rPr>
                <w:sz w:val="24"/>
                <w:szCs w:val="24"/>
              </w:rPr>
              <w:lastRenderedPageBreak/>
              <w:t>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  поселений;</w:t>
            </w:r>
          </w:p>
          <w:p w:rsidR="006E17F3" w:rsidRPr="006E17F3" w:rsidRDefault="006E17F3" w:rsidP="00156EDB">
            <w:pPr>
              <w:rPr>
                <w:iCs/>
                <w:sz w:val="24"/>
                <w:szCs w:val="24"/>
              </w:rPr>
            </w:pPr>
            <w:r w:rsidRPr="006E17F3">
              <w:rPr>
                <w:sz w:val="24"/>
                <w:szCs w:val="24"/>
              </w:rPr>
              <w:t xml:space="preserve">- правовой акт, предусматривающий предоставление из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бюджетам муниципальных образований межбюджетного трансферта из резервного фонда Администрации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w:t>
            </w:r>
            <w:r w:rsidRPr="006E17F3">
              <w:rPr>
                <w:color w:val="000000"/>
                <w:sz w:val="24"/>
                <w:szCs w:val="24"/>
              </w:rPr>
              <w:t xml:space="preserve">на </w:t>
            </w:r>
            <w:r w:rsidRPr="006E17F3">
              <w:rPr>
                <w:iCs/>
                <w:sz w:val="24"/>
                <w:szCs w:val="24"/>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6E17F3">
              <w:rPr>
                <w:color w:val="000000"/>
                <w:sz w:val="24"/>
                <w:szCs w:val="24"/>
              </w:rPr>
              <w:t>;</w:t>
            </w:r>
          </w:p>
          <w:p w:rsidR="006E17F3" w:rsidRPr="006E17F3" w:rsidRDefault="006E17F3" w:rsidP="00156EDB">
            <w:pPr>
              <w:widowControl/>
              <w:rPr>
                <w:sz w:val="24"/>
                <w:szCs w:val="24"/>
              </w:rPr>
            </w:pPr>
            <w:r w:rsidRPr="006E17F3">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6E17F3" w:rsidRPr="006E17F3" w:rsidRDefault="006E17F3" w:rsidP="00156EDB">
            <w:pPr>
              <w:widowControl/>
              <w:rPr>
                <w:sz w:val="24"/>
                <w:szCs w:val="24"/>
              </w:rPr>
            </w:pPr>
            <w:r w:rsidRPr="006E17F3">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6E17F3" w:rsidRPr="006E17F3" w:rsidRDefault="006E17F3" w:rsidP="00156EDB">
            <w:pPr>
              <w:outlineLvl w:val="1"/>
              <w:rPr>
                <w:sz w:val="24"/>
                <w:szCs w:val="24"/>
              </w:rPr>
            </w:pPr>
            <w:r w:rsidRPr="006E17F3">
              <w:rPr>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6E17F3" w:rsidRPr="006E17F3" w:rsidRDefault="006E17F3" w:rsidP="00156EDB">
            <w:pPr>
              <w:rPr>
                <w:sz w:val="24"/>
                <w:szCs w:val="24"/>
              </w:rPr>
            </w:pPr>
            <w:r w:rsidRPr="006E17F3">
              <w:rPr>
                <w:sz w:val="24"/>
                <w:szCs w:val="24"/>
              </w:rPr>
              <w:t xml:space="preserve">- договор на оказание услуг, выполнение работ, заключенный получателем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с физическим лицом, не </w:t>
            </w:r>
            <w:r w:rsidRPr="006E17F3">
              <w:rPr>
                <w:sz w:val="24"/>
                <w:szCs w:val="24"/>
              </w:rPr>
              <w:lastRenderedPageBreak/>
              <w:t>являющимся индивидуальным предпринимателем;</w:t>
            </w:r>
          </w:p>
          <w:p w:rsidR="006E17F3" w:rsidRPr="006E17F3" w:rsidRDefault="006E17F3" w:rsidP="00156EDB">
            <w:pPr>
              <w:rPr>
                <w:sz w:val="24"/>
                <w:szCs w:val="24"/>
              </w:rPr>
            </w:pPr>
            <w:r w:rsidRPr="006E17F3">
              <w:rPr>
                <w:sz w:val="24"/>
                <w:szCs w:val="24"/>
              </w:rPr>
              <w:t>- акт сверки взаимных расчетов;</w:t>
            </w:r>
          </w:p>
          <w:p w:rsidR="006E17F3" w:rsidRPr="006E17F3" w:rsidRDefault="006E17F3" w:rsidP="00156EDB">
            <w:pPr>
              <w:rPr>
                <w:sz w:val="24"/>
                <w:szCs w:val="24"/>
              </w:rPr>
            </w:pPr>
            <w:r w:rsidRPr="006E17F3">
              <w:rPr>
                <w:sz w:val="24"/>
                <w:szCs w:val="24"/>
              </w:rPr>
              <w:t>- решение суда о расторжении муниципального контракта (договора);</w:t>
            </w:r>
          </w:p>
          <w:p w:rsidR="006E17F3" w:rsidRPr="006E17F3" w:rsidRDefault="006E17F3" w:rsidP="00156EDB">
            <w:pPr>
              <w:rPr>
                <w:sz w:val="24"/>
                <w:szCs w:val="24"/>
              </w:rPr>
            </w:pPr>
            <w:r w:rsidRPr="006E17F3">
              <w:rPr>
                <w:sz w:val="24"/>
                <w:szCs w:val="24"/>
              </w:rPr>
              <w:t>- уведомление об одностороннем отказе от исполнения муниципального контракта по истечению 30 дней со дня его размещения муниципальным заказчиком в реестре контрактов;</w:t>
            </w:r>
          </w:p>
          <w:p w:rsidR="006E17F3" w:rsidRPr="006E17F3" w:rsidRDefault="006E17F3" w:rsidP="00156EDB">
            <w:pPr>
              <w:outlineLvl w:val="1"/>
              <w:rPr>
                <w:sz w:val="24"/>
                <w:szCs w:val="24"/>
              </w:rPr>
            </w:pPr>
            <w:r w:rsidRPr="006E17F3">
              <w:rPr>
                <w:sz w:val="24"/>
                <w:szCs w:val="24"/>
              </w:rPr>
              <w:t xml:space="preserve">- иной документ, в соответствии с которым возникает бюджетное обязательство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c>
          <w:tcPr>
            <w:tcW w:w="4253" w:type="dxa"/>
            <w:tcBorders>
              <w:left w:val="single" w:sz="4" w:space="0" w:color="auto"/>
            </w:tcBorders>
          </w:tcPr>
          <w:p w:rsidR="006E17F3" w:rsidRPr="006E17F3" w:rsidRDefault="006E17F3" w:rsidP="00156EDB">
            <w:pPr>
              <w:rPr>
                <w:rFonts w:eastAsia="Calibri"/>
                <w:sz w:val="24"/>
                <w:szCs w:val="24"/>
              </w:rPr>
            </w:pPr>
            <w:r w:rsidRPr="006E17F3">
              <w:rPr>
                <w:sz w:val="24"/>
                <w:szCs w:val="24"/>
              </w:rPr>
              <w:lastRenderedPageBreak/>
              <w:t xml:space="preserve">Авансовый </w:t>
            </w:r>
            <w:hyperlink r:id="rId18" w:history="1">
              <w:r w:rsidRPr="006E17F3">
                <w:rPr>
                  <w:sz w:val="24"/>
                  <w:szCs w:val="24"/>
                </w:rPr>
                <w:t>отчет</w:t>
              </w:r>
            </w:hyperlink>
            <w:r w:rsidRPr="006E17F3">
              <w:rPr>
                <w:sz w:val="24"/>
                <w:szCs w:val="24"/>
              </w:rPr>
              <w:t xml:space="preserve"> (ф.0504505), Отчет о расходах подотчётного лица </w:t>
            </w:r>
            <w:r w:rsidRPr="006E17F3">
              <w:rPr>
                <w:sz w:val="24"/>
                <w:szCs w:val="24"/>
              </w:rPr>
              <w:lastRenderedPageBreak/>
              <w:t>(ф.0504520)</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Акт выполненных работ (оказанных услуг)</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Акт приема-передачи</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rFonts w:eastAsia="Calibri"/>
                <w:sz w:val="24"/>
                <w:szCs w:val="24"/>
              </w:rPr>
            </w:pPr>
            <w:r w:rsidRPr="006E17F3">
              <w:rPr>
                <w:sz w:val="24"/>
                <w:szCs w:val="24"/>
              </w:rPr>
              <w:t>Акт сверки взаимных расчетов</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 xml:space="preserve">Договор на оказание услуг, выполнение работ, заключенный получателем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с физическим лицом, не являющимся индивидуальным предпринимателем</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rFonts w:eastAsia="Calibri"/>
                <w:sz w:val="24"/>
                <w:szCs w:val="24"/>
              </w:rPr>
            </w:pPr>
            <w:r w:rsidRPr="006E17F3">
              <w:rPr>
                <w:sz w:val="24"/>
                <w:szCs w:val="24"/>
              </w:rPr>
              <w:t>Заявление на выдачу денежных средств под отчет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rFonts w:eastAsia="Calibri"/>
                <w:sz w:val="24"/>
                <w:szCs w:val="24"/>
              </w:rPr>
            </w:pPr>
            <w:r w:rsidRPr="006E17F3">
              <w:rPr>
                <w:sz w:val="24"/>
                <w:szCs w:val="24"/>
              </w:rPr>
              <w:t>Заявление физического лица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Решение суда о расторжении муниципального контракта (договора)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Уведомление об одностороннем отказе от исполнения государственного контракта по истечении 30 дней со дня его размещения муниципального заказчиком в реестре контрактов</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rFonts w:eastAsia="Calibri"/>
                <w:sz w:val="24"/>
                <w:szCs w:val="24"/>
              </w:rPr>
              <w:t>Квитанция</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Приказ о направлении в командировку, с прилагаемым расчетом командировочных сумм</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rFonts w:eastAsia="Calibri"/>
                <w:sz w:val="24"/>
                <w:szCs w:val="24"/>
              </w:rPr>
              <w:t>Служебная записка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Справка-расчет или иной документ, являющийся основанием для оплаты неустойки</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rFonts w:eastAsia="Calibri"/>
                <w:sz w:val="24"/>
                <w:szCs w:val="24"/>
              </w:rPr>
            </w:pPr>
            <w:r w:rsidRPr="006E17F3">
              <w:rPr>
                <w:rFonts w:eastAsia="Calibri"/>
                <w:sz w:val="24"/>
                <w:szCs w:val="24"/>
              </w:rPr>
              <w:t>Счет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rFonts w:eastAsia="Calibri"/>
                <w:sz w:val="24"/>
                <w:szCs w:val="24"/>
              </w:rPr>
            </w:pPr>
            <w:r w:rsidRPr="006E17F3">
              <w:rPr>
                <w:sz w:val="24"/>
                <w:szCs w:val="24"/>
              </w:rPr>
              <w:t>Счет-фактура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 xml:space="preserve">Товарная </w:t>
            </w:r>
            <w:hyperlink r:id="rId19" w:history="1">
              <w:r w:rsidRPr="006E17F3">
                <w:rPr>
                  <w:sz w:val="24"/>
                  <w:szCs w:val="24"/>
                </w:rPr>
                <w:t>накладная</w:t>
              </w:r>
            </w:hyperlink>
            <w:r w:rsidRPr="006E17F3">
              <w:rPr>
                <w:sz w:val="24"/>
                <w:szCs w:val="24"/>
              </w:rPr>
              <w:t xml:space="preserve"> (унифицированная форма    № ТОРГ-12) (ф. 0330212)</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rFonts w:eastAsia="Calibri"/>
                <w:sz w:val="24"/>
                <w:szCs w:val="24"/>
              </w:rPr>
            </w:pPr>
            <w:r w:rsidRPr="006E17F3">
              <w:rPr>
                <w:sz w:val="24"/>
                <w:szCs w:val="24"/>
              </w:rPr>
              <w:t>Универсальный передаточный документ</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rFonts w:eastAsia="Calibri"/>
                <w:sz w:val="24"/>
                <w:szCs w:val="24"/>
              </w:rPr>
            </w:pPr>
            <w:r w:rsidRPr="006E17F3">
              <w:rPr>
                <w:rFonts w:eastAsia="Calibri"/>
                <w:sz w:val="24"/>
                <w:szCs w:val="24"/>
              </w:rPr>
              <w:t>Чек</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 xml:space="preserve">Заявка на перечисление межбюджетного трансферта из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 бюджетам муниципальных образований по форме, установленной в соответствии с порядком </w:t>
            </w:r>
            <w:r w:rsidRPr="006E17F3">
              <w:rPr>
                <w:sz w:val="24"/>
                <w:szCs w:val="24"/>
              </w:rPr>
              <w:lastRenderedPageBreak/>
              <w:t>(правилами) предоставления межбюджетного трансферта в форме субсидии,  иного межбюджетного трансферта, имеющего целевое назначение</w:t>
            </w:r>
          </w:p>
        </w:tc>
      </w:tr>
      <w:tr w:rsidR="006E17F3" w:rsidRPr="006E17F3" w:rsidTr="00156EDB">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6E17F3" w:rsidRPr="006E17F3" w:rsidTr="00156EDB">
        <w:trPr>
          <w:trHeight w:val="3856"/>
        </w:trPr>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6E17F3" w:rsidRPr="006E17F3" w:rsidRDefault="006E17F3" w:rsidP="00156EDB">
            <w:pPr>
              <w:rPr>
                <w:sz w:val="24"/>
                <w:szCs w:val="24"/>
              </w:rPr>
            </w:pPr>
            <w:r w:rsidRPr="006E17F3">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6E17F3" w:rsidRPr="006E17F3" w:rsidRDefault="006E17F3" w:rsidP="00156EDB">
            <w:pPr>
              <w:rPr>
                <w:sz w:val="24"/>
                <w:szCs w:val="24"/>
              </w:rPr>
            </w:pPr>
            <w:r w:rsidRPr="006E17F3">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6E17F3" w:rsidRPr="006E17F3" w:rsidTr="00156EDB">
        <w:trPr>
          <w:trHeight w:val="234"/>
        </w:trPr>
        <w:tc>
          <w:tcPr>
            <w:tcW w:w="284" w:type="dxa"/>
            <w:tcBorders>
              <w:top w:val="nil"/>
              <w:left w:val="nil"/>
              <w:bottom w:val="nil"/>
            </w:tcBorders>
          </w:tcPr>
          <w:p w:rsidR="006E17F3" w:rsidRPr="006E17F3" w:rsidRDefault="006E17F3" w:rsidP="00156EDB">
            <w:pPr>
              <w:outlineLvl w:val="1"/>
              <w:rPr>
                <w:sz w:val="24"/>
                <w:szCs w:val="24"/>
              </w:rPr>
            </w:pPr>
          </w:p>
        </w:tc>
        <w:tc>
          <w:tcPr>
            <w:tcW w:w="567" w:type="dxa"/>
            <w:vMerge/>
            <w:tcBorders>
              <w:right w:val="single" w:sz="4" w:space="0" w:color="auto"/>
            </w:tcBorders>
          </w:tcPr>
          <w:p w:rsidR="006E17F3" w:rsidRPr="006E17F3" w:rsidRDefault="006E17F3" w:rsidP="00156EDB">
            <w:pPr>
              <w:outlineLvl w:val="1"/>
              <w:rPr>
                <w:sz w:val="24"/>
                <w:szCs w:val="24"/>
              </w:rPr>
            </w:pPr>
          </w:p>
        </w:tc>
        <w:tc>
          <w:tcPr>
            <w:tcW w:w="4536" w:type="dxa"/>
            <w:vMerge/>
            <w:tcBorders>
              <w:left w:val="single" w:sz="4" w:space="0" w:color="auto"/>
              <w:bottom w:val="single" w:sz="4" w:space="0" w:color="auto"/>
              <w:right w:val="single" w:sz="4" w:space="0" w:color="auto"/>
            </w:tcBorders>
          </w:tcPr>
          <w:p w:rsidR="006E17F3" w:rsidRPr="006E17F3" w:rsidRDefault="006E17F3" w:rsidP="00156EDB">
            <w:pPr>
              <w:outlineLvl w:val="1"/>
              <w:rPr>
                <w:sz w:val="24"/>
                <w:szCs w:val="24"/>
              </w:rPr>
            </w:pPr>
          </w:p>
        </w:tc>
        <w:tc>
          <w:tcPr>
            <w:tcW w:w="4253" w:type="dxa"/>
            <w:tcBorders>
              <w:left w:val="single" w:sz="4" w:space="0" w:color="auto"/>
            </w:tcBorders>
          </w:tcPr>
          <w:p w:rsidR="006E17F3" w:rsidRPr="006E17F3" w:rsidRDefault="006E17F3" w:rsidP="00156EDB">
            <w:pPr>
              <w:rPr>
                <w:sz w:val="24"/>
                <w:szCs w:val="24"/>
              </w:rPr>
            </w:pPr>
            <w:r w:rsidRPr="006E17F3">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sidR="00156EDB">
              <w:rPr>
                <w:sz w:val="24"/>
                <w:szCs w:val="24"/>
              </w:rPr>
              <w:t>Аксельского</w:t>
            </w:r>
            <w:proofErr w:type="spellEnd"/>
            <w:r w:rsidRPr="006E17F3">
              <w:rPr>
                <w:sz w:val="24"/>
                <w:szCs w:val="24"/>
              </w:rPr>
              <w:t xml:space="preserve"> сельского поселения </w:t>
            </w:r>
            <w:proofErr w:type="spellStart"/>
            <w:r>
              <w:rPr>
                <w:sz w:val="24"/>
                <w:szCs w:val="24"/>
              </w:rPr>
              <w:t>Темниковского</w:t>
            </w:r>
            <w:proofErr w:type="spellEnd"/>
            <w:r w:rsidRPr="006E17F3">
              <w:rPr>
                <w:sz w:val="24"/>
                <w:szCs w:val="24"/>
              </w:rPr>
              <w:t xml:space="preserve"> муниципального района Республики Мордовия</w:t>
            </w:r>
          </w:p>
        </w:tc>
      </w:tr>
    </w:tbl>
    <w:p w:rsidR="006E17F3" w:rsidRPr="006E17F3" w:rsidRDefault="006E17F3" w:rsidP="006E17F3">
      <w:pPr>
        <w:rPr>
          <w:sz w:val="24"/>
          <w:szCs w:val="24"/>
        </w:rPr>
      </w:pPr>
    </w:p>
    <w:p w:rsidR="0095584B" w:rsidRPr="006E17F3" w:rsidRDefault="0095584B" w:rsidP="006E17F3">
      <w:pPr>
        <w:jc w:val="center"/>
        <w:rPr>
          <w:bCs/>
          <w:sz w:val="24"/>
          <w:szCs w:val="24"/>
        </w:rPr>
      </w:pPr>
    </w:p>
    <w:p w:rsidR="00E92120" w:rsidRPr="006E17F3" w:rsidRDefault="00E92120">
      <w:pPr>
        <w:jc w:val="center"/>
        <w:rPr>
          <w:bCs/>
          <w:sz w:val="24"/>
          <w:szCs w:val="24"/>
        </w:rPr>
      </w:pPr>
    </w:p>
    <w:sectPr w:rsidR="00E92120" w:rsidRPr="006E17F3" w:rsidSect="00952E88">
      <w:headerReference w:type="even" r:id="rId20"/>
      <w:headerReference w:type="default" r:id="rId21"/>
      <w:footerReference w:type="default" r:id="rId22"/>
      <w:headerReference w:type="first" r:id="rId23"/>
      <w:pgSz w:w="11906" w:h="16838" w:code="9"/>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5A0" w:rsidRDefault="00B225A0">
      <w:r>
        <w:separator/>
      </w:r>
    </w:p>
  </w:endnote>
  <w:endnote w:type="continuationSeparator" w:id="0">
    <w:p w:rsidR="00B225A0" w:rsidRDefault="00B225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Default="00156EDB">
    <w:pPr>
      <w:pStyle w:val="a8"/>
      <w:jc w:val="right"/>
    </w:pPr>
  </w:p>
  <w:p w:rsidR="00156EDB" w:rsidRDefault="00156EDB">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Default="00156EDB" w:rsidP="00156EDB">
    <w:pPr>
      <w:pStyle w:val="a8"/>
      <w:tabs>
        <w:tab w:val="clear" w:pos="4677"/>
        <w:tab w:val="clear" w:pos="9355"/>
        <w:tab w:val="left" w:pos="6810"/>
      </w:tabs>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Default="00156EDB"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5A0" w:rsidRDefault="00B225A0">
      <w:r>
        <w:separator/>
      </w:r>
    </w:p>
  </w:footnote>
  <w:footnote w:type="continuationSeparator" w:id="0">
    <w:p w:rsidR="00B225A0" w:rsidRDefault="00B225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Default="00156EDB" w:rsidP="00876BC1">
    <w:pPr>
      <w:pStyle w:val="a5"/>
      <w:jc w:val="center"/>
    </w:pPr>
  </w:p>
  <w:p w:rsidR="00156EDB" w:rsidRDefault="00156EDB">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Default="001F2640" w:rsidP="00156EDB">
    <w:pPr>
      <w:pStyle w:val="a5"/>
      <w:framePr w:wrap="around" w:vAnchor="text" w:hAnchor="margin" w:xAlign="right" w:y="1"/>
      <w:rPr>
        <w:rStyle w:val="a7"/>
      </w:rPr>
    </w:pPr>
    <w:r>
      <w:rPr>
        <w:rStyle w:val="a7"/>
      </w:rPr>
      <w:fldChar w:fldCharType="begin"/>
    </w:r>
    <w:r w:rsidR="00156EDB">
      <w:rPr>
        <w:rStyle w:val="a7"/>
      </w:rPr>
      <w:instrText xml:space="preserve">PAGE  </w:instrText>
    </w:r>
    <w:r>
      <w:rPr>
        <w:rStyle w:val="a7"/>
      </w:rPr>
      <w:fldChar w:fldCharType="end"/>
    </w:r>
  </w:p>
  <w:p w:rsidR="00156EDB" w:rsidRDefault="00156EDB" w:rsidP="00156EDB">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Pr="00D86C94" w:rsidRDefault="00156EDB" w:rsidP="00156EDB">
    <w:pPr>
      <w:pStyle w:val="a5"/>
    </w:pPr>
  </w:p>
  <w:p w:rsidR="00156EDB" w:rsidRDefault="00156EDB" w:rsidP="00156EDB">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Pr="00137E93" w:rsidRDefault="00156EDB" w:rsidP="00156EDB">
    <w:pPr>
      <w:pStyle w:val="a5"/>
      <w:jc w:val="right"/>
      <w:rPr>
        <w:color w:val="FFFFFF"/>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Default="001F2640" w:rsidP="006D75C9">
    <w:pPr>
      <w:pStyle w:val="a5"/>
      <w:framePr w:wrap="around" w:vAnchor="text" w:hAnchor="margin" w:xAlign="right" w:y="1"/>
      <w:rPr>
        <w:rStyle w:val="a7"/>
      </w:rPr>
    </w:pPr>
    <w:r>
      <w:rPr>
        <w:rStyle w:val="a7"/>
      </w:rPr>
      <w:fldChar w:fldCharType="begin"/>
    </w:r>
    <w:r w:rsidR="00156EDB">
      <w:rPr>
        <w:rStyle w:val="a7"/>
      </w:rPr>
      <w:instrText xml:space="preserve">PAGE  </w:instrText>
    </w:r>
    <w:r>
      <w:rPr>
        <w:rStyle w:val="a7"/>
      </w:rPr>
      <w:fldChar w:fldCharType="end"/>
    </w:r>
  </w:p>
  <w:p w:rsidR="00156EDB" w:rsidRDefault="00156EDB" w:rsidP="006D75C9">
    <w:pPr>
      <w:pStyle w:val="a5"/>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Pr="00094BDD" w:rsidRDefault="00156EDB">
    <w:pPr>
      <w:pStyle w:val="a5"/>
      <w:jc w:val="right"/>
    </w:pPr>
  </w:p>
  <w:p w:rsidR="00156EDB" w:rsidRDefault="00156EDB" w:rsidP="006D75C9">
    <w:pPr>
      <w:pStyle w:val="a5"/>
      <w:ind w:right="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EDB" w:rsidRPr="00137E93" w:rsidRDefault="00156EDB" w:rsidP="006D75C9">
    <w:pPr>
      <w:pStyle w:val="a5"/>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characterSpacingControl w:val="doNotCompress"/>
  <w:hdrShapeDefaults>
    <o:shapedefaults v:ext="edit" spidmax="5122"/>
  </w:hdrShapeDefaults>
  <w:footnotePr>
    <w:footnote w:id="-1"/>
    <w:footnote w:id="0"/>
  </w:footnotePr>
  <w:endnotePr>
    <w:endnote w:id="-1"/>
    <w:endnote w:id="0"/>
  </w:endnotePr>
  <w:compat/>
  <w:rsids>
    <w:rsidRoot w:val="00584502"/>
    <w:rsid w:val="00000FC7"/>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7DF"/>
    <w:rsid w:val="0001798F"/>
    <w:rsid w:val="000212FE"/>
    <w:rsid w:val="00021EDE"/>
    <w:rsid w:val="000225AD"/>
    <w:rsid w:val="00024835"/>
    <w:rsid w:val="00026901"/>
    <w:rsid w:val="00026FBF"/>
    <w:rsid w:val="00027515"/>
    <w:rsid w:val="00031F9E"/>
    <w:rsid w:val="0003245F"/>
    <w:rsid w:val="0003280D"/>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49B"/>
    <w:rsid w:val="000D3967"/>
    <w:rsid w:val="000D6349"/>
    <w:rsid w:val="000E0BBD"/>
    <w:rsid w:val="000E0F44"/>
    <w:rsid w:val="000E29D0"/>
    <w:rsid w:val="000E319C"/>
    <w:rsid w:val="000E32B6"/>
    <w:rsid w:val="000E6589"/>
    <w:rsid w:val="000E7264"/>
    <w:rsid w:val="000F22AA"/>
    <w:rsid w:val="000F3439"/>
    <w:rsid w:val="000F4438"/>
    <w:rsid w:val="000F4492"/>
    <w:rsid w:val="000F46A9"/>
    <w:rsid w:val="000F4CAF"/>
    <w:rsid w:val="000F4F9F"/>
    <w:rsid w:val="000F6107"/>
    <w:rsid w:val="00100881"/>
    <w:rsid w:val="001013D3"/>
    <w:rsid w:val="00101D32"/>
    <w:rsid w:val="001021DD"/>
    <w:rsid w:val="0010653B"/>
    <w:rsid w:val="00110377"/>
    <w:rsid w:val="001118A9"/>
    <w:rsid w:val="00112528"/>
    <w:rsid w:val="00112FEB"/>
    <w:rsid w:val="001137CC"/>
    <w:rsid w:val="001141E3"/>
    <w:rsid w:val="00115AC3"/>
    <w:rsid w:val="001162FB"/>
    <w:rsid w:val="0011651A"/>
    <w:rsid w:val="00116DD8"/>
    <w:rsid w:val="001174FD"/>
    <w:rsid w:val="001178C5"/>
    <w:rsid w:val="00122FDC"/>
    <w:rsid w:val="00123866"/>
    <w:rsid w:val="001266C4"/>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3EC"/>
    <w:rsid w:val="00150546"/>
    <w:rsid w:val="0015272E"/>
    <w:rsid w:val="00153C5F"/>
    <w:rsid w:val="00154AC8"/>
    <w:rsid w:val="00154DC4"/>
    <w:rsid w:val="00154ED6"/>
    <w:rsid w:val="00155FF6"/>
    <w:rsid w:val="00156EDB"/>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7BB3"/>
    <w:rsid w:val="001908F7"/>
    <w:rsid w:val="00193621"/>
    <w:rsid w:val="001946E8"/>
    <w:rsid w:val="001947BD"/>
    <w:rsid w:val="00195F01"/>
    <w:rsid w:val="001A08BD"/>
    <w:rsid w:val="001A40B0"/>
    <w:rsid w:val="001A42ED"/>
    <w:rsid w:val="001A51F6"/>
    <w:rsid w:val="001A62FC"/>
    <w:rsid w:val="001A6434"/>
    <w:rsid w:val="001B327E"/>
    <w:rsid w:val="001B402B"/>
    <w:rsid w:val="001B4086"/>
    <w:rsid w:val="001B4CD7"/>
    <w:rsid w:val="001B622B"/>
    <w:rsid w:val="001B6E40"/>
    <w:rsid w:val="001B77B1"/>
    <w:rsid w:val="001C0F9F"/>
    <w:rsid w:val="001C2EDA"/>
    <w:rsid w:val="001C4DA4"/>
    <w:rsid w:val="001C5B4C"/>
    <w:rsid w:val="001C6C6B"/>
    <w:rsid w:val="001C79FF"/>
    <w:rsid w:val="001D0F36"/>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3A"/>
    <w:rsid w:val="001E7F7D"/>
    <w:rsid w:val="001F0FE3"/>
    <w:rsid w:val="001F2640"/>
    <w:rsid w:val="001F2C23"/>
    <w:rsid w:val="001F3F4A"/>
    <w:rsid w:val="001F427E"/>
    <w:rsid w:val="001F638B"/>
    <w:rsid w:val="001F7A69"/>
    <w:rsid w:val="00200BEF"/>
    <w:rsid w:val="00202C7B"/>
    <w:rsid w:val="00202D4E"/>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2D8F"/>
    <w:rsid w:val="002A5674"/>
    <w:rsid w:val="002B0C95"/>
    <w:rsid w:val="002B0EB4"/>
    <w:rsid w:val="002B432E"/>
    <w:rsid w:val="002B5343"/>
    <w:rsid w:val="002B576D"/>
    <w:rsid w:val="002B5DA2"/>
    <w:rsid w:val="002B607E"/>
    <w:rsid w:val="002B69D9"/>
    <w:rsid w:val="002B780E"/>
    <w:rsid w:val="002B7CFB"/>
    <w:rsid w:val="002C0F65"/>
    <w:rsid w:val="002C1C27"/>
    <w:rsid w:val="002C5278"/>
    <w:rsid w:val="002C6B88"/>
    <w:rsid w:val="002C716E"/>
    <w:rsid w:val="002C7409"/>
    <w:rsid w:val="002D003A"/>
    <w:rsid w:val="002D2C44"/>
    <w:rsid w:val="002D7EAE"/>
    <w:rsid w:val="002E0CBD"/>
    <w:rsid w:val="002E0DF3"/>
    <w:rsid w:val="002E2EEB"/>
    <w:rsid w:val="002E3AE2"/>
    <w:rsid w:val="002E3C9B"/>
    <w:rsid w:val="002E48B0"/>
    <w:rsid w:val="002E76A0"/>
    <w:rsid w:val="002E7BD0"/>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254"/>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3C86"/>
    <w:rsid w:val="003341F8"/>
    <w:rsid w:val="0033515F"/>
    <w:rsid w:val="00337190"/>
    <w:rsid w:val="0034001C"/>
    <w:rsid w:val="0034241B"/>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1939"/>
    <w:rsid w:val="003C20F7"/>
    <w:rsid w:val="003C2322"/>
    <w:rsid w:val="003C2705"/>
    <w:rsid w:val="003C57DA"/>
    <w:rsid w:val="003C5AAC"/>
    <w:rsid w:val="003C628D"/>
    <w:rsid w:val="003C7A39"/>
    <w:rsid w:val="003D0AC7"/>
    <w:rsid w:val="003D17CB"/>
    <w:rsid w:val="003D2397"/>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0A2"/>
    <w:rsid w:val="003F15BC"/>
    <w:rsid w:val="003F2787"/>
    <w:rsid w:val="003F5A68"/>
    <w:rsid w:val="003F69A6"/>
    <w:rsid w:val="003F7936"/>
    <w:rsid w:val="003F7CCA"/>
    <w:rsid w:val="00400A25"/>
    <w:rsid w:val="00403CBF"/>
    <w:rsid w:val="004070F9"/>
    <w:rsid w:val="00410117"/>
    <w:rsid w:val="00410BCE"/>
    <w:rsid w:val="0041274C"/>
    <w:rsid w:val="00412E6A"/>
    <w:rsid w:val="004135E2"/>
    <w:rsid w:val="00414D53"/>
    <w:rsid w:val="0041538D"/>
    <w:rsid w:val="00415F92"/>
    <w:rsid w:val="00420B07"/>
    <w:rsid w:val="0042245A"/>
    <w:rsid w:val="00423B00"/>
    <w:rsid w:val="00424497"/>
    <w:rsid w:val="00431991"/>
    <w:rsid w:val="0043227F"/>
    <w:rsid w:val="00440595"/>
    <w:rsid w:val="004423D2"/>
    <w:rsid w:val="00442502"/>
    <w:rsid w:val="00442D70"/>
    <w:rsid w:val="00445BDF"/>
    <w:rsid w:val="00445FBC"/>
    <w:rsid w:val="00446985"/>
    <w:rsid w:val="004530AE"/>
    <w:rsid w:val="00453145"/>
    <w:rsid w:val="00453A90"/>
    <w:rsid w:val="00453EEB"/>
    <w:rsid w:val="00454CCB"/>
    <w:rsid w:val="004550CA"/>
    <w:rsid w:val="0045725D"/>
    <w:rsid w:val="004612F8"/>
    <w:rsid w:val="004620BA"/>
    <w:rsid w:val="004626AD"/>
    <w:rsid w:val="00464DFF"/>
    <w:rsid w:val="00464EA2"/>
    <w:rsid w:val="00466181"/>
    <w:rsid w:val="004667F1"/>
    <w:rsid w:val="00467466"/>
    <w:rsid w:val="004679E0"/>
    <w:rsid w:val="0047677C"/>
    <w:rsid w:val="00480599"/>
    <w:rsid w:val="00481904"/>
    <w:rsid w:val="004839D6"/>
    <w:rsid w:val="00484A84"/>
    <w:rsid w:val="00485101"/>
    <w:rsid w:val="0048542B"/>
    <w:rsid w:val="00485F75"/>
    <w:rsid w:val="00486B62"/>
    <w:rsid w:val="00487FE1"/>
    <w:rsid w:val="00490182"/>
    <w:rsid w:val="004914C6"/>
    <w:rsid w:val="00492156"/>
    <w:rsid w:val="004935EC"/>
    <w:rsid w:val="00493A4C"/>
    <w:rsid w:val="004944E3"/>
    <w:rsid w:val="0049726A"/>
    <w:rsid w:val="004A09DB"/>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6107"/>
    <w:rsid w:val="005008F4"/>
    <w:rsid w:val="00501390"/>
    <w:rsid w:val="00501475"/>
    <w:rsid w:val="005034FE"/>
    <w:rsid w:val="00504C7A"/>
    <w:rsid w:val="00506676"/>
    <w:rsid w:val="005075FC"/>
    <w:rsid w:val="00507848"/>
    <w:rsid w:val="00507CB8"/>
    <w:rsid w:val="00510F01"/>
    <w:rsid w:val="00514DA2"/>
    <w:rsid w:val="005215CE"/>
    <w:rsid w:val="00521B25"/>
    <w:rsid w:val="005220B6"/>
    <w:rsid w:val="00523F43"/>
    <w:rsid w:val="00524E55"/>
    <w:rsid w:val="005258DF"/>
    <w:rsid w:val="00525BF0"/>
    <w:rsid w:val="00525F38"/>
    <w:rsid w:val="00525FD1"/>
    <w:rsid w:val="00534EEB"/>
    <w:rsid w:val="005352F5"/>
    <w:rsid w:val="005361C6"/>
    <w:rsid w:val="005363A7"/>
    <w:rsid w:val="0053711C"/>
    <w:rsid w:val="00537D0F"/>
    <w:rsid w:val="0054015C"/>
    <w:rsid w:val="00543642"/>
    <w:rsid w:val="005444DC"/>
    <w:rsid w:val="00544FAA"/>
    <w:rsid w:val="0054562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001A"/>
    <w:rsid w:val="00581DF2"/>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3FEE"/>
    <w:rsid w:val="005E558E"/>
    <w:rsid w:val="005F0B97"/>
    <w:rsid w:val="005F1267"/>
    <w:rsid w:val="005F28D6"/>
    <w:rsid w:val="005F2917"/>
    <w:rsid w:val="005F37DC"/>
    <w:rsid w:val="005F3D8B"/>
    <w:rsid w:val="005F5137"/>
    <w:rsid w:val="005F55AC"/>
    <w:rsid w:val="005F5D5B"/>
    <w:rsid w:val="005F5D67"/>
    <w:rsid w:val="005F5F6B"/>
    <w:rsid w:val="005F7877"/>
    <w:rsid w:val="005F7D2D"/>
    <w:rsid w:val="006004A0"/>
    <w:rsid w:val="00601D11"/>
    <w:rsid w:val="006020E9"/>
    <w:rsid w:val="00606140"/>
    <w:rsid w:val="006076C6"/>
    <w:rsid w:val="0061039A"/>
    <w:rsid w:val="006139EC"/>
    <w:rsid w:val="006175D2"/>
    <w:rsid w:val="00617CDF"/>
    <w:rsid w:val="00620F26"/>
    <w:rsid w:val="00624054"/>
    <w:rsid w:val="0062433E"/>
    <w:rsid w:val="00624970"/>
    <w:rsid w:val="006269BC"/>
    <w:rsid w:val="00627457"/>
    <w:rsid w:val="006278DC"/>
    <w:rsid w:val="00627B6D"/>
    <w:rsid w:val="00632AA0"/>
    <w:rsid w:val="00633372"/>
    <w:rsid w:val="00635967"/>
    <w:rsid w:val="006359DA"/>
    <w:rsid w:val="00635B0B"/>
    <w:rsid w:val="00636014"/>
    <w:rsid w:val="006407A2"/>
    <w:rsid w:val="00640B96"/>
    <w:rsid w:val="006421D9"/>
    <w:rsid w:val="006432A3"/>
    <w:rsid w:val="00643480"/>
    <w:rsid w:val="006442C6"/>
    <w:rsid w:val="00645159"/>
    <w:rsid w:val="006458A8"/>
    <w:rsid w:val="006462BB"/>
    <w:rsid w:val="00650E20"/>
    <w:rsid w:val="006520AC"/>
    <w:rsid w:val="00652DB9"/>
    <w:rsid w:val="00653094"/>
    <w:rsid w:val="00654F9F"/>
    <w:rsid w:val="0065656A"/>
    <w:rsid w:val="006571CC"/>
    <w:rsid w:val="00661DB7"/>
    <w:rsid w:val="00662E82"/>
    <w:rsid w:val="006631C3"/>
    <w:rsid w:val="006635DC"/>
    <w:rsid w:val="006656B9"/>
    <w:rsid w:val="006660E3"/>
    <w:rsid w:val="006677F6"/>
    <w:rsid w:val="00667899"/>
    <w:rsid w:val="00671EF3"/>
    <w:rsid w:val="00673C52"/>
    <w:rsid w:val="006742EE"/>
    <w:rsid w:val="00675185"/>
    <w:rsid w:val="0067784A"/>
    <w:rsid w:val="00680836"/>
    <w:rsid w:val="0068172D"/>
    <w:rsid w:val="00681852"/>
    <w:rsid w:val="006824FC"/>
    <w:rsid w:val="00682722"/>
    <w:rsid w:val="006829FC"/>
    <w:rsid w:val="00683816"/>
    <w:rsid w:val="00684625"/>
    <w:rsid w:val="00684C41"/>
    <w:rsid w:val="00685050"/>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0A"/>
    <w:rsid w:val="00696DC1"/>
    <w:rsid w:val="006A0C7D"/>
    <w:rsid w:val="006A0F6D"/>
    <w:rsid w:val="006A18B1"/>
    <w:rsid w:val="006A598A"/>
    <w:rsid w:val="006B09F6"/>
    <w:rsid w:val="006B1568"/>
    <w:rsid w:val="006B18F3"/>
    <w:rsid w:val="006B1D4F"/>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5C9"/>
    <w:rsid w:val="006D7A1C"/>
    <w:rsid w:val="006D7F13"/>
    <w:rsid w:val="006E0F8D"/>
    <w:rsid w:val="006E17F3"/>
    <w:rsid w:val="006E1992"/>
    <w:rsid w:val="006E1F9B"/>
    <w:rsid w:val="006E2A35"/>
    <w:rsid w:val="006E36A2"/>
    <w:rsid w:val="006E4C58"/>
    <w:rsid w:val="006E5794"/>
    <w:rsid w:val="006E6656"/>
    <w:rsid w:val="006E72FA"/>
    <w:rsid w:val="006F1CEB"/>
    <w:rsid w:val="006F2E01"/>
    <w:rsid w:val="006F35A4"/>
    <w:rsid w:val="006F3913"/>
    <w:rsid w:val="006F4784"/>
    <w:rsid w:val="006F6845"/>
    <w:rsid w:val="006F6DED"/>
    <w:rsid w:val="006F708D"/>
    <w:rsid w:val="007016D2"/>
    <w:rsid w:val="007016F1"/>
    <w:rsid w:val="00702041"/>
    <w:rsid w:val="0070243C"/>
    <w:rsid w:val="00703900"/>
    <w:rsid w:val="00705B0D"/>
    <w:rsid w:val="00706CF4"/>
    <w:rsid w:val="007072E5"/>
    <w:rsid w:val="00711E4E"/>
    <w:rsid w:val="00712880"/>
    <w:rsid w:val="007128C2"/>
    <w:rsid w:val="00713664"/>
    <w:rsid w:val="00715146"/>
    <w:rsid w:val="007169A2"/>
    <w:rsid w:val="007205DA"/>
    <w:rsid w:val="007214D8"/>
    <w:rsid w:val="00724CC6"/>
    <w:rsid w:val="007268E2"/>
    <w:rsid w:val="00726981"/>
    <w:rsid w:val="00726CE5"/>
    <w:rsid w:val="007272BC"/>
    <w:rsid w:val="007276F2"/>
    <w:rsid w:val="007300E5"/>
    <w:rsid w:val="00731A67"/>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7FD"/>
    <w:rsid w:val="00760857"/>
    <w:rsid w:val="00762513"/>
    <w:rsid w:val="007625F9"/>
    <w:rsid w:val="0076327B"/>
    <w:rsid w:val="00763825"/>
    <w:rsid w:val="00765899"/>
    <w:rsid w:val="0076610D"/>
    <w:rsid w:val="0076694B"/>
    <w:rsid w:val="00766C1C"/>
    <w:rsid w:val="00767848"/>
    <w:rsid w:val="00771123"/>
    <w:rsid w:val="00771941"/>
    <w:rsid w:val="007727D1"/>
    <w:rsid w:val="00772F1C"/>
    <w:rsid w:val="00773E72"/>
    <w:rsid w:val="007751A9"/>
    <w:rsid w:val="00777330"/>
    <w:rsid w:val="00777680"/>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29D3"/>
    <w:rsid w:val="007C3591"/>
    <w:rsid w:val="007C3B0E"/>
    <w:rsid w:val="007C50B2"/>
    <w:rsid w:val="007D473F"/>
    <w:rsid w:val="007D747F"/>
    <w:rsid w:val="007D75FE"/>
    <w:rsid w:val="007E0151"/>
    <w:rsid w:val="007E5424"/>
    <w:rsid w:val="007E6C31"/>
    <w:rsid w:val="007F13EA"/>
    <w:rsid w:val="007F2278"/>
    <w:rsid w:val="007F2454"/>
    <w:rsid w:val="007F360C"/>
    <w:rsid w:val="007F409F"/>
    <w:rsid w:val="007F4187"/>
    <w:rsid w:val="007F4F09"/>
    <w:rsid w:val="007F511A"/>
    <w:rsid w:val="007F5547"/>
    <w:rsid w:val="007F6830"/>
    <w:rsid w:val="007F6E30"/>
    <w:rsid w:val="007F7593"/>
    <w:rsid w:val="007F769E"/>
    <w:rsid w:val="008016BB"/>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24E73"/>
    <w:rsid w:val="00830866"/>
    <w:rsid w:val="00830D97"/>
    <w:rsid w:val="00831524"/>
    <w:rsid w:val="00833F7C"/>
    <w:rsid w:val="00835021"/>
    <w:rsid w:val="0083534B"/>
    <w:rsid w:val="00835F19"/>
    <w:rsid w:val="008362FD"/>
    <w:rsid w:val="00836469"/>
    <w:rsid w:val="00836819"/>
    <w:rsid w:val="00836C09"/>
    <w:rsid w:val="00840A87"/>
    <w:rsid w:val="00841959"/>
    <w:rsid w:val="00841D24"/>
    <w:rsid w:val="008437A2"/>
    <w:rsid w:val="00844642"/>
    <w:rsid w:val="00845198"/>
    <w:rsid w:val="008456C1"/>
    <w:rsid w:val="00845CF5"/>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BC1"/>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66"/>
    <w:rsid w:val="008B0F88"/>
    <w:rsid w:val="008B2D46"/>
    <w:rsid w:val="008B309B"/>
    <w:rsid w:val="008B4208"/>
    <w:rsid w:val="008B4E7A"/>
    <w:rsid w:val="008B55A9"/>
    <w:rsid w:val="008B63E0"/>
    <w:rsid w:val="008B70A0"/>
    <w:rsid w:val="008B7355"/>
    <w:rsid w:val="008C202E"/>
    <w:rsid w:val="008C2540"/>
    <w:rsid w:val="008C27EF"/>
    <w:rsid w:val="008C478C"/>
    <w:rsid w:val="008C7473"/>
    <w:rsid w:val="008C771B"/>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6E6B"/>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45922"/>
    <w:rsid w:val="00950F70"/>
    <w:rsid w:val="009515E2"/>
    <w:rsid w:val="00952C40"/>
    <w:rsid w:val="00952E2B"/>
    <w:rsid w:val="00952E55"/>
    <w:rsid w:val="00952E88"/>
    <w:rsid w:val="0095321C"/>
    <w:rsid w:val="0095457D"/>
    <w:rsid w:val="0095584B"/>
    <w:rsid w:val="00955BD5"/>
    <w:rsid w:val="009579DA"/>
    <w:rsid w:val="00957EC5"/>
    <w:rsid w:val="00957F49"/>
    <w:rsid w:val="009607AA"/>
    <w:rsid w:val="00962F24"/>
    <w:rsid w:val="00965C3E"/>
    <w:rsid w:val="00965F9A"/>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1F59"/>
    <w:rsid w:val="009B2ED6"/>
    <w:rsid w:val="009B3BF6"/>
    <w:rsid w:val="009B4542"/>
    <w:rsid w:val="009B519E"/>
    <w:rsid w:val="009B5FB0"/>
    <w:rsid w:val="009B6764"/>
    <w:rsid w:val="009B676D"/>
    <w:rsid w:val="009B6DDA"/>
    <w:rsid w:val="009B7FFE"/>
    <w:rsid w:val="009C1C0B"/>
    <w:rsid w:val="009C24E9"/>
    <w:rsid w:val="009C2E3E"/>
    <w:rsid w:val="009C3BE2"/>
    <w:rsid w:val="009C4205"/>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05EF"/>
    <w:rsid w:val="009F10E6"/>
    <w:rsid w:val="009F199B"/>
    <w:rsid w:val="009F1F45"/>
    <w:rsid w:val="009F2437"/>
    <w:rsid w:val="009F250A"/>
    <w:rsid w:val="009F30B4"/>
    <w:rsid w:val="009F32C5"/>
    <w:rsid w:val="009F3578"/>
    <w:rsid w:val="009F37D5"/>
    <w:rsid w:val="009F5721"/>
    <w:rsid w:val="009F67E7"/>
    <w:rsid w:val="00A00792"/>
    <w:rsid w:val="00A01126"/>
    <w:rsid w:val="00A01858"/>
    <w:rsid w:val="00A01A59"/>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607A6"/>
    <w:rsid w:val="00A62EF8"/>
    <w:rsid w:val="00A636F5"/>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5DDC"/>
    <w:rsid w:val="00A8617C"/>
    <w:rsid w:val="00A904DF"/>
    <w:rsid w:val="00A90DCF"/>
    <w:rsid w:val="00A92D5C"/>
    <w:rsid w:val="00A94C94"/>
    <w:rsid w:val="00A94D49"/>
    <w:rsid w:val="00A94E01"/>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A6A58"/>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3237"/>
    <w:rsid w:val="00AF4319"/>
    <w:rsid w:val="00AF4EFF"/>
    <w:rsid w:val="00AF608E"/>
    <w:rsid w:val="00AF6B0B"/>
    <w:rsid w:val="00B011B0"/>
    <w:rsid w:val="00B0156F"/>
    <w:rsid w:val="00B015B7"/>
    <w:rsid w:val="00B01A49"/>
    <w:rsid w:val="00B0314D"/>
    <w:rsid w:val="00B0377C"/>
    <w:rsid w:val="00B03ED6"/>
    <w:rsid w:val="00B04C9D"/>
    <w:rsid w:val="00B05C4A"/>
    <w:rsid w:val="00B062D9"/>
    <w:rsid w:val="00B11223"/>
    <w:rsid w:val="00B11573"/>
    <w:rsid w:val="00B11B35"/>
    <w:rsid w:val="00B12092"/>
    <w:rsid w:val="00B1301C"/>
    <w:rsid w:val="00B13682"/>
    <w:rsid w:val="00B15EA0"/>
    <w:rsid w:val="00B16455"/>
    <w:rsid w:val="00B17C6C"/>
    <w:rsid w:val="00B2012F"/>
    <w:rsid w:val="00B207B9"/>
    <w:rsid w:val="00B21A9D"/>
    <w:rsid w:val="00B225A0"/>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3C37"/>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2DF1"/>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4D05"/>
    <w:rsid w:val="00BD6ED3"/>
    <w:rsid w:val="00BD7A33"/>
    <w:rsid w:val="00BE000F"/>
    <w:rsid w:val="00BE1164"/>
    <w:rsid w:val="00BE1478"/>
    <w:rsid w:val="00BE33DE"/>
    <w:rsid w:val="00BE3A8E"/>
    <w:rsid w:val="00BE3F79"/>
    <w:rsid w:val="00BE41CC"/>
    <w:rsid w:val="00BE6423"/>
    <w:rsid w:val="00BF0220"/>
    <w:rsid w:val="00BF0B34"/>
    <w:rsid w:val="00BF0E31"/>
    <w:rsid w:val="00BF1A91"/>
    <w:rsid w:val="00BF3B0C"/>
    <w:rsid w:val="00BF5369"/>
    <w:rsid w:val="00BF5CF7"/>
    <w:rsid w:val="00BF7117"/>
    <w:rsid w:val="00C01C0A"/>
    <w:rsid w:val="00C02A37"/>
    <w:rsid w:val="00C049DA"/>
    <w:rsid w:val="00C04E03"/>
    <w:rsid w:val="00C04E7F"/>
    <w:rsid w:val="00C061F3"/>
    <w:rsid w:val="00C079E2"/>
    <w:rsid w:val="00C10311"/>
    <w:rsid w:val="00C1133B"/>
    <w:rsid w:val="00C128F9"/>
    <w:rsid w:val="00C12D6D"/>
    <w:rsid w:val="00C12DA3"/>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0E22"/>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3B17"/>
    <w:rsid w:val="00C661BB"/>
    <w:rsid w:val="00C661C2"/>
    <w:rsid w:val="00C6620B"/>
    <w:rsid w:val="00C66537"/>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3EF1"/>
    <w:rsid w:val="00CA4386"/>
    <w:rsid w:val="00CA48AE"/>
    <w:rsid w:val="00CA4A9C"/>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E21"/>
    <w:rsid w:val="00D262AD"/>
    <w:rsid w:val="00D274FA"/>
    <w:rsid w:val="00D30A1D"/>
    <w:rsid w:val="00D32EBD"/>
    <w:rsid w:val="00D333BE"/>
    <w:rsid w:val="00D346B4"/>
    <w:rsid w:val="00D35D12"/>
    <w:rsid w:val="00D37176"/>
    <w:rsid w:val="00D42CBD"/>
    <w:rsid w:val="00D44228"/>
    <w:rsid w:val="00D4433B"/>
    <w:rsid w:val="00D44FA4"/>
    <w:rsid w:val="00D44FFB"/>
    <w:rsid w:val="00D46E21"/>
    <w:rsid w:val="00D51C0C"/>
    <w:rsid w:val="00D51E3D"/>
    <w:rsid w:val="00D51FC5"/>
    <w:rsid w:val="00D53BD4"/>
    <w:rsid w:val="00D5466A"/>
    <w:rsid w:val="00D5482F"/>
    <w:rsid w:val="00D553A9"/>
    <w:rsid w:val="00D56038"/>
    <w:rsid w:val="00D5679B"/>
    <w:rsid w:val="00D56DD6"/>
    <w:rsid w:val="00D6013C"/>
    <w:rsid w:val="00D60330"/>
    <w:rsid w:val="00D60929"/>
    <w:rsid w:val="00D6170A"/>
    <w:rsid w:val="00D66293"/>
    <w:rsid w:val="00D673CB"/>
    <w:rsid w:val="00D700C7"/>
    <w:rsid w:val="00D71E13"/>
    <w:rsid w:val="00D729F8"/>
    <w:rsid w:val="00D742DF"/>
    <w:rsid w:val="00D74394"/>
    <w:rsid w:val="00D74A92"/>
    <w:rsid w:val="00D74F2C"/>
    <w:rsid w:val="00D754D6"/>
    <w:rsid w:val="00D756BD"/>
    <w:rsid w:val="00D7707E"/>
    <w:rsid w:val="00D7778B"/>
    <w:rsid w:val="00D81B1B"/>
    <w:rsid w:val="00D84277"/>
    <w:rsid w:val="00D84763"/>
    <w:rsid w:val="00D873FB"/>
    <w:rsid w:val="00D87488"/>
    <w:rsid w:val="00D87F3C"/>
    <w:rsid w:val="00D90BB2"/>
    <w:rsid w:val="00D92CE2"/>
    <w:rsid w:val="00D967EB"/>
    <w:rsid w:val="00D974FA"/>
    <w:rsid w:val="00DA1124"/>
    <w:rsid w:val="00DA175B"/>
    <w:rsid w:val="00DA1E69"/>
    <w:rsid w:val="00DA4F03"/>
    <w:rsid w:val="00DB0779"/>
    <w:rsid w:val="00DB37B5"/>
    <w:rsid w:val="00DB3A02"/>
    <w:rsid w:val="00DB631C"/>
    <w:rsid w:val="00DB7F93"/>
    <w:rsid w:val="00DC01FF"/>
    <w:rsid w:val="00DC0C21"/>
    <w:rsid w:val="00DC3693"/>
    <w:rsid w:val="00DD00A4"/>
    <w:rsid w:val="00DD0F26"/>
    <w:rsid w:val="00DD10D7"/>
    <w:rsid w:val="00DD23AD"/>
    <w:rsid w:val="00DD2DCB"/>
    <w:rsid w:val="00DD36EE"/>
    <w:rsid w:val="00DD4201"/>
    <w:rsid w:val="00DE6A32"/>
    <w:rsid w:val="00DF03D5"/>
    <w:rsid w:val="00DF12B5"/>
    <w:rsid w:val="00DF2781"/>
    <w:rsid w:val="00DF2F52"/>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DCB"/>
    <w:rsid w:val="00E33B72"/>
    <w:rsid w:val="00E35D29"/>
    <w:rsid w:val="00E40D93"/>
    <w:rsid w:val="00E41D7F"/>
    <w:rsid w:val="00E47792"/>
    <w:rsid w:val="00E50756"/>
    <w:rsid w:val="00E5211B"/>
    <w:rsid w:val="00E52FD3"/>
    <w:rsid w:val="00E54199"/>
    <w:rsid w:val="00E55305"/>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84F5D"/>
    <w:rsid w:val="00E873CB"/>
    <w:rsid w:val="00E908D5"/>
    <w:rsid w:val="00E9137C"/>
    <w:rsid w:val="00E92120"/>
    <w:rsid w:val="00E92BA6"/>
    <w:rsid w:val="00E9396C"/>
    <w:rsid w:val="00E947E0"/>
    <w:rsid w:val="00E97C31"/>
    <w:rsid w:val="00EA0356"/>
    <w:rsid w:val="00EA0F65"/>
    <w:rsid w:val="00EA2009"/>
    <w:rsid w:val="00EA3CDA"/>
    <w:rsid w:val="00EA4688"/>
    <w:rsid w:val="00EA5211"/>
    <w:rsid w:val="00EA7667"/>
    <w:rsid w:val="00EB1072"/>
    <w:rsid w:val="00EB2597"/>
    <w:rsid w:val="00EB457A"/>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CA4"/>
    <w:rsid w:val="00EE4507"/>
    <w:rsid w:val="00EE5289"/>
    <w:rsid w:val="00EF1714"/>
    <w:rsid w:val="00EF2256"/>
    <w:rsid w:val="00EF2915"/>
    <w:rsid w:val="00EF2FFB"/>
    <w:rsid w:val="00EF33B3"/>
    <w:rsid w:val="00EF5B92"/>
    <w:rsid w:val="00EF5FE1"/>
    <w:rsid w:val="00EF6C7A"/>
    <w:rsid w:val="00F01005"/>
    <w:rsid w:val="00F0114B"/>
    <w:rsid w:val="00F027CA"/>
    <w:rsid w:val="00F034BF"/>
    <w:rsid w:val="00F035B2"/>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5967"/>
    <w:rsid w:val="00F57617"/>
    <w:rsid w:val="00F60A2E"/>
    <w:rsid w:val="00F60EC9"/>
    <w:rsid w:val="00F61684"/>
    <w:rsid w:val="00F631E7"/>
    <w:rsid w:val="00F666D3"/>
    <w:rsid w:val="00F667D6"/>
    <w:rsid w:val="00F707D2"/>
    <w:rsid w:val="00F71D96"/>
    <w:rsid w:val="00F725B0"/>
    <w:rsid w:val="00F72833"/>
    <w:rsid w:val="00F729A7"/>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267E"/>
    <w:rsid w:val="00F93422"/>
    <w:rsid w:val="00F94CAF"/>
    <w:rsid w:val="00F95AD8"/>
    <w:rsid w:val="00F978DC"/>
    <w:rsid w:val="00FA17FB"/>
    <w:rsid w:val="00FA2725"/>
    <w:rsid w:val="00FA2885"/>
    <w:rsid w:val="00FA2A81"/>
    <w:rsid w:val="00FA36BA"/>
    <w:rsid w:val="00FA3A50"/>
    <w:rsid w:val="00FA42E2"/>
    <w:rsid w:val="00FA4F2B"/>
    <w:rsid w:val="00FA599E"/>
    <w:rsid w:val="00FA6806"/>
    <w:rsid w:val="00FA7E13"/>
    <w:rsid w:val="00FB08DD"/>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32F2"/>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consultantplus://offline/ref=334701471D10ACD02A37B7572687CC6255FEADC6D85E6C8391B6D7485A3F5197F490077CD2133A6AnAJ1M" TargetMode="External"/><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334701471D10ACD02A37B7572687CC6255FDACCCDF53318999EFDB4A5D300E80F3D90B7DD3173Dn6J8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7CED2543651268AC80FA88648AED2203FDE4EA50860F3AD1F520E5B0966CB86026B63F21E63A46113F7A2D699AD0E0E0C774A063C7F6764C0AA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10" Type="http://schemas.openxmlformats.org/officeDocument/2006/relationships/hyperlink" Target="consultantplus://offline/ref=67CED2543651268AC80FA88648AED2203FDE4EA50860F3AD1F520E5B0966CB86026B63F21E63A46112F7A2D699AD0E0E0C774A063C7F6764C0AAI" TargetMode="External"/><Relationship Id="rId19"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70179-FA90-4DD6-91F8-5CDCAAE81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12090</Words>
  <Characters>68917</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80846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RePack by SPecialiST</cp:lastModifiedBy>
  <cp:revision>3</cp:revision>
  <cp:lastPrinted>2024-01-29T11:47:00Z</cp:lastPrinted>
  <dcterms:created xsi:type="dcterms:W3CDTF">2024-01-29T11:50:00Z</dcterms:created>
  <dcterms:modified xsi:type="dcterms:W3CDTF">2024-01-31T09:02:00Z</dcterms:modified>
</cp:coreProperties>
</file>