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2E4" w:rsidRDefault="00664828">
      <w:pPr>
        <w:pStyle w:val="a6"/>
        <w:shd w:val="clear" w:color="auto" w:fill="FFFFFF"/>
        <w:rPr>
          <w:caps/>
          <w:sz w:val="28"/>
          <w:szCs w:val="28"/>
        </w:rPr>
      </w:pPr>
      <w:r>
        <w:rPr>
          <w:caps/>
          <w:sz w:val="28"/>
          <w:szCs w:val="28"/>
        </w:rPr>
        <w:t>АДМИНИСТРАЦИя РУССКО-ТЮВЕЕВСКОГО СЕЛЬСКОГО ПОСЕЛЕНИЯ Темниковского МУНИЦИПАЛЬНОГО РАЙОНА</w:t>
      </w:r>
    </w:p>
    <w:p w:rsidR="00BE72E4" w:rsidRDefault="00664828">
      <w:pPr>
        <w:pStyle w:val="a6"/>
        <w:shd w:val="clear" w:color="auto" w:fill="FFFFFF"/>
        <w:ind w:firstLine="709"/>
        <w:rPr>
          <w:caps/>
          <w:sz w:val="28"/>
          <w:szCs w:val="28"/>
        </w:rPr>
      </w:pPr>
      <w:r>
        <w:rPr>
          <w:caps/>
          <w:sz w:val="28"/>
          <w:szCs w:val="28"/>
        </w:rPr>
        <w:t>Республики мордовиЯ</w:t>
      </w:r>
    </w:p>
    <w:p w:rsidR="00BE72E4" w:rsidRDefault="00BE72E4">
      <w:pPr>
        <w:pStyle w:val="a6"/>
        <w:shd w:val="clear" w:color="auto" w:fill="FFFFFF"/>
        <w:ind w:firstLine="709"/>
        <w:rPr>
          <w:b w:val="0"/>
          <w:caps/>
          <w:sz w:val="28"/>
          <w:szCs w:val="28"/>
        </w:rPr>
      </w:pPr>
    </w:p>
    <w:p w:rsidR="00BE72E4" w:rsidRDefault="00BE72E4">
      <w:pPr>
        <w:pStyle w:val="a6"/>
        <w:shd w:val="clear" w:color="auto" w:fill="FFFFFF"/>
        <w:ind w:firstLine="709"/>
        <w:rPr>
          <w:b w:val="0"/>
          <w:caps/>
          <w:sz w:val="28"/>
          <w:szCs w:val="28"/>
        </w:rPr>
      </w:pPr>
    </w:p>
    <w:p w:rsidR="00BE72E4" w:rsidRDefault="00664828">
      <w:pPr>
        <w:jc w:val="center"/>
        <w:rPr>
          <w:b/>
          <w:sz w:val="34"/>
          <w:szCs w:val="34"/>
        </w:rPr>
      </w:pPr>
      <w:r>
        <w:rPr>
          <w:b/>
          <w:sz w:val="34"/>
          <w:szCs w:val="34"/>
        </w:rPr>
        <w:t>П О С Т А Н О В Л Е Н И Е</w:t>
      </w:r>
    </w:p>
    <w:p w:rsidR="00BE72E4" w:rsidRDefault="00BE72E4">
      <w:pPr>
        <w:ind w:firstLine="0"/>
      </w:pPr>
    </w:p>
    <w:p w:rsidR="00BE72E4" w:rsidRPr="004617B4" w:rsidRDefault="002F7486">
      <w:pPr>
        <w:ind w:firstLine="0"/>
        <w:rPr>
          <w:sz w:val="28"/>
          <w:szCs w:val="28"/>
        </w:rPr>
      </w:pPr>
      <w:r>
        <w:rPr>
          <w:sz w:val="28"/>
          <w:szCs w:val="28"/>
        </w:rPr>
        <w:t>1</w:t>
      </w:r>
      <w:r w:rsidR="00DD3107">
        <w:rPr>
          <w:sz w:val="28"/>
          <w:szCs w:val="28"/>
        </w:rPr>
        <w:t>0 янва</w:t>
      </w:r>
      <w:r w:rsidR="00392770">
        <w:rPr>
          <w:sz w:val="28"/>
          <w:szCs w:val="28"/>
        </w:rPr>
        <w:t>ря</w:t>
      </w:r>
      <w:r w:rsidR="00664828">
        <w:rPr>
          <w:sz w:val="28"/>
          <w:szCs w:val="28"/>
        </w:rPr>
        <w:t xml:space="preserve"> 202</w:t>
      </w:r>
      <w:r w:rsidR="00DD3107">
        <w:rPr>
          <w:sz w:val="28"/>
          <w:szCs w:val="28"/>
        </w:rPr>
        <w:t>4</w:t>
      </w:r>
      <w:r w:rsidR="00664828">
        <w:rPr>
          <w:sz w:val="28"/>
          <w:szCs w:val="28"/>
        </w:rPr>
        <w:t xml:space="preserve"> г. </w:t>
      </w:r>
      <w:r w:rsidR="00B5329C">
        <w:rPr>
          <w:sz w:val="28"/>
          <w:szCs w:val="28"/>
        </w:rPr>
        <w:t xml:space="preserve">                                                                                                      </w:t>
      </w:r>
      <w:r w:rsidR="00664828">
        <w:rPr>
          <w:sz w:val="28"/>
          <w:szCs w:val="28"/>
        </w:rPr>
        <w:t xml:space="preserve">№ </w:t>
      </w:r>
      <w:r w:rsidR="005F444B">
        <w:rPr>
          <w:sz w:val="28"/>
          <w:szCs w:val="28"/>
        </w:rPr>
        <w:t>4</w:t>
      </w:r>
    </w:p>
    <w:p w:rsidR="00BE72E4" w:rsidRDefault="00664828">
      <w:pPr>
        <w:ind w:firstLine="0"/>
        <w:jc w:val="center"/>
        <w:rPr>
          <w:sz w:val="28"/>
          <w:szCs w:val="28"/>
        </w:rPr>
      </w:pPr>
      <w:r>
        <w:rPr>
          <w:sz w:val="28"/>
          <w:szCs w:val="28"/>
        </w:rPr>
        <w:t>д.Русское Тювеево</w:t>
      </w:r>
    </w:p>
    <w:p w:rsidR="00BE72E4" w:rsidRDefault="00BE72E4">
      <w:pPr>
        <w:ind w:firstLine="0"/>
        <w:jc w:val="center"/>
        <w:rPr>
          <w:sz w:val="28"/>
          <w:szCs w:val="28"/>
        </w:rPr>
      </w:pPr>
    </w:p>
    <w:p w:rsidR="00BE72E4" w:rsidRDefault="00BE72E4">
      <w:pPr>
        <w:ind w:firstLine="0"/>
        <w:jc w:val="center"/>
        <w:rPr>
          <w:sz w:val="28"/>
          <w:szCs w:val="28"/>
        </w:rPr>
      </w:pPr>
    </w:p>
    <w:p w:rsidR="005F444B" w:rsidRPr="00530210" w:rsidRDefault="005F444B" w:rsidP="005F444B">
      <w:pPr>
        <w:widowControl/>
        <w:autoSpaceDE/>
        <w:autoSpaceDN/>
        <w:adjustRightInd/>
        <w:jc w:val="center"/>
        <w:rPr>
          <w:b/>
          <w:sz w:val="28"/>
          <w:szCs w:val="28"/>
        </w:rPr>
      </w:pPr>
      <w:r w:rsidRPr="00530210">
        <w:rPr>
          <w:b/>
          <w:sz w:val="28"/>
          <w:szCs w:val="28"/>
        </w:rPr>
        <w:t>О</w:t>
      </w:r>
      <w:r>
        <w:rPr>
          <w:b/>
          <w:sz w:val="28"/>
          <w:szCs w:val="28"/>
        </w:rPr>
        <w:t xml:space="preserve"> внес</w:t>
      </w:r>
      <w:r w:rsidRPr="00530210">
        <w:rPr>
          <w:b/>
          <w:sz w:val="28"/>
          <w:szCs w:val="28"/>
        </w:rPr>
        <w:t xml:space="preserve">ении </w:t>
      </w:r>
      <w:r>
        <w:rPr>
          <w:b/>
          <w:sz w:val="28"/>
          <w:szCs w:val="28"/>
        </w:rPr>
        <w:t xml:space="preserve">изменений в </w:t>
      </w:r>
      <w:r w:rsidRPr="00530210">
        <w:rPr>
          <w:b/>
          <w:sz w:val="28"/>
          <w:szCs w:val="28"/>
        </w:rPr>
        <w:t>Поряд</w:t>
      </w:r>
      <w:r>
        <w:rPr>
          <w:b/>
          <w:sz w:val="28"/>
          <w:szCs w:val="28"/>
        </w:rPr>
        <w:t xml:space="preserve">ок </w:t>
      </w:r>
      <w:r w:rsidRPr="007B41E8">
        <w:rPr>
          <w:b/>
          <w:sz w:val="28"/>
          <w:szCs w:val="28"/>
        </w:rPr>
        <w:t>санкционирования оплаты денежных обязательств получателей средств бюджета</w:t>
      </w:r>
      <w:r>
        <w:rPr>
          <w:b/>
          <w:sz w:val="28"/>
          <w:szCs w:val="28"/>
        </w:rPr>
        <w:t xml:space="preserve"> Русско-Тювеевского сельского поселения Темниковского муниципального района </w:t>
      </w:r>
      <w:r w:rsidRPr="007B41E8">
        <w:rPr>
          <w:b/>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Pr>
          <w:b/>
          <w:sz w:val="28"/>
          <w:szCs w:val="28"/>
        </w:rPr>
        <w:t xml:space="preserve">                       Русско-Тювеевского сельского поселения Темниковского муниципального района </w:t>
      </w:r>
      <w:r w:rsidRPr="007B41E8">
        <w:rPr>
          <w:b/>
          <w:sz w:val="28"/>
          <w:szCs w:val="28"/>
        </w:rPr>
        <w:t>Республики Мордовия</w:t>
      </w:r>
    </w:p>
    <w:p w:rsidR="005F444B" w:rsidRPr="00530210" w:rsidRDefault="005F444B" w:rsidP="005F444B">
      <w:pPr>
        <w:widowControl/>
        <w:autoSpaceDE/>
        <w:autoSpaceDN/>
        <w:adjustRightInd/>
        <w:jc w:val="center"/>
        <w:rPr>
          <w:b/>
          <w:sz w:val="28"/>
          <w:szCs w:val="28"/>
        </w:rPr>
      </w:pPr>
    </w:p>
    <w:p w:rsidR="005F444B" w:rsidRPr="00214EDD" w:rsidRDefault="005F444B" w:rsidP="005F444B">
      <w:pPr>
        <w:ind w:firstLine="600"/>
        <w:rPr>
          <w:sz w:val="28"/>
          <w:szCs w:val="28"/>
        </w:rPr>
      </w:pPr>
    </w:p>
    <w:p w:rsidR="00423E88" w:rsidRPr="00423E88" w:rsidRDefault="00423E88" w:rsidP="00423E88">
      <w:pPr>
        <w:shd w:val="clear" w:color="auto" w:fill="FFFFFF"/>
        <w:ind w:firstLine="709"/>
        <w:rPr>
          <w:rFonts w:ascii="Times New Roman" w:hAnsi="Times New Roman" w:cs="Times New Roman"/>
          <w:sz w:val="28"/>
          <w:szCs w:val="28"/>
        </w:rPr>
      </w:pPr>
      <w:r w:rsidRPr="00423E88">
        <w:rPr>
          <w:rFonts w:ascii="Times New Roman" w:hAnsi="Times New Roman" w:cs="Times New Roman"/>
          <w:sz w:val="28"/>
          <w:szCs w:val="28"/>
        </w:rPr>
        <w:t xml:space="preserve">1.Внести в Порядок санкционирования оплаты денежных обязательств получателей средств бюджета </w:t>
      </w:r>
      <w:r>
        <w:rPr>
          <w:rFonts w:ascii="Times New Roman" w:hAnsi="Times New Roman" w:cs="Times New Roman"/>
          <w:sz w:val="28"/>
          <w:szCs w:val="28"/>
        </w:rPr>
        <w:t>Русско-Тювеев</w:t>
      </w:r>
      <w:r w:rsidRPr="00423E88">
        <w:rPr>
          <w:rFonts w:ascii="Times New Roman" w:hAnsi="Times New Roman" w:cs="Times New Roman"/>
          <w:sz w:val="28"/>
          <w:szCs w:val="28"/>
        </w:rPr>
        <w:t xml:space="preserve">ского сельского поселения Темниковского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w:t>
      </w:r>
      <w:r>
        <w:rPr>
          <w:rFonts w:ascii="Times New Roman" w:hAnsi="Times New Roman" w:cs="Times New Roman"/>
          <w:sz w:val="28"/>
          <w:szCs w:val="28"/>
        </w:rPr>
        <w:t xml:space="preserve"> </w:t>
      </w:r>
      <w:r w:rsidRPr="00423E88">
        <w:rPr>
          <w:rFonts w:ascii="Times New Roman" w:hAnsi="Times New Roman" w:cs="Times New Roman"/>
          <w:sz w:val="28"/>
          <w:szCs w:val="28"/>
        </w:rPr>
        <w:t xml:space="preserve">Темниковского муниципального района Республики Мордовия (далее – Порядок), утвержденный постановлением администрации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w:t>
      </w:r>
      <w:r>
        <w:rPr>
          <w:rFonts w:ascii="Times New Roman" w:hAnsi="Times New Roman" w:cs="Times New Roman"/>
          <w:sz w:val="28"/>
          <w:szCs w:val="28"/>
        </w:rPr>
        <w:t xml:space="preserve"> </w:t>
      </w:r>
      <w:r w:rsidRPr="00423E88">
        <w:rPr>
          <w:rFonts w:ascii="Times New Roman" w:hAnsi="Times New Roman" w:cs="Times New Roman"/>
          <w:sz w:val="28"/>
          <w:szCs w:val="28"/>
        </w:rPr>
        <w:t xml:space="preserve">Темниковского муниципального района Республики Мордовия от </w:t>
      </w:r>
      <w:r w:rsidRPr="00ED28EB">
        <w:rPr>
          <w:rFonts w:ascii="Times New Roman" w:hAnsi="Times New Roman" w:cs="Times New Roman"/>
          <w:sz w:val="28"/>
          <w:szCs w:val="28"/>
        </w:rPr>
        <w:t>29 декабря</w:t>
      </w:r>
      <w:r w:rsidR="00ED28EB" w:rsidRPr="00ED28EB">
        <w:rPr>
          <w:rFonts w:ascii="Times New Roman" w:hAnsi="Times New Roman" w:cs="Times New Roman"/>
          <w:sz w:val="28"/>
          <w:szCs w:val="28"/>
        </w:rPr>
        <w:t xml:space="preserve"> </w:t>
      </w:r>
      <w:smartTag w:uri="urn:schemas-microsoft-com:office:smarttags" w:element="metricconverter">
        <w:smartTagPr>
          <w:attr w:name="ProductID" w:val="2021 г"/>
        </w:smartTagPr>
        <w:r w:rsidRPr="00ED28EB">
          <w:rPr>
            <w:rFonts w:ascii="Times New Roman" w:hAnsi="Times New Roman" w:cs="Times New Roman"/>
            <w:sz w:val="28"/>
            <w:szCs w:val="28"/>
          </w:rPr>
          <w:t>2021 г</w:t>
        </w:r>
      </w:smartTag>
      <w:r w:rsidRPr="00ED28EB">
        <w:rPr>
          <w:rFonts w:ascii="Times New Roman" w:hAnsi="Times New Roman" w:cs="Times New Roman"/>
          <w:sz w:val="28"/>
          <w:szCs w:val="28"/>
        </w:rPr>
        <w:t xml:space="preserve">. № </w:t>
      </w:r>
      <w:r w:rsidR="00ED28EB" w:rsidRPr="00ED28EB">
        <w:rPr>
          <w:rFonts w:ascii="Times New Roman" w:hAnsi="Times New Roman" w:cs="Times New Roman"/>
          <w:sz w:val="28"/>
          <w:szCs w:val="28"/>
        </w:rPr>
        <w:t xml:space="preserve">58 </w:t>
      </w:r>
      <w:r w:rsidRPr="00ED28EB">
        <w:rPr>
          <w:rFonts w:ascii="Times New Roman" w:hAnsi="Times New Roman" w:cs="Times New Roman"/>
          <w:sz w:val="28"/>
          <w:szCs w:val="28"/>
        </w:rPr>
        <w:t>«</w:t>
      </w:r>
      <w:r w:rsidRPr="00423E88">
        <w:rPr>
          <w:rFonts w:ascii="Times New Roman" w:hAnsi="Times New Roman" w:cs="Times New Roman"/>
          <w:sz w:val="28"/>
          <w:szCs w:val="28"/>
        </w:rPr>
        <w:t xml:space="preserve">Об утверждении Порядка санкционирования оплаты денежных обязательств получателей средств бюджета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w:t>
      </w:r>
      <w:r>
        <w:rPr>
          <w:rFonts w:ascii="Times New Roman" w:hAnsi="Times New Roman" w:cs="Times New Roman"/>
          <w:sz w:val="28"/>
          <w:szCs w:val="28"/>
        </w:rPr>
        <w:t xml:space="preserve"> </w:t>
      </w:r>
      <w:r w:rsidRPr="00423E88">
        <w:rPr>
          <w:rFonts w:ascii="Times New Roman" w:hAnsi="Times New Roman" w:cs="Times New Roman"/>
          <w:sz w:val="28"/>
          <w:szCs w:val="28"/>
        </w:rPr>
        <w:t xml:space="preserve">Темниковского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w:t>
      </w:r>
      <w:r>
        <w:rPr>
          <w:rFonts w:ascii="Times New Roman" w:hAnsi="Times New Roman" w:cs="Times New Roman"/>
          <w:sz w:val="28"/>
          <w:szCs w:val="28"/>
        </w:rPr>
        <w:t xml:space="preserve"> </w:t>
      </w:r>
      <w:r w:rsidRPr="00423E88">
        <w:rPr>
          <w:rFonts w:ascii="Times New Roman" w:hAnsi="Times New Roman" w:cs="Times New Roman"/>
          <w:sz w:val="28"/>
          <w:szCs w:val="28"/>
        </w:rPr>
        <w:t>Темниковского муниципального района Республики Мордовия, следующие изменения:</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 В пункте 4:</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а) подпункт 1 дополнить словами: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lastRenderedPageBreak/>
        <w:t>б) в подпункте 14 слова «реквизитов (номер, дата) документов (договора, государственного контракта, соглашения) (при наличии)» заменить словами</w:t>
      </w:r>
      <w:r w:rsidR="00ED28EB">
        <w:rPr>
          <w:rFonts w:ascii="Times New Roman" w:hAnsi="Times New Roman" w:cs="Times New Roman"/>
          <w:bCs/>
          <w:sz w:val="28"/>
          <w:szCs w:val="28"/>
        </w:rPr>
        <w:t xml:space="preserve"> </w:t>
      </w:r>
      <w:r w:rsidRPr="00423E88">
        <w:rPr>
          <w:rFonts w:ascii="Times New Roman" w:hAnsi="Times New Roman" w:cs="Times New Roman"/>
          <w:bCs/>
          <w:sz w:val="28"/>
          <w:szCs w:val="28"/>
        </w:rPr>
        <w:t xml:space="preserve">«реквизитов (номер, дата) документов (договора (муниципального контракта) на поставку товаров, выполнение работ, оказание услуг (далее – договор(муниципальный контракт), соглашения о предоставлении из  бюджета Темниковского муниципального района Республики Мордовия бюджету </w:t>
      </w:r>
      <w:r>
        <w:rPr>
          <w:rFonts w:ascii="Times New Roman" w:hAnsi="Times New Roman" w:cs="Times New Roman"/>
          <w:bCs/>
          <w:sz w:val="28"/>
          <w:szCs w:val="28"/>
        </w:rPr>
        <w:t>Русско-Тювеев</w:t>
      </w:r>
      <w:r w:rsidRPr="00423E88">
        <w:rPr>
          <w:rFonts w:ascii="Times New Roman" w:hAnsi="Times New Roman" w:cs="Times New Roman"/>
          <w:bCs/>
          <w:sz w:val="28"/>
          <w:szCs w:val="28"/>
        </w:rPr>
        <w:t>ского сельского поселения Темниковского муниципального района Республики Мордовия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автономному учреждению Республики Мордовия, договора (соглашения) о предоставлении субсидии из бюджета Республики Мордовия юридическому лицу, индивидуальному предпринимателю или физическому лицу – производителю</w:t>
      </w:r>
      <w:r>
        <w:rPr>
          <w:rFonts w:ascii="Times New Roman" w:hAnsi="Times New Roman" w:cs="Times New Roman"/>
          <w:bCs/>
          <w:sz w:val="28"/>
          <w:szCs w:val="28"/>
        </w:rPr>
        <w:t xml:space="preserve"> </w:t>
      </w:r>
      <w:r w:rsidRPr="00423E88">
        <w:rPr>
          <w:rFonts w:ascii="Times New Roman" w:hAnsi="Times New Roman" w:cs="Times New Roman"/>
          <w:bCs/>
          <w:sz w:val="28"/>
          <w:szCs w:val="28"/>
        </w:rPr>
        <w:t>товаров, работ, услуг (далее – соглашение), договоров о предоставлении бюджетных инвестиций в соответствии со статьей 80 Бюджетного кодекса Российской Федерации (далее – договоров предоставлении инвестиций) (при наличии)»;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в) подпункт 15 изложить 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Pr>
          <w:rFonts w:ascii="Times New Roman" w:hAnsi="Times New Roman" w:cs="Times New Roman"/>
          <w:bCs/>
          <w:sz w:val="28"/>
          <w:szCs w:val="28"/>
        </w:rPr>
        <w:t xml:space="preserve">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w:t>
      </w:r>
      <w:r w:rsidRPr="00423E88">
        <w:rPr>
          <w:rFonts w:ascii="Times New Roman" w:hAnsi="Times New Roman" w:cs="Times New Roman"/>
          <w:bCs/>
          <w:sz w:val="28"/>
          <w:szCs w:val="28"/>
        </w:rPr>
        <w:t xml:space="preserve"> Республики Мордовия, и документов, подтверждающих возникновение денежных обязательств получателей средств бюджета</w:t>
      </w:r>
      <w:r>
        <w:rPr>
          <w:rFonts w:ascii="Times New Roman" w:hAnsi="Times New Roman" w:cs="Times New Roman"/>
          <w:bCs/>
          <w:sz w:val="28"/>
          <w:szCs w:val="28"/>
        </w:rPr>
        <w:t xml:space="preserve">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w:t>
      </w:r>
      <w:r w:rsidRPr="00423E88">
        <w:rPr>
          <w:rFonts w:ascii="Times New Roman" w:hAnsi="Times New Roman" w:cs="Times New Roman"/>
          <w:bCs/>
          <w:sz w:val="28"/>
          <w:szCs w:val="28"/>
        </w:rPr>
        <w:t xml:space="preserve"> Республики Мордовия, являющегося приложением к Порядку</w:t>
      </w:r>
      <w:r>
        <w:rPr>
          <w:rFonts w:ascii="Times New Roman" w:hAnsi="Times New Roman" w:cs="Times New Roman"/>
          <w:bCs/>
          <w:sz w:val="28"/>
          <w:szCs w:val="28"/>
        </w:rPr>
        <w:t xml:space="preserve"> </w:t>
      </w:r>
      <w:r w:rsidRPr="00423E88">
        <w:rPr>
          <w:rFonts w:ascii="Times New Roman" w:hAnsi="Times New Roman" w:cs="Times New Roman"/>
          <w:bCs/>
          <w:sz w:val="28"/>
          <w:szCs w:val="28"/>
        </w:rPr>
        <w:t>учета бюджетных и денежных обязательств получателей средств бюджета</w:t>
      </w:r>
      <w:r>
        <w:rPr>
          <w:rFonts w:ascii="Times New Roman" w:hAnsi="Times New Roman" w:cs="Times New Roman"/>
          <w:bCs/>
          <w:sz w:val="28"/>
          <w:szCs w:val="28"/>
        </w:rPr>
        <w:t xml:space="preserve">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w:t>
      </w:r>
      <w:r>
        <w:rPr>
          <w:rFonts w:ascii="Times New Roman" w:hAnsi="Times New Roman" w:cs="Times New Roman"/>
          <w:sz w:val="28"/>
          <w:szCs w:val="28"/>
        </w:rPr>
        <w:t xml:space="preserve"> </w:t>
      </w:r>
      <w:r w:rsidRPr="00423E88">
        <w:rPr>
          <w:rFonts w:ascii="Times New Roman" w:hAnsi="Times New Roman" w:cs="Times New Roman"/>
          <w:bCs/>
          <w:sz w:val="28"/>
          <w:szCs w:val="28"/>
        </w:rPr>
        <w:t xml:space="preserve">Республики Мордовия, утвержденному </w:t>
      </w:r>
      <w:r w:rsidRPr="00423E88">
        <w:rPr>
          <w:rFonts w:ascii="Times New Roman" w:hAnsi="Times New Roman" w:cs="Times New Roman"/>
          <w:sz w:val="28"/>
          <w:szCs w:val="28"/>
        </w:rPr>
        <w:t xml:space="preserve">постановлением администрации </w:t>
      </w:r>
      <w:r>
        <w:rPr>
          <w:rFonts w:ascii="Times New Roman" w:hAnsi="Times New Roman" w:cs="Times New Roman"/>
          <w:sz w:val="28"/>
          <w:szCs w:val="28"/>
        </w:rPr>
        <w:t>Русско-Тювеев</w:t>
      </w:r>
      <w:r w:rsidRPr="00423E88">
        <w:rPr>
          <w:rFonts w:ascii="Times New Roman" w:hAnsi="Times New Roman" w:cs="Times New Roman"/>
          <w:sz w:val="28"/>
          <w:szCs w:val="28"/>
        </w:rPr>
        <w:t xml:space="preserve">ского сельского поселения Темниковского муниципального района  </w:t>
      </w:r>
      <w:r w:rsidRPr="00423E88">
        <w:rPr>
          <w:rFonts w:ascii="Times New Roman" w:hAnsi="Times New Roman" w:cs="Times New Roman"/>
          <w:bCs/>
          <w:sz w:val="28"/>
          <w:szCs w:val="28"/>
        </w:rPr>
        <w:t xml:space="preserve">Республики Мордовия от 29 декабря 2021 г. № </w:t>
      </w:r>
      <w:r w:rsidR="00ED28EB">
        <w:rPr>
          <w:rFonts w:ascii="Times New Roman" w:hAnsi="Times New Roman" w:cs="Times New Roman"/>
          <w:bCs/>
          <w:sz w:val="28"/>
          <w:szCs w:val="28"/>
        </w:rPr>
        <w:t>59</w:t>
      </w:r>
      <w:r w:rsidRPr="00423E88">
        <w:rPr>
          <w:rFonts w:ascii="Times New Roman" w:hAnsi="Times New Roman" w:cs="Times New Roman"/>
          <w:bCs/>
          <w:sz w:val="28"/>
          <w:szCs w:val="28"/>
        </w:rPr>
        <w:t xml:space="preserve"> «</w:t>
      </w:r>
      <w:r w:rsidRPr="00423E88">
        <w:rPr>
          <w:rFonts w:ascii="Times New Roman" w:hAnsi="Times New Roman" w:cs="Times New Roman"/>
          <w:sz w:val="28"/>
          <w:szCs w:val="28"/>
        </w:rPr>
        <w:t xml:space="preserve">Об утверждении Порядка учета бюджетных и денежных обязательств получателей средств бюджета </w:t>
      </w:r>
      <w:r>
        <w:rPr>
          <w:rFonts w:ascii="Times New Roman" w:hAnsi="Times New Roman" w:cs="Times New Roman"/>
          <w:sz w:val="28"/>
          <w:szCs w:val="28"/>
        </w:rPr>
        <w:t>Русско-Тювеев</w:t>
      </w:r>
      <w:r w:rsidRPr="00423E88">
        <w:rPr>
          <w:rFonts w:ascii="Times New Roman" w:hAnsi="Times New Roman" w:cs="Times New Roman"/>
          <w:sz w:val="28"/>
          <w:szCs w:val="28"/>
        </w:rPr>
        <w:t xml:space="preserve">ского сельского поселения Темниковского муниципального района Республики Мордовия» </w:t>
      </w:r>
      <w:r w:rsidRPr="00423E88">
        <w:rPr>
          <w:rFonts w:ascii="Times New Roman" w:hAnsi="Times New Roman" w:cs="Times New Roman"/>
          <w:bCs/>
          <w:sz w:val="28"/>
          <w:szCs w:val="28"/>
        </w:rPr>
        <w:t>(далее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 xml:space="preserve">г) подпункт 17 изложить в следующей редакции: </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 xml:space="preserve">««17)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w:t>
      </w:r>
      <w:r w:rsidRPr="00423E88">
        <w:rPr>
          <w:rFonts w:ascii="Times New Roman" w:hAnsi="Times New Roman" w:cs="Times New Roman"/>
          <w:bCs/>
          <w:sz w:val="28"/>
          <w:szCs w:val="28"/>
        </w:rPr>
        <w:lastRenderedPageBreak/>
        <w:t>идентификатору документа о приемке (идентификатору этапа в случае выплаты авансового платежа), указанных в реестре контрактов;</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д) добавить подпункт 18в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18) непревышение суммы Распоряжения над суммой, указанной в документе, подтверждающем возникновение денежного обязательства.»;</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2) в пункте 5:</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а) часть первую изложить 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«Требования подпунктов 14 – 16пункта 4 настоящего Порядка не применяются в отношении Распоряжений при перечислении средств получателям средств бюджета</w:t>
      </w:r>
      <w:r>
        <w:rPr>
          <w:rFonts w:ascii="Times New Roman" w:hAnsi="Times New Roman" w:cs="Times New Roman"/>
          <w:bCs/>
          <w:sz w:val="28"/>
          <w:szCs w:val="28"/>
        </w:rPr>
        <w:t xml:space="preserve">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w:t>
      </w:r>
      <w:r w:rsidRPr="00423E88">
        <w:rPr>
          <w:rFonts w:ascii="Times New Roman" w:hAnsi="Times New Roman" w:cs="Times New Roman"/>
          <w:bCs/>
          <w:sz w:val="28"/>
          <w:szCs w:val="28"/>
        </w:rPr>
        <w:t>, осуществляющим в соответствии с бюджетным законодательством Российской Федерации операции со средствами бюджета</w:t>
      </w:r>
      <w:r>
        <w:rPr>
          <w:rFonts w:ascii="Times New Roman" w:hAnsi="Times New Roman" w:cs="Times New Roman"/>
          <w:bCs/>
          <w:sz w:val="28"/>
          <w:szCs w:val="28"/>
        </w:rPr>
        <w:t xml:space="preserve">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 Республики Мордовия</w:t>
      </w:r>
      <w:r w:rsidRPr="00423E88">
        <w:rPr>
          <w:rFonts w:ascii="Times New Roman" w:hAnsi="Times New Roman" w:cs="Times New Roman"/>
          <w:bCs/>
          <w:sz w:val="28"/>
          <w:szCs w:val="28"/>
        </w:rPr>
        <w:t xml:space="preserve">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муниципального бюджета, не наделенным полномочиями по ведению бюджетного учета.»;</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б) в части второй слова «на поставку товаров, выполнение работ, оказание услуг для муниципальных нужд (далее – договор(муниципальный</w:t>
      </w:r>
      <w:bookmarkStart w:id="0" w:name="_GoBack"/>
      <w:bookmarkEnd w:id="0"/>
      <w:r w:rsidRPr="00423E88">
        <w:rPr>
          <w:rFonts w:ascii="Times New Roman" w:hAnsi="Times New Roman" w:cs="Times New Roman"/>
          <w:bCs/>
          <w:sz w:val="28"/>
          <w:szCs w:val="28"/>
        </w:rPr>
        <w:t xml:space="preserve"> контракт)» исключить; </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в) в части третьей слова «кассовых расходов (кассовых выплат)» заменить словом «перечислений».</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3) В пункте 6:</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а) подпункт 2 изложить 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б) подпункт 12 изложить 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«12) непревышение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в) абзац первый подпункта 13 изложить 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w:t>
      </w:r>
      <w:r>
        <w:rPr>
          <w:rFonts w:ascii="Times New Roman" w:hAnsi="Times New Roman" w:cs="Times New Roman"/>
          <w:bCs/>
          <w:sz w:val="28"/>
          <w:szCs w:val="28"/>
        </w:rPr>
        <w:t xml:space="preserve"> </w:t>
      </w:r>
      <w:r w:rsidRPr="00423E88">
        <w:rPr>
          <w:rFonts w:ascii="Times New Roman" w:hAnsi="Times New Roman" w:cs="Times New Roman"/>
          <w:bCs/>
          <w:sz w:val="28"/>
          <w:szCs w:val="28"/>
        </w:rPr>
        <w:t>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г) подпункт 16 изложить 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lastRenderedPageBreak/>
        <w:t>д) дополнить подпунктами 17 – 18следующего содержания:</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18) непревышение суммы Распоряжения над суммой, указанной в документе, подтверждающем возникновение денежного обязательства.»;</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4) Часть первую  пункта 7 изложить в следующей редакции:</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sz w:val="28"/>
          <w:szCs w:val="28"/>
        </w:rPr>
        <w:t>«</w:t>
      </w:r>
      <w:r w:rsidRPr="00423E88">
        <w:rPr>
          <w:rFonts w:ascii="Times New Roman" w:hAnsi="Times New Roman" w:cs="Times New Roman"/>
          <w:bCs/>
          <w:sz w:val="28"/>
          <w:szCs w:val="28"/>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w:t>
      </w:r>
      <w:r>
        <w:rPr>
          <w:rFonts w:ascii="Times New Roman" w:hAnsi="Times New Roman" w:cs="Times New Roman"/>
          <w:bCs/>
          <w:sz w:val="28"/>
          <w:szCs w:val="28"/>
        </w:rPr>
        <w:t xml:space="preserve">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w:t>
      </w:r>
      <w:r w:rsidRPr="00423E88">
        <w:rPr>
          <w:rFonts w:ascii="Times New Roman" w:hAnsi="Times New Roman" w:cs="Times New Roman"/>
          <w:bCs/>
          <w:sz w:val="28"/>
          <w:szCs w:val="28"/>
        </w:rPr>
        <w:t xml:space="preserve">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12 – 14, строках 1, 6 – 7, 10 – 13пункта 15 графы 3 Перечня.»;</w:t>
      </w:r>
    </w:p>
    <w:p w:rsidR="00423E88" w:rsidRPr="00423E88" w:rsidRDefault="00423E88" w:rsidP="00423E88">
      <w:pPr>
        <w:ind w:firstLine="709"/>
        <w:rPr>
          <w:rFonts w:ascii="Times New Roman" w:hAnsi="Times New Roman" w:cs="Times New Roman"/>
          <w:bCs/>
          <w:sz w:val="28"/>
          <w:szCs w:val="28"/>
        </w:rPr>
      </w:pPr>
      <w:r w:rsidRPr="00423E88">
        <w:rPr>
          <w:rFonts w:ascii="Times New Roman" w:hAnsi="Times New Roman" w:cs="Times New Roman"/>
          <w:bCs/>
          <w:sz w:val="28"/>
          <w:szCs w:val="28"/>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6) Дополнить пунктом 10.1 следующего содержания:</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подпунктами 2 – 8, 13 – 18пункта 4, подпунктами 1 – 3, 5 – 13, 16 – 18 пункта 6 настоящего Порядка – с</w:t>
      </w:r>
      <w:r>
        <w:rPr>
          <w:rFonts w:ascii="Times New Roman" w:hAnsi="Times New Roman" w:cs="Times New Roman"/>
          <w:sz w:val="28"/>
          <w:szCs w:val="28"/>
        </w:rPr>
        <w:t xml:space="preserve"> </w:t>
      </w:r>
      <w:r w:rsidRPr="00423E88">
        <w:rPr>
          <w:rFonts w:ascii="Times New Roman" w:hAnsi="Times New Roman" w:cs="Times New Roman"/>
          <w:sz w:val="28"/>
          <w:szCs w:val="28"/>
        </w:rPr>
        <w:t>использованием единой информационной системы в сфере закупок;</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 xml:space="preserve">подпунктом 4 пункта 6 настоящего Порядка – </w:t>
      </w:r>
      <w:r>
        <w:rPr>
          <w:rFonts w:ascii="Times New Roman" w:hAnsi="Times New Roman" w:cs="Times New Roman"/>
          <w:sz w:val="28"/>
          <w:szCs w:val="28"/>
        </w:rPr>
        <w:t xml:space="preserve"> </w:t>
      </w:r>
      <w:r w:rsidRPr="00423E88">
        <w:rPr>
          <w:rFonts w:ascii="Times New Roman" w:hAnsi="Times New Roman" w:cs="Times New Roman"/>
          <w:sz w:val="28"/>
          <w:szCs w:val="28"/>
        </w:rPr>
        <w:t>с</w:t>
      </w:r>
      <w:r w:rsidR="00ED28EB">
        <w:rPr>
          <w:rFonts w:ascii="Times New Roman" w:hAnsi="Times New Roman" w:cs="Times New Roman"/>
          <w:sz w:val="28"/>
          <w:szCs w:val="28"/>
        </w:rPr>
        <w:t xml:space="preserve"> </w:t>
      </w:r>
      <w:r w:rsidRPr="00423E88">
        <w:rPr>
          <w:rFonts w:ascii="Times New Roman" w:hAnsi="Times New Roman" w:cs="Times New Roman"/>
          <w:sz w:val="28"/>
          <w:szCs w:val="28"/>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 xml:space="preserve">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 Республики Мордовия, указанного в денежном обязательстве.».</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7) В пункте 11:</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 xml:space="preserve">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w:t>
      </w:r>
      <w:r w:rsidRPr="00423E88">
        <w:rPr>
          <w:rFonts w:ascii="Times New Roman" w:hAnsi="Times New Roman" w:cs="Times New Roman"/>
          <w:sz w:val="28"/>
          <w:szCs w:val="28"/>
        </w:rPr>
        <w:lastRenderedPageBreak/>
        <w:t>требованиям, установленным пунктами 3, 4, подпунктами 1 – 13, 16 – 18пункта 6, пунктами 7, 9 и 10 настоящего Порядка»;</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б) дополнить абзацем следующего содержания:</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r>
        <w:rPr>
          <w:rFonts w:ascii="Times New Roman" w:hAnsi="Times New Roman" w:cs="Times New Roman"/>
          <w:sz w:val="28"/>
          <w:szCs w:val="28"/>
        </w:rPr>
        <w:t>Русско-Тювеев</w:t>
      </w:r>
      <w:r w:rsidRPr="00423E88">
        <w:rPr>
          <w:rFonts w:ascii="Times New Roman" w:hAnsi="Times New Roman" w:cs="Times New Roman"/>
          <w:sz w:val="28"/>
          <w:szCs w:val="28"/>
        </w:rPr>
        <w:t>ского сельского поселения Темниковского муниципального района с использованием единой информационной системы в сфере закупок.».</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8) В пункте 13 слово «содержащей» заменить словом «содержащего».</w:t>
      </w:r>
    </w:p>
    <w:p w:rsidR="00423E88" w:rsidRPr="00423E88" w:rsidRDefault="00423E88" w:rsidP="00423E88">
      <w:pPr>
        <w:ind w:firstLine="709"/>
        <w:rPr>
          <w:rFonts w:ascii="Times New Roman" w:hAnsi="Times New Roman" w:cs="Times New Roman"/>
          <w:sz w:val="28"/>
          <w:szCs w:val="28"/>
        </w:rPr>
      </w:pPr>
      <w:r w:rsidRPr="00423E88">
        <w:rPr>
          <w:rFonts w:ascii="Times New Roman" w:hAnsi="Times New Roman" w:cs="Times New Roman"/>
          <w:sz w:val="28"/>
          <w:szCs w:val="28"/>
        </w:rPr>
        <w:t xml:space="preserve">2.Настоящеепостановление вступает после его официального опубликования и распространяет свое действие на правоотношения, возникшие с 1 января 2024г. </w:t>
      </w:r>
    </w:p>
    <w:p w:rsidR="00BE72E4" w:rsidRDefault="00BE72E4">
      <w:pPr>
        <w:ind w:firstLine="709"/>
        <w:rPr>
          <w:sz w:val="28"/>
          <w:szCs w:val="28"/>
        </w:rPr>
      </w:pPr>
    </w:p>
    <w:p w:rsidR="00BE72E4" w:rsidRDefault="00BE72E4">
      <w:pPr>
        <w:ind w:firstLine="709"/>
        <w:rPr>
          <w:sz w:val="28"/>
          <w:szCs w:val="28"/>
        </w:rPr>
      </w:pPr>
    </w:p>
    <w:p w:rsidR="00BE72E4" w:rsidRDefault="00BE72E4">
      <w:pPr>
        <w:ind w:firstLine="709"/>
        <w:rPr>
          <w:sz w:val="28"/>
          <w:szCs w:val="28"/>
        </w:rPr>
      </w:pPr>
    </w:p>
    <w:p w:rsidR="00BE72E4" w:rsidRDefault="00392770">
      <w:pPr>
        <w:ind w:firstLine="0"/>
        <w:rPr>
          <w:sz w:val="28"/>
          <w:szCs w:val="28"/>
        </w:rPr>
      </w:pPr>
      <w:r>
        <w:rPr>
          <w:sz w:val="28"/>
          <w:szCs w:val="28"/>
        </w:rPr>
        <w:t>Г</w:t>
      </w:r>
      <w:r w:rsidR="00664828">
        <w:rPr>
          <w:sz w:val="28"/>
          <w:szCs w:val="28"/>
        </w:rPr>
        <w:t>лав</w:t>
      </w:r>
      <w:r>
        <w:rPr>
          <w:sz w:val="28"/>
          <w:szCs w:val="28"/>
        </w:rPr>
        <w:t>а</w:t>
      </w:r>
      <w:r w:rsidR="00664828">
        <w:rPr>
          <w:sz w:val="28"/>
          <w:szCs w:val="28"/>
        </w:rPr>
        <w:t xml:space="preserve"> Русско-Тювеевского</w:t>
      </w:r>
    </w:p>
    <w:p w:rsidR="00BE72E4" w:rsidRDefault="00664828">
      <w:pPr>
        <w:ind w:firstLine="0"/>
        <w:jc w:val="left"/>
        <w:rPr>
          <w:sz w:val="28"/>
          <w:szCs w:val="28"/>
        </w:rPr>
      </w:pPr>
      <w:r>
        <w:rPr>
          <w:sz w:val="28"/>
          <w:szCs w:val="28"/>
        </w:rPr>
        <w:t>сельского поселения                                                                                   О.И. Бондарчук</w:t>
      </w:r>
    </w:p>
    <w:p w:rsidR="00BE72E4" w:rsidRDefault="00BE72E4"/>
    <w:p w:rsidR="00BE72E4" w:rsidRDefault="00BE72E4"/>
    <w:sectPr w:rsidR="00BE72E4" w:rsidSect="006F2346">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CE2" w:rsidRDefault="005D0CE2">
      <w:r>
        <w:separator/>
      </w:r>
    </w:p>
  </w:endnote>
  <w:endnote w:type="continuationSeparator" w:id="1">
    <w:p w:rsidR="005D0CE2" w:rsidRDefault="005D0CE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CE2" w:rsidRDefault="005D0CE2">
      <w:r>
        <w:separator/>
      </w:r>
    </w:p>
  </w:footnote>
  <w:footnote w:type="continuationSeparator" w:id="1">
    <w:p w:rsidR="005D0CE2" w:rsidRDefault="005D0CE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16D"/>
    <w:rsid w:val="00021394"/>
    <w:rsid w:val="000721A9"/>
    <w:rsid w:val="00073BE5"/>
    <w:rsid w:val="00097269"/>
    <w:rsid w:val="000A11A8"/>
    <w:rsid w:val="000A5A88"/>
    <w:rsid w:val="000D5482"/>
    <w:rsid w:val="000E6D9A"/>
    <w:rsid w:val="000F6087"/>
    <w:rsid w:val="00104420"/>
    <w:rsid w:val="0011449D"/>
    <w:rsid w:val="00140500"/>
    <w:rsid w:val="00144BAD"/>
    <w:rsid w:val="001824DD"/>
    <w:rsid w:val="001B2FF7"/>
    <w:rsid w:val="001C014F"/>
    <w:rsid w:val="001D5FCC"/>
    <w:rsid w:val="001E72F7"/>
    <w:rsid w:val="0020567C"/>
    <w:rsid w:val="002159CF"/>
    <w:rsid w:val="00227D3F"/>
    <w:rsid w:val="00234D90"/>
    <w:rsid w:val="00241FD5"/>
    <w:rsid w:val="002519A5"/>
    <w:rsid w:val="00257693"/>
    <w:rsid w:val="002613FE"/>
    <w:rsid w:val="00284E80"/>
    <w:rsid w:val="0028583D"/>
    <w:rsid w:val="00292C83"/>
    <w:rsid w:val="002A5128"/>
    <w:rsid w:val="002D1405"/>
    <w:rsid w:val="002E49F6"/>
    <w:rsid w:val="002E4D5A"/>
    <w:rsid w:val="002F7486"/>
    <w:rsid w:val="00333837"/>
    <w:rsid w:val="00351DEA"/>
    <w:rsid w:val="00375795"/>
    <w:rsid w:val="00386A21"/>
    <w:rsid w:val="00392770"/>
    <w:rsid w:val="00395F92"/>
    <w:rsid w:val="003A6BA1"/>
    <w:rsid w:val="003B2836"/>
    <w:rsid w:val="003B4842"/>
    <w:rsid w:val="003F3A9C"/>
    <w:rsid w:val="003F450C"/>
    <w:rsid w:val="003F5951"/>
    <w:rsid w:val="00401D99"/>
    <w:rsid w:val="00403AAD"/>
    <w:rsid w:val="004107EA"/>
    <w:rsid w:val="00423E88"/>
    <w:rsid w:val="00425DDB"/>
    <w:rsid w:val="0044722D"/>
    <w:rsid w:val="00450182"/>
    <w:rsid w:val="00450387"/>
    <w:rsid w:val="00454D87"/>
    <w:rsid w:val="004617B4"/>
    <w:rsid w:val="00495C3A"/>
    <w:rsid w:val="00497557"/>
    <w:rsid w:val="004A0C37"/>
    <w:rsid w:val="004C0398"/>
    <w:rsid w:val="004D7445"/>
    <w:rsid w:val="004E653A"/>
    <w:rsid w:val="004F41A1"/>
    <w:rsid w:val="004F6475"/>
    <w:rsid w:val="004F7D6F"/>
    <w:rsid w:val="00511F13"/>
    <w:rsid w:val="00523D34"/>
    <w:rsid w:val="00530B8D"/>
    <w:rsid w:val="00533262"/>
    <w:rsid w:val="00536294"/>
    <w:rsid w:val="005467AE"/>
    <w:rsid w:val="00566725"/>
    <w:rsid w:val="00571AD0"/>
    <w:rsid w:val="00596856"/>
    <w:rsid w:val="005A058C"/>
    <w:rsid w:val="005A2FF1"/>
    <w:rsid w:val="005B265C"/>
    <w:rsid w:val="005B5D2D"/>
    <w:rsid w:val="005D0CE2"/>
    <w:rsid w:val="005D316D"/>
    <w:rsid w:val="005F3C7F"/>
    <w:rsid w:val="005F444B"/>
    <w:rsid w:val="005F79D7"/>
    <w:rsid w:val="00611E43"/>
    <w:rsid w:val="00625FA4"/>
    <w:rsid w:val="00647758"/>
    <w:rsid w:val="00651ED1"/>
    <w:rsid w:val="00664828"/>
    <w:rsid w:val="006657DA"/>
    <w:rsid w:val="006664B5"/>
    <w:rsid w:val="00666F44"/>
    <w:rsid w:val="006736A0"/>
    <w:rsid w:val="00696130"/>
    <w:rsid w:val="006A3642"/>
    <w:rsid w:val="006B3C66"/>
    <w:rsid w:val="006C2182"/>
    <w:rsid w:val="006C40D9"/>
    <w:rsid w:val="006E2177"/>
    <w:rsid w:val="006E3E7F"/>
    <w:rsid w:val="006E7180"/>
    <w:rsid w:val="006F2346"/>
    <w:rsid w:val="00700547"/>
    <w:rsid w:val="007067A4"/>
    <w:rsid w:val="007115B8"/>
    <w:rsid w:val="00714004"/>
    <w:rsid w:val="00725D7A"/>
    <w:rsid w:val="00725F34"/>
    <w:rsid w:val="0072604A"/>
    <w:rsid w:val="00767667"/>
    <w:rsid w:val="007723EE"/>
    <w:rsid w:val="007847A5"/>
    <w:rsid w:val="0078592D"/>
    <w:rsid w:val="00785FE0"/>
    <w:rsid w:val="00786118"/>
    <w:rsid w:val="00787C37"/>
    <w:rsid w:val="007A642C"/>
    <w:rsid w:val="007C0FDC"/>
    <w:rsid w:val="007E35CB"/>
    <w:rsid w:val="007F0EDC"/>
    <w:rsid w:val="007F6150"/>
    <w:rsid w:val="00802231"/>
    <w:rsid w:val="0082233C"/>
    <w:rsid w:val="00840980"/>
    <w:rsid w:val="00850058"/>
    <w:rsid w:val="008B0070"/>
    <w:rsid w:val="008B0F14"/>
    <w:rsid w:val="008B145E"/>
    <w:rsid w:val="008B4FA6"/>
    <w:rsid w:val="008B6EDB"/>
    <w:rsid w:val="008F0A99"/>
    <w:rsid w:val="008F111B"/>
    <w:rsid w:val="009040B4"/>
    <w:rsid w:val="00946837"/>
    <w:rsid w:val="00953083"/>
    <w:rsid w:val="00962A2A"/>
    <w:rsid w:val="009747E3"/>
    <w:rsid w:val="00983595"/>
    <w:rsid w:val="00990E76"/>
    <w:rsid w:val="009921DD"/>
    <w:rsid w:val="00993E8C"/>
    <w:rsid w:val="00995A67"/>
    <w:rsid w:val="009B2145"/>
    <w:rsid w:val="009B6801"/>
    <w:rsid w:val="009C0739"/>
    <w:rsid w:val="009E6EF2"/>
    <w:rsid w:val="009F3C45"/>
    <w:rsid w:val="00A04E4D"/>
    <w:rsid w:val="00A06BFF"/>
    <w:rsid w:val="00A13C8E"/>
    <w:rsid w:val="00A574F3"/>
    <w:rsid w:val="00A90F7D"/>
    <w:rsid w:val="00AA1162"/>
    <w:rsid w:val="00AB56B8"/>
    <w:rsid w:val="00AE605F"/>
    <w:rsid w:val="00AF00E7"/>
    <w:rsid w:val="00B0582B"/>
    <w:rsid w:val="00B275B6"/>
    <w:rsid w:val="00B43F2A"/>
    <w:rsid w:val="00B5329C"/>
    <w:rsid w:val="00B76DE7"/>
    <w:rsid w:val="00B80D82"/>
    <w:rsid w:val="00B85C51"/>
    <w:rsid w:val="00B96B79"/>
    <w:rsid w:val="00BA6B78"/>
    <w:rsid w:val="00BB2E54"/>
    <w:rsid w:val="00BB6819"/>
    <w:rsid w:val="00BC6484"/>
    <w:rsid w:val="00BD3BD0"/>
    <w:rsid w:val="00BD5FB3"/>
    <w:rsid w:val="00BE4805"/>
    <w:rsid w:val="00BE72E4"/>
    <w:rsid w:val="00C32DEB"/>
    <w:rsid w:val="00C46BC5"/>
    <w:rsid w:val="00C548F7"/>
    <w:rsid w:val="00C60AFB"/>
    <w:rsid w:val="00C630CD"/>
    <w:rsid w:val="00C7021A"/>
    <w:rsid w:val="00C924F4"/>
    <w:rsid w:val="00CA2758"/>
    <w:rsid w:val="00CC7E17"/>
    <w:rsid w:val="00CD23F5"/>
    <w:rsid w:val="00CD2A66"/>
    <w:rsid w:val="00CD4818"/>
    <w:rsid w:val="00CD4C63"/>
    <w:rsid w:val="00CE1F8C"/>
    <w:rsid w:val="00CF2306"/>
    <w:rsid w:val="00CF59D8"/>
    <w:rsid w:val="00D00D23"/>
    <w:rsid w:val="00D2317F"/>
    <w:rsid w:val="00D401B1"/>
    <w:rsid w:val="00D61186"/>
    <w:rsid w:val="00D63F8E"/>
    <w:rsid w:val="00DA4961"/>
    <w:rsid w:val="00DB22D1"/>
    <w:rsid w:val="00DB23A6"/>
    <w:rsid w:val="00DB5A6E"/>
    <w:rsid w:val="00DC0798"/>
    <w:rsid w:val="00DC4427"/>
    <w:rsid w:val="00DD3107"/>
    <w:rsid w:val="00DD43A9"/>
    <w:rsid w:val="00DE77C9"/>
    <w:rsid w:val="00E0025A"/>
    <w:rsid w:val="00E44B3A"/>
    <w:rsid w:val="00E569D2"/>
    <w:rsid w:val="00E64F30"/>
    <w:rsid w:val="00E6513A"/>
    <w:rsid w:val="00E87846"/>
    <w:rsid w:val="00ED28EB"/>
    <w:rsid w:val="00EF0598"/>
    <w:rsid w:val="00F122A4"/>
    <w:rsid w:val="00F33874"/>
    <w:rsid w:val="00F425DD"/>
    <w:rsid w:val="00F50C4F"/>
    <w:rsid w:val="00F570F1"/>
    <w:rsid w:val="00F7335B"/>
    <w:rsid w:val="00F7613D"/>
    <w:rsid w:val="00F928E1"/>
    <w:rsid w:val="00F953B6"/>
    <w:rsid w:val="00FA1879"/>
    <w:rsid w:val="00FA3189"/>
    <w:rsid w:val="00FA709A"/>
    <w:rsid w:val="00FC3A7F"/>
    <w:rsid w:val="00FD4F78"/>
    <w:rsid w:val="103609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34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6F2346"/>
    <w:rPr>
      <w:rFonts w:cs="Times New Roman"/>
      <w:i/>
      <w:iCs/>
    </w:rPr>
  </w:style>
  <w:style w:type="paragraph" w:styleId="a4">
    <w:name w:val="Balloon Text"/>
    <w:basedOn w:val="a"/>
    <w:link w:val="a5"/>
    <w:uiPriority w:val="99"/>
    <w:semiHidden/>
    <w:unhideWhenUsed/>
    <w:rsid w:val="006F2346"/>
    <w:rPr>
      <w:rFonts w:ascii="Segoe UI" w:hAnsi="Segoe UI" w:cs="Segoe UI"/>
      <w:sz w:val="18"/>
      <w:szCs w:val="18"/>
    </w:rPr>
  </w:style>
  <w:style w:type="paragraph" w:styleId="a6">
    <w:name w:val="Subtitle"/>
    <w:basedOn w:val="a"/>
    <w:link w:val="a7"/>
    <w:qFormat/>
    <w:rsid w:val="006F2346"/>
    <w:pPr>
      <w:widowControl/>
      <w:autoSpaceDE/>
      <w:autoSpaceDN/>
      <w:adjustRightInd/>
      <w:ind w:firstLine="0"/>
      <w:jc w:val="center"/>
    </w:pPr>
    <w:rPr>
      <w:rFonts w:ascii="Times New Roman" w:hAnsi="Times New Roman" w:cs="Times New Roman"/>
      <w:b/>
      <w:sz w:val="32"/>
      <w:szCs w:val="20"/>
    </w:rPr>
  </w:style>
  <w:style w:type="character" w:customStyle="1" w:styleId="a7">
    <w:name w:val="Подзаголовок Знак"/>
    <w:basedOn w:val="a0"/>
    <w:link w:val="a6"/>
    <w:qFormat/>
    <w:rsid w:val="006F2346"/>
    <w:rPr>
      <w:rFonts w:ascii="Times New Roman" w:eastAsia="Times New Roman" w:hAnsi="Times New Roman" w:cs="Times New Roman"/>
      <w:b/>
      <w:sz w:val="32"/>
      <w:szCs w:val="20"/>
      <w:lang w:eastAsia="ru-RU"/>
    </w:rPr>
  </w:style>
  <w:style w:type="character" w:customStyle="1" w:styleId="a5">
    <w:name w:val="Текст выноски Знак"/>
    <w:basedOn w:val="a0"/>
    <w:link w:val="a4"/>
    <w:uiPriority w:val="99"/>
    <w:semiHidden/>
    <w:qFormat/>
    <w:rsid w:val="006F2346"/>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FBB70-3B63-4C5A-83B7-F8FB4C131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5</Pages>
  <Words>1779</Words>
  <Characters>10146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10</cp:revision>
  <cp:lastPrinted>2023-05-24T11:44:00Z</cp:lastPrinted>
  <dcterms:created xsi:type="dcterms:W3CDTF">2024-01-15T07:06:00Z</dcterms:created>
  <dcterms:modified xsi:type="dcterms:W3CDTF">2024-01-29T11:26:00Z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74A16D2A354B4B498F7C5AE57E64B6D9</vt:lpwstr>
  </property>
</Properties>
</file>