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E4B" w:rsidRDefault="005E59C2" w:rsidP="005E59C2">
      <w:pPr>
        <w:jc w:val="center"/>
        <w:rPr>
          <w:sz w:val="28"/>
          <w:szCs w:val="28"/>
        </w:rPr>
      </w:pPr>
      <w:bookmarkStart w:id="0" w:name="_GoBack"/>
      <w:r w:rsidRPr="00CC7E4B">
        <w:rPr>
          <w:sz w:val="28"/>
          <w:szCs w:val="28"/>
        </w:rPr>
        <w:t xml:space="preserve">АДМИНИСТРАЦИЯ </w:t>
      </w:r>
      <w:r w:rsidR="002807CF" w:rsidRPr="00CC7E4B">
        <w:rPr>
          <w:sz w:val="28"/>
          <w:szCs w:val="28"/>
        </w:rPr>
        <w:t>АКСЕЛЬСКОГО</w:t>
      </w:r>
      <w:r w:rsidRPr="00CC7E4B">
        <w:rPr>
          <w:sz w:val="28"/>
          <w:szCs w:val="28"/>
        </w:rPr>
        <w:t xml:space="preserve"> СЕЛЬСКОГО ПОСЕЛЕНИЯ ТЕМНИКОВСКОГО МУНИЦИПАЛЬНОГО РАЙОНА</w:t>
      </w:r>
    </w:p>
    <w:p w:rsidR="005E59C2" w:rsidRPr="00CC7E4B" w:rsidRDefault="005E59C2" w:rsidP="005E59C2">
      <w:pPr>
        <w:jc w:val="center"/>
        <w:rPr>
          <w:sz w:val="28"/>
          <w:szCs w:val="28"/>
        </w:rPr>
      </w:pPr>
      <w:r w:rsidRPr="00CC7E4B">
        <w:rPr>
          <w:sz w:val="28"/>
          <w:szCs w:val="28"/>
        </w:rPr>
        <w:t xml:space="preserve"> РЕСПУБЛИКИ МОРДОВИЯ</w:t>
      </w:r>
    </w:p>
    <w:bookmarkEnd w:id="0"/>
    <w:p w:rsidR="005E59C2" w:rsidRPr="00920CFF" w:rsidRDefault="005E59C2" w:rsidP="005E59C2">
      <w:pPr>
        <w:jc w:val="center"/>
        <w:rPr>
          <w:sz w:val="28"/>
        </w:rPr>
      </w:pPr>
    </w:p>
    <w:p w:rsidR="005E59C2" w:rsidRPr="00920CFF" w:rsidRDefault="005E59C2" w:rsidP="005E59C2">
      <w:pPr>
        <w:rPr>
          <w:bCs/>
          <w:sz w:val="28"/>
        </w:rPr>
      </w:pPr>
    </w:p>
    <w:p w:rsidR="005E59C2" w:rsidRPr="002807CF" w:rsidRDefault="005E59C2" w:rsidP="005E59C2">
      <w:pPr>
        <w:jc w:val="center"/>
        <w:rPr>
          <w:b/>
          <w:sz w:val="32"/>
          <w:szCs w:val="32"/>
        </w:rPr>
      </w:pPr>
      <w:proofErr w:type="gramStart"/>
      <w:r w:rsidRPr="002807CF">
        <w:rPr>
          <w:b/>
          <w:sz w:val="32"/>
          <w:szCs w:val="32"/>
        </w:rPr>
        <w:t>П</w:t>
      </w:r>
      <w:proofErr w:type="gramEnd"/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О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С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Т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А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Н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О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В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Л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Е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Н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>И</w:t>
      </w:r>
      <w:r w:rsidR="002807CF">
        <w:rPr>
          <w:b/>
          <w:sz w:val="32"/>
          <w:szCs w:val="32"/>
        </w:rPr>
        <w:t xml:space="preserve"> </w:t>
      </w:r>
      <w:r w:rsidRPr="002807CF">
        <w:rPr>
          <w:b/>
          <w:sz w:val="32"/>
          <w:szCs w:val="32"/>
        </w:rPr>
        <w:t xml:space="preserve">Е </w:t>
      </w:r>
    </w:p>
    <w:p w:rsidR="005E59C2" w:rsidRDefault="005E59C2" w:rsidP="005E59C2">
      <w:pPr>
        <w:jc w:val="both"/>
        <w:rPr>
          <w:b/>
          <w:sz w:val="32"/>
        </w:rPr>
      </w:pPr>
    </w:p>
    <w:p w:rsidR="005E59C2" w:rsidRPr="00763C8E" w:rsidRDefault="005E59C2" w:rsidP="005E59C2">
      <w:pPr>
        <w:jc w:val="both"/>
        <w:rPr>
          <w:sz w:val="28"/>
        </w:rPr>
      </w:pPr>
      <w:r>
        <w:rPr>
          <w:sz w:val="28"/>
        </w:rPr>
        <w:t>«</w:t>
      </w:r>
      <w:r w:rsidR="002807CF">
        <w:rPr>
          <w:sz w:val="28"/>
        </w:rPr>
        <w:t>07</w:t>
      </w:r>
      <w:r>
        <w:rPr>
          <w:sz w:val="28"/>
        </w:rPr>
        <w:t xml:space="preserve">» </w:t>
      </w:r>
      <w:r w:rsidR="002807CF">
        <w:rPr>
          <w:sz w:val="28"/>
        </w:rPr>
        <w:t>феврал</w:t>
      </w:r>
      <w:r>
        <w:rPr>
          <w:sz w:val="28"/>
        </w:rPr>
        <w:t xml:space="preserve">я 2024 </w:t>
      </w:r>
      <w:r w:rsidRPr="00AE00DD">
        <w:rPr>
          <w:sz w:val="28"/>
        </w:rPr>
        <w:t xml:space="preserve">года               </w:t>
      </w:r>
      <w:r w:rsidR="00793413">
        <w:rPr>
          <w:sz w:val="28"/>
        </w:rPr>
        <w:t xml:space="preserve">   </w:t>
      </w:r>
      <w:r w:rsidRPr="00AE00DD">
        <w:rPr>
          <w:sz w:val="28"/>
        </w:rPr>
        <w:t xml:space="preserve">                                       </w:t>
      </w:r>
      <w:r w:rsidR="00C2508C">
        <w:rPr>
          <w:sz w:val="28"/>
        </w:rPr>
        <w:t xml:space="preserve">                 </w:t>
      </w:r>
      <w:r w:rsidRPr="00AE00DD">
        <w:rPr>
          <w:sz w:val="28"/>
        </w:rPr>
        <w:t xml:space="preserve">          № </w:t>
      </w:r>
      <w:r w:rsidR="00C2508C">
        <w:rPr>
          <w:sz w:val="28"/>
        </w:rPr>
        <w:t>1</w:t>
      </w:r>
      <w:r w:rsidR="002807CF">
        <w:rPr>
          <w:sz w:val="28"/>
        </w:rPr>
        <w:t>2</w:t>
      </w:r>
    </w:p>
    <w:p w:rsidR="005E59C2" w:rsidRDefault="005E59C2" w:rsidP="005E59C2">
      <w:pPr>
        <w:ind w:left="2880" w:firstLine="1440"/>
        <w:jc w:val="both"/>
        <w:rPr>
          <w:sz w:val="28"/>
        </w:rPr>
      </w:pPr>
    </w:p>
    <w:p w:rsidR="005E59C2" w:rsidRPr="00920CFF" w:rsidRDefault="005E59C2" w:rsidP="005E59C2">
      <w:pPr>
        <w:jc w:val="center"/>
        <w:rPr>
          <w:sz w:val="28"/>
        </w:rPr>
      </w:pPr>
      <w:r>
        <w:rPr>
          <w:sz w:val="28"/>
        </w:rPr>
        <w:t xml:space="preserve">с. </w:t>
      </w:r>
      <w:proofErr w:type="spellStart"/>
      <w:r w:rsidR="002807CF">
        <w:rPr>
          <w:sz w:val="28"/>
        </w:rPr>
        <w:t>Аксел</w:t>
      </w:r>
      <w:proofErr w:type="spellEnd"/>
      <w:r w:rsidR="008172E2">
        <w:rPr>
          <w:sz w:val="28"/>
        </w:rPr>
        <w:t xml:space="preserve"> </w:t>
      </w:r>
    </w:p>
    <w:p w:rsidR="005E59C2" w:rsidRPr="00E44D61" w:rsidRDefault="005E59C2" w:rsidP="002807CF">
      <w:pPr>
        <w:tabs>
          <w:tab w:val="left" w:pos="0"/>
        </w:tabs>
        <w:jc w:val="both"/>
        <w:rPr>
          <w:bCs/>
          <w:sz w:val="24"/>
          <w:szCs w:val="24"/>
        </w:rPr>
      </w:pPr>
    </w:p>
    <w:p w:rsidR="005E59C2" w:rsidRPr="002807CF" w:rsidRDefault="002807CF" w:rsidP="002807CF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5E59C2" w:rsidRPr="002807CF">
        <w:rPr>
          <w:b/>
          <w:bCs/>
          <w:sz w:val="28"/>
          <w:szCs w:val="28"/>
        </w:rPr>
        <w:t xml:space="preserve">Об утверждении </w:t>
      </w:r>
      <w:r w:rsidR="00E44D61" w:rsidRPr="002807C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Положени</w:t>
      </w:r>
      <w:r w:rsidR="009750BC" w:rsidRPr="002807C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я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</w:t>
      </w:r>
      <w:r w:rsidR="00E44D61" w:rsidRPr="002807C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о порядке и размерах возмещения расходов, связанных со служебными командировками,</w:t>
      </w:r>
      <w:r w:rsidR="00C2508C" w:rsidRPr="002807C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</w:t>
      </w:r>
      <w:r w:rsidR="00164B01" w:rsidRPr="002807CF">
        <w:rPr>
          <w:b/>
          <w:bCs/>
          <w:kern w:val="36"/>
          <w:sz w:val="28"/>
          <w:szCs w:val="28"/>
        </w:rPr>
        <w:t>работникам,</w:t>
      </w:r>
      <w:bookmarkStart w:id="1" w:name="_Hlk156907099"/>
      <w:r w:rsidR="00793413" w:rsidRPr="002807CF">
        <w:rPr>
          <w:b/>
          <w:bCs/>
          <w:kern w:val="36"/>
          <w:sz w:val="28"/>
          <w:szCs w:val="28"/>
        </w:rPr>
        <w:t xml:space="preserve"> </w:t>
      </w:r>
      <w:r>
        <w:rPr>
          <w:b/>
          <w:bCs/>
          <w:kern w:val="36"/>
          <w:sz w:val="28"/>
          <w:szCs w:val="28"/>
        </w:rPr>
        <w:t xml:space="preserve">замещающим </w:t>
      </w:r>
      <w:r w:rsidR="00164B01" w:rsidRPr="002807CF">
        <w:rPr>
          <w:b/>
          <w:bCs/>
          <w:kern w:val="36"/>
          <w:sz w:val="28"/>
          <w:szCs w:val="28"/>
        </w:rPr>
        <w:t>муниципальные должности</w:t>
      </w:r>
      <w:r>
        <w:rPr>
          <w:b/>
          <w:bCs/>
          <w:kern w:val="36"/>
          <w:sz w:val="28"/>
          <w:szCs w:val="28"/>
        </w:rPr>
        <w:t xml:space="preserve"> </w:t>
      </w:r>
      <w:r w:rsidR="00164B01" w:rsidRPr="002807CF">
        <w:rPr>
          <w:b/>
          <w:bCs/>
          <w:kern w:val="36"/>
          <w:sz w:val="28"/>
          <w:szCs w:val="28"/>
        </w:rPr>
        <w:t>и должности муниципальной службы,</w:t>
      </w:r>
      <w:bookmarkEnd w:id="1"/>
      <w:r w:rsidR="00C2508C" w:rsidRPr="002807CF">
        <w:rPr>
          <w:b/>
          <w:bCs/>
          <w:kern w:val="36"/>
          <w:sz w:val="28"/>
          <w:szCs w:val="28"/>
        </w:rPr>
        <w:t xml:space="preserve"> </w:t>
      </w:r>
      <w:r w:rsidR="00164B01" w:rsidRPr="002807CF">
        <w:rPr>
          <w:b/>
          <w:bCs/>
          <w:kern w:val="36"/>
          <w:sz w:val="28"/>
          <w:szCs w:val="28"/>
        </w:rPr>
        <w:t>в органах местного самоуправления</w:t>
      </w:r>
      <w:bookmarkStart w:id="2" w:name="_Hlk156903733"/>
      <w:r>
        <w:rPr>
          <w:b/>
          <w:bCs/>
          <w:kern w:val="36"/>
          <w:sz w:val="28"/>
          <w:szCs w:val="28"/>
        </w:rPr>
        <w:t xml:space="preserve"> </w:t>
      </w:r>
      <w:proofErr w:type="spellStart"/>
      <w:r w:rsidRPr="002807C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Аксельского</w:t>
      </w:r>
      <w:proofErr w:type="spellEnd"/>
      <w:r w:rsidR="00E44D61" w:rsidRPr="002807C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сельского поселения </w:t>
      </w:r>
      <w:bookmarkEnd w:id="2"/>
      <w:proofErr w:type="spellStart"/>
      <w:r w:rsidR="00E44D61" w:rsidRPr="002807C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Темниковского</w:t>
      </w:r>
      <w:proofErr w:type="spellEnd"/>
      <w:r w:rsidR="00E44D61" w:rsidRPr="002807C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5E59C2" w:rsidRDefault="005E59C2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9750BC"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hyperlink r:id="rId6" w:history="1">
        <w:r w:rsidRPr="009750BC">
          <w:rPr>
            <w:rFonts w:ascii="Times New Roman CYR" w:hAnsi="Times New Roman CYR" w:cs="Times New Roman CYR"/>
            <w:sz w:val="28"/>
            <w:szCs w:val="28"/>
          </w:rPr>
          <w:t>Трудовым кодексом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hyperlink r:id="rId7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</w:t>
      </w:r>
      <w:r w:rsidR="00793413">
        <w:rPr>
          <w:rFonts w:ascii="Times New Roman CYR" w:hAnsi="Times New Roman CYR" w:cs="Times New Roman CYR"/>
          <w:sz w:val="28"/>
          <w:szCs w:val="28"/>
        </w:rPr>
        <w:t xml:space="preserve">дерации от 13 октября 2008 г. № 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749 "Об особенностях направления работников в служебные командировки" администрация </w:t>
      </w:r>
      <w:proofErr w:type="spellStart"/>
      <w:r w:rsidR="002807CF">
        <w:rPr>
          <w:rFonts w:ascii="Times New Roman CYR" w:hAnsi="Times New Roman CYR" w:cs="Times New Roman CYR"/>
          <w:bCs/>
          <w:color w:val="26282F"/>
          <w:sz w:val="28"/>
          <w:szCs w:val="28"/>
        </w:rPr>
        <w:t>Аксельского</w:t>
      </w:r>
      <w:proofErr w:type="spellEnd"/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9750BC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9750BC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9750BC">
        <w:rPr>
          <w:rFonts w:ascii="Times New Roman CYR" w:hAnsi="Times New Roman CYR" w:cs="Times New Roman CYR"/>
          <w:sz w:val="28"/>
          <w:szCs w:val="28"/>
        </w:rPr>
        <w:t>п</w:t>
      </w:r>
      <w:proofErr w:type="spellEnd"/>
      <w:proofErr w:type="gramEnd"/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с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т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а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9750BC">
        <w:rPr>
          <w:rFonts w:ascii="Times New Roman CYR" w:hAnsi="Times New Roman CYR" w:cs="Times New Roman CYR"/>
          <w:sz w:val="28"/>
          <w:szCs w:val="28"/>
        </w:rPr>
        <w:t>н</w:t>
      </w:r>
      <w:proofErr w:type="spellEnd"/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в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л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я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е</w:t>
      </w:r>
      <w:r w:rsidR="0045499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т:</w:t>
      </w:r>
    </w:p>
    <w:p w:rsidR="009750BC" w:rsidRPr="009750BC" w:rsidRDefault="00454992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3" w:name="sub_1"/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="009750BC" w:rsidRPr="009750BC">
        <w:rPr>
          <w:rFonts w:ascii="Times New Roman CYR" w:hAnsi="Times New Roman CYR" w:cs="Times New Roman CYR"/>
          <w:sz w:val="28"/>
          <w:szCs w:val="28"/>
        </w:rPr>
        <w:t xml:space="preserve">1. Утвердить прилагаемое </w:t>
      </w:r>
      <w:hyperlink w:anchor="sub_1000" w:history="1">
        <w:r w:rsidR="009750BC" w:rsidRPr="009750BC">
          <w:rPr>
            <w:rFonts w:ascii="Times New Roman CYR" w:hAnsi="Times New Roman CYR" w:cs="Times New Roman CYR"/>
            <w:sz w:val="28"/>
            <w:szCs w:val="28"/>
          </w:rPr>
          <w:t>Положение</w:t>
        </w:r>
      </w:hyperlink>
      <w:r w:rsidR="009750BC" w:rsidRPr="009750BC">
        <w:rPr>
          <w:rFonts w:ascii="Times New Roman CYR" w:hAnsi="Times New Roman CYR" w:cs="Times New Roman CYR"/>
          <w:sz w:val="28"/>
          <w:szCs w:val="28"/>
        </w:rPr>
        <w:t xml:space="preserve"> о порядке и размерах возмещения расходов, связанных со служебными командировками, работникам, </w:t>
      </w:r>
      <w:r w:rsidR="00164B01" w:rsidRPr="00164B01">
        <w:rPr>
          <w:bCs/>
          <w:kern w:val="36"/>
          <w:sz w:val="28"/>
          <w:szCs w:val="28"/>
        </w:rPr>
        <w:t>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="009750BC" w:rsidRPr="009750BC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</w:t>
      </w:r>
      <w:r w:rsidR="008172E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2807CF">
        <w:rPr>
          <w:rFonts w:ascii="Times New Roman CYR" w:hAnsi="Times New Roman CYR" w:cs="Times New Roman CYR"/>
          <w:sz w:val="28"/>
          <w:szCs w:val="28"/>
        </w:rPr>
        <w:t>Аксельского</w:t>
      </w:r>
      <w:proofErr w:type="spellEnd"/>
      <w:r w:rsidR="009750BC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="009750BC" w:rsidRPr="009750BC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="009750BC" w:rsidRPr="009750BC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="009750BC">
        <w:rPr>
          <w:rFonts w:ascii="Times New Roman CYR" w:hAnsi="Times New Roman CYR" w:cs="Times New Roman CYR"/>
          <w:sz w:val="28"/>
          <w:szCs w:val="28"/>
        </w:rPr>
        <w:t>.</w:t>
      </w:r>
    </w:p>
    <w:p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2"/>
      <w:bookmarkEnd w:id="3"/>
      <w:r w:rsidRPr="009750BC">
        <w:rPr>
          <w:rFonts w:ascii="Times New Roman CYR" w:hAnsi="Times New Roman CYR" w:cs="Times New Roman CYR"/>
          <w:sz w:val="28"/>
          <w:szCs w:val="28"/>
        </w:rPr>
        <w:t xml:space="preserve">2. Установить, что финансирование расходов, связанных с реализацией настоящего постановления, осуществляется за счет средств, предусмотренных в бюджете </w:t>
      </w:r>
      <w:proofErr w:type="spellStart"/>
      <w:r w:rsidR="002807CF">
        <w:rPr>
          <w:rFonts w:ascii="Times New Roman CYR" w:hAnsi="Times New Roman CYR" w:cs="Times New Roman CYR"/>
          <w:bCs/>
          <w:color w:val="26282F"/>
          <w:sz w:val="28"/>
          <w:szCs w:val="28"/>
        </w:rPr>
        <w:t>Аксельского</w:t>
      </w:r>
      <w:proofErr w:type="spellEnd"/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9750BC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9750BC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на содержание органов местного самоуправления </w:t>
      </w:r>
      <w:proofErr w:type="spellStart"/>
      <w:r w:rsidR="002807CF">
        <w:rPr>
          <w:rFonts w:ascii="Times New Roman CYR" w:hAnsi="Times New Roman CYR" w:cs="Times New Roman CYR"/>
          <w:sz w:val="28"/>
          <w:szCs w:val="28"/>
        </w:rPr>
        <w:t>Аксельского</w:t>
      </w:r>
      <w:proofErr w:type="spellEnd"/>
      <w:r w:rsidR="008172E2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9750BC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9750BC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" w:name="sub_3"/>
      <w:bookmarkEnd w:id="4"/>
      <w:r w:rsidRPr="009750BC">
        <w:rPr>
          <w:rFonts w:ascii="Times New Roman CYR" w:hAnsi="Times New Roman CYR" w:cs="Times New Roman CYR"/>
          <w:sz w:val="28"/>
          <w:szCs w:val="28"/>
        </w:rPr>
        <w:t>3.</w:t>
      </w:r>
      <w:bookmarkStart w:id="6" w:name="sub_4"/>
      <w:bookmarkEnd w:id="5"/>
      <w:r w:rsidRPr="009750BC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законную силу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сле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 дня его </w:t>
      </w:r>
      <w:hyperlink r:id="rId8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официального опубликования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>.</w:t>
      </w:r>
    </w:p>
    <w:bookmarkEnd w:id="6"/>
    <w:p w:rsidR="009750BC" w:rsidRP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807CF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817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="00454992">
        <w:rPr>
          <w:rFonts w:ascii="Times New Roman" w:hAnsi="Times New Roman" w:cs="Times New Roman"/>
          <w:sz w:val="28"/>
          <w:szCs w:val="28"/>
        </w:rPr>
        <w:t>И.А.Гараева</w:t>
      </w:r>
      <w:proofErr w:type="spellEnd"/>
      <w:r w:rsidR="00817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0BC" w:rsidRDefault="009750BC" w:rsidP="00C250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4992" w:rsidRDefault="00454992" w:rsidP="00396F7F">
      <w:pPr>
        <w:ind w:firstLine="5103"/>
        <w:jc w:val="right"/>
        <w:rPr>
          <w:bCs/>
        </w:rPr>
      </w:pPr>
    </w:p>
    <w:p w:rsidR="00454992" w:rsidRDefault="00454992" w:rsidP="00396F7F">
      <w:pPr>
        <w:ind w:firstLine="5103"/>
        <w:jc w:val="right"/>
        <w:rPr>
          <w:bCs/>
        </w:rPr>
      </w:pPr>
    </w:p>
    <w:p w:rsidR="00396F7F" w:rsidRDefault="00396F7F" w:rsidP="00396F7F">
      <w:pPr>
        <w:ind w:firstLine="5103"/>
        <w:jc w:val="right"/>
        <w:rPr>
          <w:bCs/>
        </w:rPr>
      </w:pPr>
      <w:r>
        <w:rPr>
          <w:bCs/>
        </w:rPr>
        <w:lastRenderedPageBreak/>
        <w:t>УТВЕРЖДЕНО:</w:t>
      </w:r>
    </w:p>
    <w:p w:rsidR="00396F7F" w:rsidRPr="00396F7F" w:rsidRDefault="00396F7F" w:rsidP="00C2508C">
      <w:pPr>
        <w:ind w:firstLine="5103"/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Постановлением администрации </w:t>
      </w:r>
    </w:p>
    <w:p w:rsidR="008172E2" w:rsidRDefault="00396F7F" w:rsidP="00C2508C">
      <w:pPr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                                                                                                  </w:t>
      </w:r>
      <w:r w:rsidR="008172E2">
        <w:rPr>
          <w:bCs/>
          <w:sz w:val="24"/>
          <w:szCs w:val="24"/>
        </w:rPr>
        <w:t xml:space="preserve"> </w:t>
      </w:r>
      <w:proofErr w:type="spellStart"/>
      <w:r w:rsidR="002807CF">
        <w:rPr>
          <w:bCs/>
          <w:sz w:val="24"/>
          <w:szCs w:val="24"/>
        </w:rPr>
        <w:t>Аксельского</w:t>
      </w:r>
      <w:proofErr w:type="spellEnd"/>
      <w:r w:rsidR="00C2508C">
        <w:rPr>
          <w:bCs/>
          <w:sz w:val="24"/>
          <w:szCs w:val="24"/>
        </w:rPr>
        <w:t xml:space="preserve"> </w:t>
      </w:r>
      <w:r w:rsidR="008172E2">
        <w:rPr>
          <w:bCs/>
          <w:sz w:val="24"/>
          <w:szCs w:val="24"/>
        </w:rPr>
        <w:t>сельского</w:t>
      </w:r>
    </w:p>
    <w:p w:rsidR="00396F7F" w:rsidRPr="00396F7F" w:rsidRDefault="008172E2" w:rsidP="00C2508C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</w:t>
      </w:r>
      <w:r w:rsidR="00396F7F" w:rsidRPr="00396F7F">
        <w:rPr>
          <w:bCs/>
          <w:sz w:val="24"/>
          <w:szCs w:val="24"/>
        </w:rPr>
        <w:t>посе</w:t>
      </w:r>
      <w:r w:rsidR="00C2508C">
        <w:rPr>
          <w:bCs/>
          <w:sz w:val="24"/>
          <w:szCs w:val="24"/>
        </w:rPr>
        <w:t>ления Темниковского</w:t>
      </w:r>
    </w:p>
    <w:p w:rsidR="00396F7F" w:rsidRPr="00396F7F" w:rsidRDefault="00C2508C" w:rsidP="00C2508C">
      <w:pPr>
        <w:ind w:firstLine="5103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="00396F7F" w:rsidRPr="00396F7F">
        <w:rPr>
          <w:bCs/>
          <w:sz w:val="24"/>
          <w:szCs w:val="24"/>
        </w:rPr>
        <w:t xml:space="preserve">муниципального района </w:t>
      </w:r>
      <w:r>
        <w:rPr>
          <w:bCs/>
          <w:sz w:val="24"/>
          <w:szCs w:val="24"/>
        </w:rPr>
        <w:t xml:space="preserve">   </w:t>
      </w:r>
      <w:r w:rsidR="00396F7F" w:rsidRPr="00396F7F">
        <w:rPr>
          <w:bCs/>
          <w:sz w:val="24"/>
          <w:szCs w:val="24"/>
        </w:rPr>
        <w:t xml:space="preserve">Республики Мордовия </w:t>
      </w:r>
    </w:p>
    <w:p w:rsidR="00396F7F" w:rsidRDefault="00396F7F" w:rsidP="00396F7F">
      <w:pPr>
        <w:ind w:firstLine="5103"/>
        <w:jc w:val="right"/>
        <w:rPr>
          <w:sz w:val="24"/>
          <w:szCs w:val="24"/>
        </w:rPr>
      </w:pPr>
      <w:r w:rsidRPr="00396F7F">
        <w:rPr>
          <w:sz w:val="24"/>
          <w:szCs w:val="24"/>
        </w:rPr>
        <w:t>от «</w:t>
      </w:r>
      <w:r w:rsidR="00454992">
        <w:rPr>
          <w:sz w:val="24"/>
          <w:szCs w:val="24"/>
        </w:rPr>
        <w:t>07</w:t>
      </w:r>
      <w:r w:rsidRPr="00396F7F">
        <w:rPr>
          <w:sz w:val="24"/>
          <w:szCs w:val="24"/>
        </w:rPr>
        <w:t xml:space="preserve">» </w:t>
      </w:r>
      <w:r w:rsidR="00454992">
        <w:rPr>
          <w:sz w:val="24"/>
          <w:szCs w:val="24"/>
        </w:rPr>
        <w:t>феврал</w:t>
      </w:r>
      <w:r w:rsidRPr="00396F7F">
        <w:rPr>
          <w:sz w:val="24"/>
          <w:szCs w:val="24"/>
        </w:rPr>
        <w:t xml:space="preserve">я 2024 г. № </w:t>
      </w:r>
      <w:r w:rsidR="00C2508C">
        <w:rPr>
          <w:sz w:val="24"/>
          <w:szCs w:val="24"/>
        </w:rPr>
        <w:t>1</w:t>
      </w:r>
      <w:r w:rsidR="00454992">
        <w:rPr>
          <w:sz w:val="24"/>
          <w:szCs w:val="24"/>
        </w:rPr>
        <w:t>2</w:t>
      </w:r>
    </w:p>
    <w:p w:rsidR="00396F7F" w:rsidRPr="00396F7F" w:rsidRDefault="00396F7F" w:rsidP="00396F7F">
      <w:pPr>
        <w:ind w:firstLine="5103"/>
        <w:jc w:val="center"/>
        <w:rPr>
          <w:sz w:val="24"/>
          <w:szCs w:val="24"/>
        </w:rPr>
      </w:pPr>
      <w:r w:rsidRPr="00E56A99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br/>
      </w:r>
    </w:p>
    <w:p w:rsidR="00164B01" w:rsidRPr="00454992" w:rsidRDefault="00396F7F" w:rsidP="00164B01">
      <w:pPr>
        <w:widowControl/>
        <w:autoSpaceDE/>
        <w:autoSpaceDN/>
        <w:adjustRightInd/>
        <w:jc w:val="center"/>
        <w:rPr>
          <w:b/>
          <w:bCs/>
          <w:kern w:val="36"/>
          <w:sz w:val="28"/>
          <w:szCs w:val="28"/>
        </w:rPr>
      </w:pPr>
      <w:r w:rsidRPr="00454992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Положение</w:t>
      </w:r>
      <w:r w:rsidRPr="00454992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br/>
        <w:t>о порядке и размерах возмещения расходов, связанных со служебными командировками, работникам,</w:t>
      </w:r>
      <w:r w:rsidR="00164B01" w:rsidRPr="00454992">
        <w:rPr>
          <w:b/>
          <w:bCs/>
          <w:kern w:val="36"/>
          <w:sz w:val="28"/>
          <w:szCs w:val="28"/>
        </w:rPr>
        <w:t xml:space="preserve"> замещающим муниципальные должности</w:t>
      </w:r>
    </w:p>
    <w:p w:rsidR="00396F7F" w:rsidRPr="00454992" w:rsidRDefault="00164B01" w:rsidP="00164B0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454992">
        <w:rPr>
          <w:b/>
          <w:bCs/>
          <w:kern w:val="36"/>
          <w:sz w:val="28"/>
          <w:szCs w:val="28"/>
        </w:rPr>
        <w:t xml:space="preserve"> и должности муниципальной службы,</w:t>
      </w:r>
      <w:r w:rsidR="00396F7F" w:rsidRPr="00454992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в органах местного самоуправления</w:t>
      </w:r>
      <w:r w:rsidR="008172E2" w:rsidRPr="00454992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</w:t>
      </w:r>
      <w:proofErr w:type="spellStart"/>
      <w:r w:rsidR="002807CF" w:rsidRPr="00454992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Аксельского</w:t>
      </w:r>
      <w:proofErr w:type="spellEnd"/>
      <w:r w:rsidR="008172E2" w:rsidRPr="00454992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</w:t>
      </w:r>
      <w:r w:rsidR="00396F7F" w:rsidRPr="00454992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сельского поселения </w:t>
      </w:r>
    </w:p>
    <w:p w:rsidR="009750BC" w:rsidRPr="00454992" w:rsidRDefault="00396F7F" w:rsidP="00396F7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992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:rsidR="00396F7F" w:rsidRPr="00396F7F" w:rsidRDefault="00396F7F" w:rsidP="00396F7F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7" w:name="sub_100"/>
      <w:r w:rsidRPr="00396F7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1. Общие положения</w:t>
      </w:r>
    </w:p>
    <w:bookmarkEnd w:id="7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396F7F" w:rsidRPr="00396F7F" w:rsidRDefault="00396F7F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8" w:name="sub_1001"/>
      <w:r w:rsidRPr="00396F7F">
        <w:rPr>
          <w:rFonts w:ascii="Times New Roman CYR" w:hAnsi="Times New Roman CYR" w:cs="Times New Roman CYR"/>
          <w:sz w:val="28"/>
          <w:szCs w:val="28"/>
        </w:rPr>
        <w:t>1. Положение о порядке и размерах возмещения расходов, связанных со служебными командировками, работникам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proofErr w:type="spellStart"/>
      <w:r w:rsidR="002807CF">
        <w:rPr>
          <w:rFonts w:ascii="Times New Roman CYR" w:hAnsi="Times New Roman CYR" w:cs="Times New Roman CYR"/>
          <w:bCs/>
          <w:color w:val="26282F"/>
          <w:sz w:val="28"/>
          <w:szCs w:val="28"/>
        </w:rPr>
        <w:t>Аксельского</w:t>
      </w:r>
      <w:proofErr w:type="spellEnd"/>
      <w:r w:rsidR="00476725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396F7F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396F7F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,(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далее - Положение), разработано в соответствии с </w:t>
      </w:r>
      <w:hyperlink r:id="rId9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Трудовым кодексом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hyperlink r:id="rId1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Федерации от 13 октября 2008 N 749 "Об особенностях направления работников в служебные командировки".</w:t>
      </w:r>
    </w:p>
    <w:p w:rsidR="00396F7F" w:rsidRPr="00396F7F" w:rsidRDefault="00396F7F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9" w:name="sub_1002"/>
      <w:bookmarkEnd w:id="8"/>
      <w:r w:rsidRPr="00396F7F">
        <w:rPr>
          <w:rFonts w:ascii="Times New Roman CYR" w:hAnsi="Times New Roman CYR" w:cs="Times New Roman CYR"/>
          <w:sz w:val="28"/>
          <w:szCs w:val="28"/>
        </w:rPr>
        <w:t>2. Настоящее Положение устанавливает порядок и размер возмещения расходов, связанных со служебными командировками, работникам,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proofErr w:type="spellStart"/>
      <w:r w:rsidR="002807CF">
        <w:rPr>
          <w:rFonts w:ascii="Times New Roman CYR" w:hAnsi="Times New Roman CYR" w:cs="Times New Roman CYR"/>
          <w:sz w:val="28"/>
          <w:szCs w:val="28"/>
        </w:rPr>
        <w:t>Аксельского</w:t>
      </w:r>
      <w:proofErr w:type="spellEnd"/>
      <w:r w:rsidR="008172E2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396F7F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396F7F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(далее - работников).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0" w:name="sub_1003"/>
      <w:bookmarkEnd w:id="9"/>
      <w:r w:rsidRPr="00396F7F">
        <w:rPr>
          <w:rFonts w:ascii="Times New Roman CYR" w:hAnsi="Times New Roman CYR" w:cs="Times New Roman CYR"/>
          <w:sz w:val="28"/>
          <w:szCs w:val="28"/>
        </w:rPr>
        <w:t>3. В командировки направляются работники, состоящие в трудовых отношениях с работодателем.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1" w:name="sub_1004"/>
      <w:bookmarkEnd w:id="10"/>
      <w:r w:rsidRPr="00396F7F">
        <w:rPr>
          <w:rFonts w:ascii="Times New Roman CYR" w:hAnsi="Times New Roman CYR" w:cs="Times New Roman CYR"/>
          <w:sz w:val="28"/>
          <w:szCs w:val="28"/>
        </w:rPr>
        <w:t>4. В целях настоящего Положения местом постоянной работы следует считать место расположения организации (обособленного структурного подразделения организации), работа в которой обусловлена трудовым договором (далее - командирующая организация).</w:t>
      </w:r>
    </w:p>
    <w:bookmarkEnd w:id="11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Работники направляются в командировки на основании письменного решения работодателя (</w:t>
      </w:r>
      <w:hyperlink w:anchor="sub_110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Приложение N 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к настоящему Положению) на определенный срок для выполнения служебного поручения вне места постоянной работы.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Служебные поездки работников, постоянная работа которых осуществляется в пути или имеет разъездной характер, командировками не признаются.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2" w:name="sub_1005"/>
      <w:r w:rsidRPr="00396F7F">
        <w:rPr>
          <w:rFonts w:ascii="Times New Roman CYR" w:hAnsi="Times New Roman CYR" w:cs="Times New Roman CYR"/>
          <w:sz w:val="28"/>
          <w:szCs w:val="28"/>
        </w:rPr>
        <w:t xml:space="preserve">5. Срок командировки определяется работодателем с учетом объема,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сложности и других особенностей служебного поручения.</w:t>
      </w:r>
    </w:p>
    <w:bookmarkEnd w:id="12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Днем выезда в командировку считается дата отправления поезда, самолета, автобуса или другого транспортного средства от места постоянной работы командированного, а днем приезда из командировки - дата прибытия указанного транспортного средства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место постоянной работы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. При отправлении транспортного средства до 24 часов включительно днем отъезда в командировку считаются текущие сутки, а с 00 часов и позднее - последующие сутки.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Аналогично определяется день приезда работника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место постоянной работы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Вопрос о явке работника на работу в день выезда в командировку и в день приезда из командировки решается по договоренности с работодателем.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3" w:name="sub_1006"/>
      <w:r w:rsidRPr="00396F7F">
        <w:rPr>
          <w:rFonts w:ascii="Times New Roman CYR" w:hAnsi="Times New Roman CYR" w:cs="Times New Roman CYR"/>
          <w:sz w:val="28"/>
          <w:szCs w:val="28"/>
        </w:rPr>
        <w:t xml:space="preserve">6.Оплата труда работника в случае привлечения его к работе в выходные или нерабочие праздничные дни производится в соответствии с </w:t>
      </w:r>
      <w:hyperlink r:id="rId11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трудовым законодательством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4" w:name="sub_1007"/>
      <w:bookmarkEnd w:id="13"/>
      <w:r w:rsidRPr="00396F7F">
        <w:rPr>
          <w:rFonts w:ascii="Times New Roman CYR" w:hAnsi="Times New Roman CYR" w:cs="Times New Roman CYR"/>
          <w:sz w:val="28"/>
          <w:szCs w:val="28"/>
        </w:rPr>
        <w:t>7.Фактический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bookmarkEnd w:id="14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 (</w:t>
      </w:r>
      <w:hyperlink w:anchor="sub_1200" w:history="1">
        <w:r w:rsidRPr="00396F7F">
          <w:rPr>
            <w:rFonts w:ascii="Times New Roman CYR" w:hAnsi="Times New Roman CYR" w:cs="Times New Roman CYR"/>
            <w:sz w:val="28"/>
            <w:szCs w:val="28"/>
          </w:rPr>
          <w:t xml:space="preserve">Приложение </w:t>
        </w:r>
        <w:r w:rsidR="00793413">
          <w:rPr>
            <w:rFonts w:ascii="Times New Roman CYR" w:hAnsi="Times New Roman CYR" w:cs="Times New Roman CYR"/>
            <w:sz w:val="28"/>
            <w:szCs w:val="28"/>
          </w:rPr>
          <w:t>№</w:t>
        </w:r>
        <w:r w:rsidRPr="00396F7F">
          <w:rPr>
            <w:rFonts w:ascii="Times New Roman CYR" w:hAnsi="Times New Roman CYR" w:cs="Times New Roman CYR"/>
            <w:sz w:val="28"/>
            <w:szCs w:val="28"/>
          </w:rPr>
          <w:t> 2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к настоящему Положению), которая представляется работником по возвращении из командировки работодателю с приложением документов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подтверждающих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:rsidR="00C2508C" w:rsidRDefault="00C2508C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5" w:name="sub_1008"/>
      <w:r w:rsidRPr="00C2508C">
        <w:rPr>
          <w:rFonts w:ascii="Times New Roman CYR" w:hAnsi="Times New Roman CYR" w:cs="Times New Roman CYR"/>
          <w:sz w:val="28"/>
          <w:szCs w:val="28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</w:t>
      </w:r>
      <w:proofErr w:type="gramStart"/>
      <w:r w:rsidRPr="00C2508C">
        <w:rPr>
          <w:rFonts w:ascii="Times New Roman CYR" w:hAnsi="Times New Roman CYR" w:cs="Times New Roman CYR"/>
          <w:sz w:val="28"/>
          <w:szCs w:val="28"/>
        </w:rPr>
        <w:t xml:space="preserve">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 w:rsidR="00793413">
        <w:rPr>
          <w:rFonts w:ascii="Times New Roman CYR" w:hAnsi="Times New Roman CYR" w:cs="Times New Roman CYR"/>
          <w:sz w:val="28"/>
          <w:szCs w:val="28"/>
        </w:rPr>
        <w:t>№</w:t>
      </w:r>
      <w:r w:rsidRPr="00C2508C">
        <w:rPr>
          <w:rFonts w:ascii="Times New Roman CYR" w:hAnsi="Times New Roman CYR" w:cs="Times New Roman CYR"/>
          <w:sz w:val="28"/>
          <w:szCs w:val="28"/>
        </w:rPr>
        <w:t xml:space="preserve"> 1853 "Об утверждении Правил предоставления гостиничных услуг в Российской Федерации". </w:t>
      </w:r>
      <w:proofErr w:type="gramEnd"/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8.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При отсутствии проездных документов, документов по найму жилого помещения либо иных документов, подтверждающих заключение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к месту командирования (из места командировки).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6" w:name="sub_1009"/>
      <w:bookmarkEnd w:id="15"/>
      <w:r w:rsidRPr="00396F7F">
        <w:rPr>
          <w:rFonts w:ascii="Times New Roman CYR" w:hAnsi="Times New Roman CYR" w:cs="Times New Roman CYR"/>
          <w:sz w:val="28"/>
          <w:szCs w:val="28"/>
        </w:rPr>
        <w:t>9. Средний заработок за период нахождения работника в 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7" w:name="sub_1010"/>
      <w:bookmarkEnd w:id="16"/>
      <w:r w:rsidRPr="00396F7F">
        <w:rPr>
          <w:rFonts w:ascii="Times New Roman CYR" w:hAnsi="Times New Roman CYR" w:cs="Times New Roman CYR"/>
          <w:sz w:val="28"/>
          <w:szCs w:val="28"/>
        </w:rPr>
        <w:t>10. Работнику при направлении его в командировку выдается денежный аванс на оплату расходов по проезду и найму жилого помещения и дополнительных расходов, связанных с проживанием вне места постоянного жительства (суточные).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8" w:name="sub_1011"/>
      <w:bookmarkEnd w:id="17"/>
      <w:r w:rsidRPr="00396F7F">
        <w:rPr>
          <w:rFonts w:ascii="Times New Roman CYR" w:hAnsi="Times New Roman CYR" w:cs="Times New Roman CYR"/>
          <w:sz w:val="28"/>
          <w:szCs w:val="28"/>
        </w:rPr>
        <w:t>11. Работникам возмещаются расходы по проезду и найму жилого помещения, дополнительные расходы, связанные с проживанием вне постоянного места жительства (суточные), а также иные расходы, произведенные работником с разрешения руководителя организации.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9" w:name="sub_112"/>
      <w:bookmarkEnd w:id="18"/>
      <w:r w:rsidRPr="00396F7F">
        <w:rPr>
          <w:rFonts w:ascii="Times New Roman CYR" w:hAnsi="Times New Roman CYR" w:cs="Times New Roman CYR"/>
          <w:sz w:val="28"/>
          <w:szCs w:val="28"/>
        </w:rPr>
        <w:t xml:space="preserve">Порядок и размеры возмещения расходов, связанных с командировками, определяются в соответствии с положениями </w:t>
      </w:r>
      <w:hyperlink r:id="rId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статьи 168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Трудового кодекса Российской Федерации.</w:t>
      </w:r>
    </w:p>
    <w:bookmarkEnd w:id="19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Дополнительные расходы, связанные с проживанием вне места жительства (суточные), возмещаются работнику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пути, с учетом положений, предусмотренных </w:t>
      </w:r>
      <w:hyperlink w:anchor="sub_1018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18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При командировках в местность, откуда работник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исходя из условий транспортного сообщения и характера выполняемой в командировке работы имеет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возможность ежедневно возвращаться к месту постоянного жительства, суточные не выплачиваются.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Если работник по окончании рабочего дня по согласованию с руководителем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пункта.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пересылки работнику, находящемуся в командировке, по его просьбе заработной платы расходы по ее пересылке несет работодатель.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0" w:name="sub_1012"/>
      <w:r w:rsidRPr="00396F7F">
        <w:rPr>
          <w:rFonts w:ascii="Times New Roman CYR" w:hAnsi="Times New Roman CYR" w:cs="Times New Roman CYR"/>
          <w:sz w:val="28"/>
          <w:szCs w:val="28"/>
        </w:rPr>
        <w:t xml:space="preserve">12.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Расходы по проезду к месту командировки на территории Российской Федерации и обратно к месту постоянной работы и по проезду из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, при наличии документов (билетов),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1" w:name="sub_1013"/>
      <w:bookmarkEnd w:id="20"/>
      <w:r w:rsidRPr="00396F7F">
        <w:rPr>
          <w:rFonts w:ascii="Times New Roman CYR" w:hAnsi="Times New Roman CYR" w:cs="Times New Roman CYR"/>
          <w:sz w:val="28"/>
          <w:szCs w:val="28"/>
        </w:rPr>
        <w:t xml:space="preserve">13. В случае вынужденной остановки в пути работнику возмещаются расходы по найму жилого помещения, подтвержденные соответствующими документами, в порядке и размерах, которые предусмотрены абзацем вторым </w:t>
      </w:r>
      <w:hyperlink w:anchor="sub_1011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2" w:name="sub_1014"/>
      <w:bookmarkEnd w:id="21"/>
      <w:r w:rsidRPr="00396F7F">
        <w:rPr>
          <w:rFonts w:ascii="Times New Roman CYR" w:hAnsi="Times New Roman CYR" w:cs="Times New Roman CYR"/>
          <w:sz w:val="28"/>
          <w:szCs w:val="28"/>
        </w:rPr>
        <w:t xml:space="preserve">14. Расходы по бронированию и найму жилого помещения на территории Российской Федерации возмещаются работникам (кроме тех случаев, когда им предоставляется бесплатное жилое помещение) в порядке и размерах, предусмотренных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3" w:name="sub_1015"/>
      <w:bookmarkEnd w:id="22"/>
      <w:r w:rsidRPr="00396F7F">
        <w:rPr>
          <w:rFonts w:ascii="Times New Roman CYR" w:hAnsi="Times New Roman CYR" w:cs="Times New Roman CYR"/>
          <w:sz w:val="28"/>
          <w:szCs w:val="28"/>
        </w:rPr>
        <w:t xml:space="preserve">15. Оплата и (или) возмещение расходов работника в иностранной валюте, связанных с командировкой за пределы территории Российской Федерации, включая выплату аванса в иностранной валюте, а также погашение неизрасходованного аванса в иностранной валюте, выданного работнику в связи с командировкой, осуществляются в соответствии с </w:t>
      </w:r>
      <w:hyperlink r:id="rId13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Федеральным законом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"О валютном регулировании и валютном контроле".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4" w:name="sub_1016"/>
      <w:bookmarkEnd w:id="23"/>
      <w:r w:rsidRPr="00396F7F">
        <w:rPr>
          <w:rFonts w:ascii="Times New Roman CYR" w:hAnsi="Times New Roman CYR" w:cs="Times New Roman CYR"/>
          <w:sz w:val="28"/>
          <w:szCs w:val="28"/>
        </w:rPr>
        <w:t xml:space="preserve">16. Выплата работнику суточных в иностранной валюте при направлении работника в командировку за пределы территории Российской Федерации осуществляется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Положения, с учетом особенностей, предусмотренных </w:t>
      </w:r>
      <w:hyperlink w:anchor="sub_1019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19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5" w:name="sub_1017"/>
      <w:bookmarkEnd w:id="24"/>
      <w:r w:rsidRPr="00396F7F">
        <w:rPr>
          <w:rFonts w:ascii="Times New Roman CYR" w:hAnsi="Times New Roman CYR" w:cs="Times New Roman CYR"/>
          <w:sz w:val="28"/>
          <w:szCs w:val="28"/>
        </w:rPr>
        <w:t>17.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25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а) при проезде по территории Российской Федерации -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для командировок в пределах территории Российской Федерации;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б) при проезде по территории иностранного государства -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для командировок на территории иностранных государств.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6" w:name="sub_1018"/>
      <w:r w:rsidRPr="00396F7F">
        <w:rPr>
          <w:rFonts w:ascii="Times New Roman CYR" w:hAnsi="Times New Roman CYR" w:cs="Times New Roman CYR"/>
          <w:sz w:val="28"/>
          <w:szCs w:val="28"/>
        </w:rPr>
        <w:t>18.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</w:t>
      </w:r>
    </w:p>
    <w:bookmarkEnd w:id="26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Даты пересечения государственной границы Российской Федерации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при следовании с территории Российской Федерации и на территорию Российской Федерации определяются по отметкам пограничных органов в паспорте.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При направлении работника в командировку на территории 2 или более иностранных государств суточные за день пересечения границы между государствами выплачиваются в иностранной валюте по нормам, установленным для государства, в которое направляется работник.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7" w:name="sub_1019"/>
      <w:r w:rsidRPr="00396F7F">
        <w:rPr>
          <w:rFonts w:ascii="Times New Roman CYR" w:hAnsi="Times New Roman CYR" w:cs="Times New Roman CYR"/>
          <w:sz w:val="28"/>
          <w:szCs w:val="28"/>
        </w:rPr>
        <w:t>19.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bookmarkEnd w:id="27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вынужденной задержки в пути суточные за время задержки выплачиваются по решению руководителя организации при представлении документов, подтверждающих факт вынужденной задержки.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8" w:name="sub_1020"/>
      <w:r w:rsidRPr="00396F7F">
        <w:rPr>
          <w:rFonts w:ascii="Times New Roman CYR" w:hAnsi="Times New Roman CYR" w:cs="Times New Roman CYR"/>
          <w:sz w:val="28"/>
          <w:szCs w:val="28"/>
        </w:rPr>
        <w:t xml:space="preserve">20.Работнику,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 иностранной валюте выплачиваются в размере 50 процентов нормы расходов на выплату суточных, определяемой в порядке, предусмотренном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Положения, для командировок на территории иностранных государств.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9" w:name="sub_1021"/>
      <w:bookmarkEnd w:id="28"/>
      <w:r w:rsidRPr="00396F7F">
        <w:rPr>
          <w:rFonts w:ascii="Times New Roman CYR" w:hAnsi="Times New Roman CYR" w:cs="Times New Roman CYR"/>
          <w:sz w:val="28"/>
          <w:szCs w:val="28"/>
        </w:rPr>
        <w:t xml:space="preserve">21. Расходы по найму жилого помещения при направлении работников в командировки на территории иностранных государств, подтвержденные соответствующими документами, возмещаются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0" w:name="sub_1022"/>
      <w:bookmarkEnd w:id="29"/>
      <w:r w:rsidRPr="00396F7F">
        <w:rPr>
          <w:rFonts w:ascii="Times New Roman CYR" w:hAnsi="Times New Roman CYR" w:cs="Times New Roman CYR"/>
          <w:sz w:val="28"/>
          <w:szCs w:val="28"/>
        </w:rPr>
        <w:t xml:space="preserve">22. Расходы по проезду при направлении работника в командировку на территории иностранных государств возмещаются ему в порядке, предусмотренном </w:t>
      </w:r>
      <w:hyperlink w:anchor="sub_10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12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при направлении в командировку в пределах территории Российской Федерации.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1" w:name="sub_1023"/>
      <w:bookmarkEnd w:id="30"/>
      <w:r w:rsidRPr="00396F7F">
        <w:rPr>
          <w:rFonts w:ascii="Times New Roman CYR" w:hAnsi="Times New Roman CYR" w:cs="Times New Roman CYR"/>
          <w:sz w:val="28"/>
          <w:szCs w:val="28"/>
        </w:rPr>
        <w:t>23. Работнику при направлении его в командировку на территорию иностранного государства дополнительно возмещаются:</w:t>
      </w:r>
    </w:p>
    <w:bookmarkEnd w:id="31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а) расходы на оформление заграничного паспорта, визы и других выездных документов;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б) обязательные консульские и аэродромные сборы;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в) сборы за право въезда или транзита автомобильного транспорта;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г) расходы на оформление обязательной медицинской страховки;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д) иные обязательные платежи и сборы.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2" w:name="sub_1024"/>
      <w:r w:rsidRPr="00396F7F">
        <w:rPr>
          <w:rFonts w:ascii="Times New Roman CYR" w:hAnsi="Times New Roman CYR" w:cs="Times New Roman CYR"/>
          <w:sz w:val="28"/>
          <w:szCs w:val="28"/>
        </w:rPr>
        <w:t xml:space="preserve">24.Возмещение иных расходов, связанных с командировками, осуществляется при представлении документов, подтверждающих эти расходы,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3" w:name="sub_1025"/>
      <w:bookmarkEnd w:id="32"/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25.Работнику в случае его временной нетрудоспособности, удостоверенной в установленном порядке, возмещаются расходы по найму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жилого помещения (кроме случаев, когда командированный работник находится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жительства.</w:t>
      </w:r>
      <w:proofErr w:type="gramEnd"/>
    </w:p>
    <w:bookmarkEnd w:id="33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За период временной нетрудоспособности работнику выплачивается пособие по временной нетрудоспособности в соответствии с законодательством Российской Федерации.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4" w:name="sub_1026"/>
      <w:r w:rsidRPr="00396F7F">
        <w:rPr>
          <w:rFonts w:ascii="Times New Roman CYR" w:hAnsi="Times New Roman CYR" w:cs="Times New Roman CYR"/>
          <w:sz w:val="28"/>
          <w:szCs w:val="28"/>
        </w:rPr>
        <w:t>26. Работник по возвращении из командировки обязан представить работодателю в течение 3 рабочих дней:</w:t>
      </w:r>
    </w:p>
    <w:bookmarkEnd w:id="34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командировкой;</w:t>
      </w:r>
    </w:p>
    <w:p w:rsidR="00396F7F" w:rsidRPr="00396F7F" w:rsidRDefault="00396F7F" w:rsidP="00396F7F">
      <w:pPr>
        <w:spacing w:before="108" w:after="108"/>
        <w:jc w:val="center"/>
        <w:outlineLvl w:val="0"/>
        <w:rPr>
          <w:rFonts w:ascii="Times New Roman CYR" w:hAnsi="Times New Roman CYR" w:cs="Times New Roman CYR"/>
          <w:sz w:val="28"/>
          <w:szCs w:val="28"/>
        </w:rPr>
      </w:pPr>
      <w:bookmarkStart w:id="35" w:name="sub_200"/>
      <w:r w:rsidRPr="00396F7F">
        <w:rPr>
          <w:rFonts w:ascii="Times New Roman CYR" w:hAnsi="Times New Roman CYR" w:cs="Times New Roman CYR"/>
          <w:sz w:val="28"/>
          <w:szCs w:val="28"/>
        </w:rPr>
        <w:t>2. Размеры возмещения расходов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связанных со служебными командировками на территории Российской Федерации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6" w:name="sub_1027"/>
      <w:bookmarkEnd w:id="35"/>
      <w:r w:rsidRPr="00396F7F">
        <w:rPr>
          <w:rFonts w:ascii="Times New Roman CYR" w:hAnsi="Times New Roman CYR" w:cs="Times New Roman CYR"/>
          <w:sz w:val="28"/>
          <w:szCs w:val="28"/>
        </w:rPr>
        <w:t>27. В связи со служебными командировками на территории Российской Федерации работникам возмещаются:</w:t>
      </w:r>
    </w:p>
    <w:bookmarkEnd w:id="36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 )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номера;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396F7F">
        <w:rPr>
          <w:rFonts w:ascii="Times New Roman CYR" w:hAnsi="Times New Roman CYR" w:cs="Times New Roman CYR"/>
          <w:color w:val="000000" w:themeColor="text1"/>
          <w:sz w:val="28"/>
          <w:szCs w:val="28"/>
        </w:rPr>
        <w:t>100 рублей - при командировании в пределах Российской Федерации, кроме городов Москвы и Санкт-Петербурга:</w:t>
      </w:r>
    </w:p>
    <w:p w:rsidR="00396F7F" w:rsidRPr="00396F7F" w:rsidRDefault="00694559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94559">
        <w:rPr>
          <w:rFonts w:ascii="Times New Roman CYR" w:hAnsi="Times New Roman CYR" w:cs="Times New Roman CYR"/>
          <w:color w:val="000000" w:themeColor="text1"/>
          <w:sz w:val="28"/>
          <w:szCs w:val="28"/>
        </w:rPr>
        <w:t>7</w:t>
      </w:r>
      <w:r w:rsidR="00396F7F" w:rsidRPr="00396F7F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00 рублей </w:t>
      </w:r>
      <w:r w:rsidR="00396F7F" w:rsidRPr="00396F7F">
        <w:rPr>
          <w:rFonts w:ascii="Times New Roman CYR" w:hAnsi="Times New Roman CYR" w:cs="Times New Roman CYR"/>
          <w:color w:val="FF0000"/>
          <w:sz w:val="28"/>
          <w:szCs w:val="28"/>
        </w:rPr>
        <w:t xml:space="preserve">- </w:t>
      </w:r>
      <w:r w:rsidR="00396F7F" w:rsidRPr="00396F7F">
        <w:rPr>
          <w:rFonts w:ascii="Times New Roman CYR" w:hAnsi="Times New Roman CYR" w:cs="Times New Roman CYR"/>
          <w:sz w:val="28"/>
          <w:szCs w:val="28"/>
        </w:rPr>
        <w:t xml:space="preserve">при командировании в города Москву и Санкт-Петербург; </w:t>
      </w:r>
      <w:proofErr w:type="gramStart"/>
      <w:r w:rsidR="00396F7F" w:rsidRPr="00396F7F">
        <w:rPr>
          <w:rFonts w:ascii="Times New Roman CYR" w:hAnsi="Times New Roman CYR" w:cs="Times New Roman CYR"/>
          <w:sz w:val="28"/>
          <w:szCs w:val="28"/>
        </w:rPr>
        <w:t>расходы по проезду работников к месту прохождения командирования и обратно к постоянному месту прохождения муниципальной службы (включая страховой взнос на обязательное медицинское страхование пассажиров на транспорте,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работник командирован в нескольких организаций, расположенных в разных населенных пунктах, воздушным, железнодорожным</w:t>
      </w:r>
      <w:proofErr w:type="gramEnd"/>
      <w:r w:rsidR="00396F7F" w:rsidRPr="00396F7F">
        <w:rPr>
          <w:rFonts w:ascii="Times New Roman CYR" w:hAnsi="Times New Roman CYR" w:cs="Times New Roman CYR"/>
          <w:sz w:val="28"/>
          <w:szCs w:val="28"/>
        </w:rPr>
        <w:t>, водным и автомобильным транспортом, возмещаются по фактически затратам, подтвержденным проездными документами, по следующим нормам: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а) муниципальным служащим, замещающим высшие должности муниципальной службы: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воздушным транспортом - в салоне экономического класса;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водным транспортом - в каюте V группы морского судна регулярных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железнодорожным транспортом - в купейном вагоне скорого фирменного поезда;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автомобильным транспортом - в автотранспортном средстве общего пользования (кроме такси);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б) муниципальным служащим, замещающим главные, ведущие, старшие и младшие должности муниципальной службы 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воздушным транспортом - в салоне экономического класса;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водным транспортом - в каюте Х группы морского судна регулярных транспортных линий и линий с комплексным обслуживанием пассажиров, в каюте III категории речного судна всех линий сообщения;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железнодорожным транспортом - в плацкартном вагоне пассажирского поезда;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автомобильным транспортом - в автобусе общего типа.</w:t>
      </w:r>
    </w:p>
    <w:p w:rsidR="009750BC" w:rsidRPr="00164B01" w:rsidRDefault="009750BC" w:rsidP="00164B01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  <w:bookmarkStart w:id="37" w:name="sub_1100"/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164B01" w:rsidRPr="00164B01" w:rsidRDefault="00BC6E04" w:rsidP="00164B01">
      <w:pPr>
        <w:widowControl/>
        <w:autoSpaceDE/>
        <w:autoSpaceDN/>
        <w:adjustRightInd/>
        <w:jc w:val="right"/>
        <w:rPr>
          <w:bCs/>
          <w:kern w:val="36"/>
          <w:sz w:val="24"/>
          <w:szCs w:val="24"/>
        </w:rPr>
      </w:pPr>
      <w:r w:rsidRPr="00164B01">
        <w:rPr>
          <w:color w:val="000000" w:themeColor="text1"/>
          <w:sz w:val="24"/>
          <w:szCs w:val="24"/>
        </w:rPr>
        <w:lastRenderedPageBreak/>
        <w:t>Приложение 1</w:t>
      </w:r>
      <w:r w:rsidRPr="00164B01">
        <w:rPr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164B01">
          <w:rPr>
            <w:color w:val="000000" w:themeColor="text1"/>
            <w:sz w:val="24"/>
            <w:szCs w:val="24"/>
          </w:rPr>
          <w:t>Положению</w:t>
        </w:r>
      </w:hyperlink>
      <w:r w:rsidRPr="00164B01">
        <w:rPr>
          <w:color w:val="000000" w:themeColor="text1"/>
          <w:sz w:val="24"/>
          <w:szCs w:val="24"/>
        </w:rPr>
        <w:t xml:space="preserve"> о порядке и размерах</w:t>
      </w:r>
      <w:r w:rsidRPr="00164B01">
        <w:rPr>
          <w:color w:val="000000" w:themeColor="text1"/>
          <w:sz w:val="24"/>
          <w:szCs w:val="24"/>
        </w:rPr>
        <w:br/>
        <w:t>возмещения расходов, связанных</w:t>
      </w:r>
      <w:r w:rsidRPr="00164B01">
        <w:rPr>
          <w:color w:val="000000" w:themeColor="text1"/>
          <w:sz w:val="24"/>
          <w:szCs w:val="24"/>
        </w:rPr>
        <w:br/>
        <w:t>со служебными командировками, работникам,</w:t>
      </w:r>
      <w:r w:rsidRPr="00164B01">
        <w:rPr>
          <w:color w:val="000000" w:themeColor="text1"/>
          <w:sz w:val="24"/>
          <w:szCs w:val="24"/>
        </w:rPr>
        <w:br/>
      </w:r>
      <w:r w:rsidR="00164B01" w:rsidRPr="00164B01">
        <w:rPr>
          <w:bCs/>
          <w:kern w:val="36"/>
          <w:sz w:val="24"/>
          <w:szCs w:val="24"/>
        </w:rPr>
        <w:t>замещающим муниципальные должности</w:t>
      </w:r>
    </w:p>
    <w:p w:rsidR="00694559" w:rsidRPr="00694559" w:rsidRDefault="00164B01" w:rsidP="00164B01">
      <w:pPr>
        <w:ind w:firstLine="720"/>
        <w:jc w:val="right"/>
        <w:rPr>
          <w:color w:val="000000" w:themeColor="text1"/>
          <w:sz w:val="24"/>
          <w:szCs w:val="24"/>
        </w:rPr>
      </w:pPr>
      <w:r w:rsidRPr="00164B01">
        <w:rPr>
          <w:bCs/>
          <w:kern w:val="36"/>
          <w:sz w:val="24"/>
          <w:szCs w:val="24"/>
        </w:rPr>
        <w:t xml:space="preserve"> и должности муниципальной службы,</w:t>
      </w:r>
      <w:r w:rsidR="00BC6E04" w:rsidRPr="00BC6E04">
        <w:rPr>
          <w:color w:val="000000" w:themeColor="text1"/>
          <w:sz w:val="24"/>
          <w:szCs w:val="24"/>
        </w:rPr>
        <w:br/>
        <w:t>в органах местного самоуправления</w:t>
      </w:r>
    </w:p>
    <w:p w:rsidR="00BC6E04" w:rsidRPr="00BC6E04" w:rsidRDefault="002807CF" w:rsidP="00BC6E04">
      <w:pPr>
        <w:ind w:firstLine="720"/>
        <w:jc w:val="right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Аксельского</w:t>
      </w:r>
      <w:proofErr w:type="spellEnd"/>
      <w:r w:rsidR="008172E2">
        <w:rPr>
          <w:color w:val="000000" w:themeColor="text1"/>
          <w:sz w:val="24"/>
          <w:szCs w:val="24"/>
        </w:rPr>
        <w:t xml:space="preserve"> </w:t>
      </w:r>
      <w:r w:rsidR="00694559" w:rsidRPr="00694559">
        <w:rPr>
          <w:color w:val="000000" w:themeColor="text1"/>
          <w:sz w:val="24"/>
          <w:szCs w:val="24"/>
        </w:rPr>
        <w:t>сельского поселения</w:t>
      </w:r>
      <w:r w:rsidR="00BC6E04" w:rsidRPr="00BC6E04">
        <w:rPr>
          <w:color w:val="000000" w:themeColor="text1"/>
          <w:sz w:val="24"/>
          <w:szCs w:val="24"/>
        </w:rPr>
        <w:br/>
      </w:r>
      <w:proofErr w:type="spellStart"/>
      <w:r w:rsidR="00BC6E04" w:rsidRPr="00BC6E04">
        <w:rPr>
          <w:color w:val="000000" w:themeColor="text1"/>
          <w:sz w:val="24"/>
          <w:szCs w:val="24"/>
        </w:rPr>
        <w:t>Темниковского</w:t>
      </w:r>
      <w:proofErr w:type="spellEnd"/>
      <w:r w:rsidR="00BC6E04" w:rsidRPr="00BC6E04">
        <w:rPr>
          <w:color w:val="000000" w:themeColor="text1"/>
          <w:sz w:val="24"/>
          <w:szCs w:val="24"/>
        </w:rPr>
        <w:t xml:space="preserve"> муниципального района</w:t>
      </w:r>
      <w:r w:rsidR="00BC6E04" w:rsidRPr="00BC6E04">
        <w:rPr>
          <w:color w:val="000000" w:themeColor="text1"/>
          <w:sz w:val="24"/>
          <w:szCs w:val="24"/>
        </w:rPr>
        <w:br/>
        <w:t>Республики Мордовия</w:t>
      </w:r>
    </w:p>
    <w:bookmarkEnd w:id="37"/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BC6E04" w:rsidRPr="00454992" w:rsidRDefault="00BC6E04" w:rsidP="00BC6E04">
      <w:pPr>
        <w:jc w:val="right"/>
        <w:rPr>
          <w:sz w:val="22"/>
          <w:szCs w:val="22"/>
        </w:rPr>
      </w:pPr>
      <w:r w:rsidRPr="00454992">
        <w:rPr>
          <w:sz w:val="22"/>
          <w:szCs w:val="22"/>
        </w:rPr>
        <w:t xml:space="preserve">                                              Администрация </w:t>
      </w:r>
      <w:proofErr w:type="spellStart"/>
      <w:r w:rsidR="002807CF" w:rsidRPr="00454992">
        <w:rPr>
          <w:sz w:val="22"/>
          <w:szCs w:val="22"/>
        </w:rPr>
        <w:t>Аксельского</w:t>
      </w:r>
      <w:proofErr w:type="spellEnd"/>
      <w:r w:rsidR="008172E2" w:rsidRPr="00454992">
        <w:rPr>
          <w:sz w:val="22"/>
          <w:szCs w:val="22"/>
        </w:rPr>
        <w:t xml:space="preserve"> </w:t>
      </w:r>
    </w:p>
    <w:p w:rsidR="00BC6E04" w:rsidRPr="00454992" w:rsidRDefault="00BC6E04" w:rsidP="00BC6E04">
      <w:pPr>
        <w:jc w:val="right"/>
        <w:rPr>
          <w:sz w:val="22"/>
          <w:szCs w:val="22"/>
        </w:rPr>
      </w:pPr>
      <w:r w:rsidRPr="00454992">
        <w:rPr>
          <w:sz w:val="22"/>
          <w:szCs w:val="22"/>
        </w:rPr>
        <w:t xml:space="preserve">сельского поселения </w:t>
      </w:r>
    </w:p>
    <w:p w:rsidR="00BC6E04" w:rsidRPr="00454992" w:rsidRDefault="00BC6E04" w:rsidP="00BC6E04">
      <w:pPr>
        <w:jc w:val="right"/>
        <w:rPr>
          <w:sz w:val="22"/>
          <w:szCs w:val="22"/>
        </w:rPr>
      </w:pPr>
      <w:r w:rsidRPr="00454992">
        <w:rPr>
          <w:sz w:val="22"/>
          <w:szCs w:val="22"/>
        </w:rPr>
        <w:t xml:space="preserve"> Темниковского</w:t>
      </w:r>
    </w:p>
    <w:p w:rsidR="00BC6E04" w:rsidRPr="00454992" w:rsidRDefault="00BC6E04" w:rsidP="00BC6E04">
      <w:pPr>
        <w:jc w:val="right"/>
        <w:rPr>
          <w:sz w:val="22"/>
          <w:szCs w:val="22"/>
        </w:rPr>
      </w:pPr>
      <w:r w:rsidRPr="00454992">
        <w:rPr>
          <w:sz w:val="22"/>
          <w:szCs w:val="22"/>
        </w:rPr>
        <w:t xml:space="preserve">                                                    муниципального района</w:t>
      </w:r>
    </w:p>
    <w:p w:rsidR="00BC6E04" w:rsidRPr="00454992" w:rsidRDefault="00BC6E04" w:rsidP="00BC6E04">
      <w:pPr>
        <w:jc w:val="right"/>
        <w:rPr>
          <w:sz w:val="22"/>
          <w:szCs w:val="22"/>
        </w:rPr>
      </w:pPr>
      <w:r w:rsidRPr="00454992">
        <w:rPr>
          <w:sz w:val="22"/>
          <w:szCs w:val="22"/>
        </w:rPr>
        <w:t xml:space="preserve">                                                      Республики Мордовия</w:t>
      </w:r>
    </w:p>
    <w:p w:rsidR="00BC6E04" w:rsidRPr="00454992" w:rsidRDefault="00BC6E04" w:rsidP="00BC6E04">
      <w:pPr>
        <w:ind w:firstLine="720"/>
        <w:jc w:val="both"/>
        <w:rPr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 xml:space="preserve">                           Распоряжение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 xml:space="preserve">            О направлении в командировку Ф.И.О.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"___ " ______________ 20</w:t>
      </w:r>
      <w:r w:rsidR="00694559">
        <w:rPr>
          <w:rFonts w:ascii="Courier New" w:hAnsi="Courier New" w:cs="Courier New"/>
          <w:sz w:val="22"/>
          <w:szCs w:val="22"/>
        </w:rPr>
        <w:t>2</w:t>
      </w:r>
      <w:r w:rsidRPr="00BC6E04">
        <w:rPr>
          <w:rFonts w:ascii="Courier New" w:hAnsi="Courier New" w:cs="Courier New"/>
          <w:sz w:val="22"/>
          <w:szCs w:val="22"/>
        </w:rPr>
        <w:t>___ г.                   N ___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793413">
      <w:pPr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с</w:t>
      </w:r>
      <w:r w:rsidRPr="00BC6E04">
        <w:rPr>
          <w:rFonts w:ascii="Courier New" w:hAnsi="Courier New" w:cs="Courier New"/>
          <w:sz w:val="22"/>
          <w:szCs w:val="22"/>
        </w:rPr>
        <w:t>.</w:t>
      </w:r>
      <w:r w:rsidR="00793413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454992">
        <w:rPr>
          <w:rFonts w:ascii="Courier New" w:hAnsi="Courier New" w:cs="Courier New"/>
          <w:sz w:val="22"/>
          <w:szCs w:val="22"/>
        </w:rPr>
        <w:t>Аксел</w:t>
      </w:r>
      <w:proofErr w:type="spellEnd"/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Направить в командировку Ф.И.О., должность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в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___________________________,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с целью ___________________________________, сроком на ______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календарных</w:t>
      </w:r>
      <w:proofErr w:type="gramEnd"/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дней,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с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____________ по _______________.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Основание: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Глава</w:t>
      </w:r>
      <w:r w:rsidR="00D06809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2807CF">
        <w:rPr>
          <w:rFonts w:ascii="Courier New" w:hAnsi="Courier New" w:cs="Courier New"/>
          <w:sz w:val="22"/>
          <w:szCs w:val="22"/>
        </w:rPr>
        <w:t>Аксельского</w:t>
      </w:r>
      <w:proofErr w:type="spellEnd"/>
      <w:r w:rsidR="00D06809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 сельского поселения        </w:t>
      </w:r>
      <w:r w:rsidR="00694559">
        <w:rPr>
          <w:rFonts w:ascii="Courier New" w:hAnsi="Courier New" w:cs="Courier New"/>
          <w:sz w:val="22"/>
          <w:szCs w:val="22"/>
        </w:rPr>
        <w:t>____________________</w:t>
      </w:r>
    </w:p>
    <w:p w:rsidR="00694559" w:rsidRPr="00BC6E04" w:rsidRDefault="00694559" w:rsidP="00BC6E04">
      <w:pPr>
        <w:rPr>
          <w:rFonts w:ascii="Courier New" w:hAnsi="Courier New" w:cs="Courier New"/>
          <w:sz w:val="22"/>
          <w:szCs w:val="22"/>
        </w:rPr>
      </w:pPr>
    </w:p>
    <w:p w:rsid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подпись Ф.И.О.</w:t>
      </w:r>
    </w:p>
    <w:p w:rsidR="00476725" w:rsidRDefault="00476725" w:rsidP="00BC6E04">
      <w:pPr>
        <w:rPr>
          <w:rFonts w:ascii="Courier New" w:hAnsi="Courier New" w:cs="Courier New"/>
          <w:sz w:val="22"/>
          <w:szCs w:val="22"/>
        </w:rPr>
      </w:pPr>
    </w:p>
    <w:p w:rsidR="00476725" w:rsidRDefault="00476725" w:rsidP="00BC6E04">
      <w:pPr>
        <w:rPr>
          <w:rFonts w:ascii="Courier New" w:hAnsi="Courier New" w:cs="Courier New"/>
          <w:sz w:val="22"/>
          <w:szCs w:val="22"/>
        </w:rPr>
      </w:pPr>
    </w:p>
    <w:p w:rsidR="00476725" w:rsidRPr="00BC6E04" w:rsidRDefault="00476725" w:rsidP="00BC6E04">
      <w:pPr>
        <w:rPr>
          <w:rFonts w:ascii="Courier New" w:hAnsi="Courier New" w:cs="Courier New"/>
          <w:sz w:val="22"/>
          <w:szCs w:val="22"/>
        </w:rPr>
      </w:pPr>
    </w:p>
    <w:p w:rsid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454992" w:rsidRDefault="00454992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454992" w:rsidRDefault="00454992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454992" w:rsidRPr="00BC6E04" w:rsidRDefault="00454992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64B01" w:rsidRPr="00164B01" w:rsidRDefault="00BC6E04" w:rsidP="00164B01">
      <w:pPr>
        <w:widowControl/>
        <w:autoSpaceDE/>
        <w:autoSpaceDN/>
        <w:adjustRightInd/>
        <w:jc w:val="right"/>
        <w:rPr>
          <w:bCs/>
          <w:kern w:val="36"/>
          <w:sz w:val="24"/>
          <w:szCs w:val="24"/>
        </w:rPr>
      </w:pPr>
      <w:bookmarkStart w:id="38" w:name="sub_1200"/>
      <w:r w:rsidRPr="00164B01">
        <w:rPr>
          <w:color w:val="26282F"/>
          <w:sz w:val="24"/>
          <w:szCs w:val="24"/>
        </w:rPr>
        <w:lastRenderedPageBreak/>
        <w:t>Приложение 2</w:t>
      </w:r>
      <w:r w:rsidRPr="00164B01">
        <w:rPr>
          <w:color w:val="26282F"/>
          <w:sz w:val="24"/>
          <w:szCs w:val="24"/>
        </w:rPr>
        <w:br/>
        <w:t xml:space="preserve">к </w:t>
      </w:r>
      <w:hyperlink w:anchor="sub_1000" w:history="1">
        <w:r w:rsidRPr="00164B01">
          <w:rPr>
            <w:color w:val="000000" w:themeColor="text1"/>
            <w:sz w:val="24"/>
            <w:szCs w:val="24"/>
          </w:rPr>
          <w:t>Положению</w:t>
        </w:r>
      </w:hyperlink>
      <w:r w:rsidR="00793413">
        <w:rPr>
          <w:color w:val="000000" w:themeColor="text1"/>
          <w:sz w:val="24"/>
          <w:szCs w:val="24"/>
        </w:rPr>
        <w:t xml:space="preserve"> </w:t>
      </w:r>
      <w:r w:rsidRPr="00164B01">
        <w:rPr>
          <w:color w:val="26282F"/>
          <w:sz w:val="24"/>
          <w:szCs w:val="24"/>
        </w:rPr>
        <w:t>о порядке и размерах</w:t>
      </w:r>
      <w:r w:rsidRPr="00164B01">
        <w:rPr>
          <w:color w:val="26282F"/>
          <w:sz w:val="24"/>
          <w:szCs w:val="24"/>
        </w:rPr>
        <w:br/>
        <w:t>возмещения расходов, связанных</w:t>
      </w:r>
      <w:r w:rsidRPr="00164B01">
        <w:rPr>
          <w:color w:val="26282F"/>
          <w:sz w:val="24"/>
          <w:szCs w:val="24"/>
        </w:rPr>
        <w:br/>
        <w:t>со служебными командировками, работникам,</w:t>
      </w:r>
      <w:r w:rsidRPr="00164B01">
        <w:rPr>
          <w:color w:val="26282F"/>
          <w:sz w:val="24"/>
          <w:szCs w:val="24"/>
        </w:rPr>
        <w:br/>
      </w:r>
      <w:r w:rsidR="00164B01" w:rsidRPr="00164B01">
        <w:rPr>
          <w:bCs/>
          <w:kern w:val="36"/>
          <w:sz w:val="24"/>
          <w:szCs w:val="24"/>
        </w:rPr>
        <w:t>замещающим муниципальные должности</w:t>
      </w:r>
    </w:p>
    <w:p w:rsidR="008172E2" w:rsidRDefault="00164B01" w:rsidP="00164B01">
      <w:pPr>
        <w:ind w:firstLine="720"/>
        <w:jc w:val="right"/>
        <w:rPr>
          <w:color w:val="26282F"/>
          <w:sz w:val="24"/>
          <w:szCs w:val="24"/>
        </w:rPr>
      </w:pPr>
      <w:r w:rsidRPr="00164B01">
        <w:rPr>
          <w:bCs/>
          <w:kern w:val="36"/>
          <w:sz w:val="24"/>
          <w:szCs w:val="24"/>
        </w:rPr>
        <w:t xml:space="preserve"> и должности муниципальной службы,</w:t>
      </w:r>
      <w:r w:rsidR="00BC6E04" w:rsidRPr="00BC6E04">
        <w:rPr>
          <w:color w:val="26282F"/>
          <w:sz w:val="24"/>
          <w:szCs w:val="24"/>
        </w:rPr>
        <w:br/>
        <w:t>в органах местного самоуправления</w:t>
      </w:r>
      <w:r w:rsidR="008172E2">
        <w:rPr>
          <w:color w:val="26282F"/>
          <w:sz w:val="24"/>
          <w:szCs w:val="24"/>
        </w:rPr>
        <w:t xml:space="preserve"> </w:t>
      </w:r>
      <w:proofErr w:type="spellStart"/>
      <w:r w:rsidR="002807CF">
        <w:rPr>
          <w:color w:val="26282F"/>
          <w:sz w:val="24"/>
          <w:szCs w:val="24"/>
        </w:rPr>
        <w:t>Аксельского</w:t>
      </w:r>
      <w:proofErr w:type="spellEnd"/>
    </w:p>
    <w:p w:rsidR="00BC6E04" w:rsidRPr="00BC6E04" w:rsidRDefault="008172E2" w:rsidP="00164B01">
      <w:pPr>
        <w:ind w:firstLine="720"/>
        <w:jc w:val="right"/>
        <w:rPr>
          <w:color w:val="26282F"/>
          <w:sz w:val="24"/>
          <w:szCs w:val="24"/>
        </w:rPr>
      </w:pPr>
      <w:r>
        <w:rPr>
          <w:color w:val="26282F"/>
          <w:sz w:val="24"/>
          <w:szCs w:val="24"/>
        </w:rPr>
        <w:t xml:space="preserve"> сельского поселения </w:t>
      </w:r>
      <w:r w:rsidR="00BC6E04" w:rsidRPr="00BC6E04">
        <w:rPr>
          <w:color w:val="26282F"/>
          <w:sz w:val="24"/>
          <w:szCs w:val="24"/>
        </w:rPr>
        <w:br/>
        <w:t>Темниковского муниципального района</w:t>
      </w:r>
      <w:r w:rsidR="00BC6E04" w:rsidRPr="00BC6E04">
        <w:rPr>
          <w:color w:val="26282F"/>
          <w:sz w:val="24"/>
          <w:szCs w:val="24"/>
        </w:rPr>
        <w:br/>
        <w:t>Республики Мордовия, руководителям</w:t>
      </w:r>
      <w:r w:rsidR="00BC6E04" w:rsidRPr="00BC6E04">
        <w:rPr>
          <w:color w:val="26282F"/>
          <w:sz w:val="24"/>
          <w:szCs w:val="24"/>
        </w:rPr>
        <w:br/>
        <w:t>муниципальных учреждений Темниковского</w:t>
      </w:r>
      <w:r w:rsidR="00BC6E04" w:rsidRPr="00BC6E04">
        <w:rPr>
          <w:color w:val="26282F"/>
          <w:sz w:val="24"/>
          <w:szCs w:val="24"/>
        </w:rPr>
        <w:br/>
        <w:t>муниципального района Республики Мордовия</w:t>
      </w:r>
    </w:p>
    <w:bookmarkEnd w:id="38"/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Администрация </w:t>
      </w:r>
      <w:proofErr w:type="spellStart"/>
      <w:r w:rsidR="002807CF">
        <w:rPr>
          <w:rFonts w:ascii="Courier New" w:hAnsi="Courier New" w:cs="Courier New"/>
          <w:sz w:val="22"/>
          <w:szCs w:val="22"/>
        </w:rPr>
        <w:t>Аксельского</w:t>
      </w:r>
      <w:proofErr w:type="spellEnd"/>
      <w:r w:rsidR="008172E2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 </w:t>
      </w: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сельского поселения</w:t>
      </w: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Темниковского</w:t>
      </w: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муниципального района</w:t>
      </w: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Республики Мордовия </w:t>
      </w: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 от Ф.И.О., должность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>Служебная записка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Сообщаю, что я отправился в командировку ____________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из</w:t>
      </w:r>
      <w:proofErr w:type="gramEnd"/>
      <w:r w:rsidR="00694559">
        <w:rPr>
          <w:rFonts w:ascii="Courier New" w:hAnsi="Courier New" w:cs="Courier New"/>
          <w:sz w:val="22"/>
          <w:szCs w:val="22"/>
        </w:rPr>
        <w:t xml:space="preserve"> с.</w:t>
      </w:r>
      <w:r w:rsidR="00793413">
        <w:rPr>
          <w:rFonts w:ascii="Courier New" w:hAnsi="Courier New" w:cs="Courier New"/>
          <w:sz w:val="22"/>
          <w:szCs w:val="22"/>
        </w:rPr>
        <w:t xml:space="preserve"> </w:t>
      </w:r>
      <w:r w:rsidR="00454992">
        <w:rPr>
          <w:rFonts w:ascii="Courier New" w:hAnsi="Courier New" w:cs="Courier New"/>
          <w:sz w:val="22"/>
          <w:szCs w:val="22"/>
        </w:rPr>
        <w:t>Аксел</w:t>
      </w:r>
      <w:r w:rsidR="008172E2">
        <w:rPr>
          <w:rFonts w:ascii="Courier New" w:hAnsi="Courier New" w:cs="Courier New"/>
          <w:sz w:val="22"/>
          <w:szCs w:val="22"/>
        </w:rPr>
        <w:t xml:space="preserve"> </w:t>
      </w:r>
      <w:r w:rsidRPr="00BC6E04">
        <w:rPr>
          <w:rFonts w:ascii="Courier New" w:hAnsi="Courier New" w:cs="Courier New"/>
          <w:sz w:val="22"/>
          <w:szCs w:val="22"/>
        </w:rPr>
        <w:t xml:space="preserve"> в г.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__________________________, используя собственный транспорт или транспорт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proofErr w:type="gramStart"/>
      <w:r w:rsidRPr="00BC6E04">
        <w:rPr>
          <w:rFonts w:ascii="Courier New" w:hAnsi="Courier New" w:cs="Courier New"/>
          <w:sz w:val="22"/>
          <w:szCs w:val="22"/>
        </w:rPr>
        <w:t>находящийся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в собственности третьих лиц (по доверенности) - _____________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__________________________. Вернулся обратно _____________________. Таким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образом, продолжительность поездки составила __________ календарных дней.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Дата                                      Подпись</w:t>
      </w: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59C2" w:rsidRDefault="005E59C2"/>
    <w:sectPr w:rsidR="005E59C2" w:rsidSect="005E59C2">
      <w:head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95C" w:rsidRDefault="0071795C" w:rsidP="005E59C2">
      <w:r>
        <w:separator/>
      </w:r>
    </w:p>
  </w:endnote>
  <w:endnote w:type="continuationSeparator" w:id="0">
    <w:p w:rsidR="0071795C" w:rsidRDefault="0071795C" w:rsidP="005E59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95C" w:rsidRDefault="0071795C" w:rsidP="005E59C2">
      <w:r>
        <w:separator/>
      </w:r>
    </w:p>
  </w:footnote>
  <w:footnote w:type="continuationSeparator" w:id="0">
    <w:p w:rsidR="0071795C" w:rsidRDefault="0071795C" w:rsidP="005E59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6055749"/>
      <w:docPartObj>
        <w:docPartGallery w:val="Page Numbers (Top of Page)"/>
        <w:docPartUnique/>
      </w:docPartObj>
    </w:sdtPr>
    <w:sdtContent>
      <w:p w:rsidR="009750BC" w:rsidRDefault="0002786F">
        <w:pPr>
          <w:pStyle w:val="a3"/>
          <w:jc w:val="center"/>
        </w:pPr>
        <w:r>
          <w:fldChar w:fldCharType="begin"/>
        </w:r>
        <w:r w:rsidR="009750BC">
          <w:instrText>PAGE   \* MERGEFORMAT</w:instrText>
        </w:r>
        <w:r>
          <w:fldChar w:fldCharType="separate"/>
        </w:r>
        <w:r w:rsidR="00CC7E4B">
          <w:rPr>
            <w:noProof/>
          </w:rPr>
          <w:t>3</w:t>
        </w:r>
        <w:r>
          <w:fldChar w:fldCharType="end"/>
        </w:r>
      </w:p>
    </w:sdtContent>
  </w:sdt>
  <w:p w:rsidR="009750BC" w:rsidRDefault="009750B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305F"/>
    <w:rsid w:val="0002786F"/>
    <w:rsid w:val="000728A3"/>
    <w:rsid w:val="00164B01"/>
    <w:rsid w:val="002159A5"/>
    <w:rsid w:val="002807CF"/>
    <w:rsid w:val="002A24CA"/>
    <w:rsid w:val="00305203"/>
    <w:rsid w:val="00355EDF"/>
    <w:rsid w:val="00396F7F"/>
    <w:rsid w:val="0040305F"/>
    <w:rsid w:val="00454992"/>
    <w:rsid w:val="00476725"/>
    <w:rsid w:val="004F7BEC"/>
    <w:rsid w:val="00597376"/>
    <w:rsid w:val="005A6BCE"/>
    <w:rsid w:val="005E59C2"/>
    <w:rsid w:val="00623E35"/>
    <w:rsid w:val="00641B5C"/>
    <w:rsid w:val="00694559"/>
    <w:rsid w:val="006A76A0"/>
    <w:rsid w:val="0071795C"/>
    <w:rsid w:val="00793413"/>
    <w:rsid w:val="007E0A6E"/>
    <w:rsid w:val="008172E2"/>
    <w:rsid w:val="008F5619"/>
    <w:rsid w:val="009339C7"/>
    <w:rsid w:val="009750BC"/>
    <w:rsid w:val="00A63B2D"/>
    <w:rsid w:val="00B13EA9"/>
    <w:rsid w:val="00B30B46"/>
    <w:rsid w:val="00B874D1"/>
    <w:rsid w:val="00BC6E04"/>
    <w:rsid w:val="00BD77A0"/>
    <w:rsid w:val="00C2508C"/>
    <w:rsid w:val="00CC7E4B"/>
    <w:rsid w:val="00D06809"/>
    <w:rsid w:val="00D6788B"/>
    <w:rsid w:val="00E44D61"/>
    <w:rsid w:val="00FA659D"/>
    <w:rsid w:val="00FD4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9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59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934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34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4933443/0" TargetMode="External"/><Relationship Id="rId13" Type="http://schemas.openxmlformats.org/officeDocument/2006/relationships/hyperlink" Target="https://internet.garant.ru/document/redirect/12133556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62866/0" TargetMode="External"/><Relationship Id="rId12" Type="http://schemas.openxmlformats.org/officeDocument/2006/relationships/hyperlink" Target="https://internet.garant.ru/document/redirect/12125268/168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25268/0" TargetMode="External"/><Relationship Id="rId11" Type="http://schemas.openxmlformats.org/officeDocument/2006/relationships/hyperlink" Target="https://internet.garant.ru/document/redirect/12125268/1001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12162866/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12125268/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3195</Words>
  <Characters>18216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5</cp:revision>
  <cp:lastPrinted>2024-02-07T06:18:00Z</cp:lastPrinted>
  <dcterms:created xsi:type="dcterms:W3CDTF">2024-02-07T05:35:00Z</dcterms:created>
  <dcterms:modified xsi:type="dcterms:W3CDTF">2024-02-07T06:20:00Z</dcterms:modified>
</cp:coreProperties>
</file>