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docProps/custom.xml" ContentType="application/vnd.openxmlformats-officedocument.custom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E72E4" w:rsidRDefault="00664828">
      <w:pPr>
        <w:pStyle w:val="a6"/>
        <w:shd w:val="clear" w:color="auto" w:fill="FFFFFF"/>
        <w:rPr>
          <w:caps/>
          <w:sz w:val="28"/>
          <w:szCs w:val="28"/>
        </w:rPr>
      </w:pPr>
      <w:r>
        <w:rPr>
          <w:caps/>
          <w:sz w:val="28"/>
          <w:szCs w:val="28"/>
        </w:rPr>
        <w:t>АДМИНИСТРАЦИя РУССКО-ТЮВЕЕВСКОГО СЕЛЬСКОГО ПОСЕЛЕНИЯ Темниковского МУНИЦИПАЛЬНОГО РАЙОНА</w:t>
      </w:r>
    </w:p>
    <w:p w:rsidR="00BE72E4" w:rsidRDefault="00664828">
      <w:pPr>
        <w:pStyle w:val="a6"/>
        <w:shd w:val="clear" w:color="auto" w:fill="FFFFFF"/>
        <w:ind w:firstLine="709"/>
        <w:rPr>
          <w:caps/>
          <w:sz w:val="28"/>
          <w:szCs w:val="28"/>
        </w:rPr>
      </w:pPr>
      <w:r>
        <w:rPr>
          <w:caps/>
          <w:sz w:val="28"/>
          <w:szCs w:val="28"/>
        </w:rPr>
        <w:t>Республики мордовиЯ</w:t>
      </w:r>
    </w:p>
    <w:p w:rsidR="00BE72E4" w:rsidRDefault="00BE72E4">
      <w:pPr>
        <w:pStyle w:val="a6"/>
        <w:shd w:val="clear" w:color="auto" w:fill="FFFFFF"/>
        <w:ind w:firstLine="709"/>
        <w:rPr>
          <w:b w:val="0"/>
          <w:caps/>
          <w:sz w:val="28"/>
          <w:szCs w:val="28"/>
        </w:rPr>
      </w:pPr>
    </w:p>
    <w:p w:rsidR="00BE72E4" w:rsidRDefault="00BE72E4">
      <w:pPr>
        <w:pStyle w:val="a6"/>
        <w:shd w:val="clear" w:color="auto" w:fill="FFFFFF"/>
        <w:ind w:firstLine="709"/>
        <w:rPr>
          <w:b w:val="0"/>
          <w:caps/>
          <w:sz w:val="28"/>
          <w:szCs w:val="28"/>
        </w:rPr>
      </w:pPr>
    </w:p>
    <w:p w:rsidR="00BE72E4" w:rsidRDefault="00664828">
      <w:pPr>
        <w:jc w:val="center"/>
        <w:rPr>
          <w:b/>
          <w:sz w:val="34"/>
          <w:szCs w:val="34"/>
        </w:rPr>
      </w:pPr>
      <w:r>
        <w:rPr>
          <w:b/>
          <w:sz w:val="34"/>
          <w:szCs w:val="34"/>
        </w:rPr>
        <w:t>П О С Т А Н О В Л Е Н И Е</w:t>
      </w:r>
    </w:p>
    <w:p w:rsidR="00BE72E4" w:rsidRDefault="00BE72E4">
      <w:pPr>
        <w:ind w:firstLine="0"/>
      </w:pPr>
    </w:p>
    <w:p w:rsidR="00BE72E4" w:rsidRPr="004617B4" w:rsidRDefault="00913222">
      <w:pPr>
        <w:ind w:firstLine="0"/>
        <w:rPr>
          <w:sz w:val="28"/>
          <w:szCs w:val="28"/>
        </w:rPr>
      </w:pPr>
      <w:r>
        <w:rPr>
          <w:sz w:val="28"/>
          <w:szCs w:val="28"/>
        </w:rPr>
        <w:t>2</w:t>
      </w:r>
      <w:r w:rsidR="00C73290">
        <w:rPr>
          <w:sz w:val="28"/>
          <w:szCs w:val="28"/>
        </w:rPr>
        <w:t>6</w:t>
      </w:r>
      <w:r>
        <w:rPr>
          <w:sz w:val="28"/>
          <w:szCs w:val="28"/>
        </w:rPr>
        <w:t xml:space="preserve"> марта</w:t>
      </w:r>
      <w:r w:rsidR="00664828">
        <w:rPr>
          <w:sz w:val="28"/>
          <w:szCs w:val="28"/>
        </w:rPr>
        <w:t xml:space="preserve"> 202</w:t>
      </w:r>
      <w:r w:rsidR="007459D6">
        <w:rPr>
          <w:sz w:val="28"/>
          <w:szCs w:val="28"/>
        </w:rPr>
        <w:t>4</w:t>
      </w:r>
      <w:r w:rsidR="00664828">
        <w:rPr>
          <w:sz w:val="28"/>
          <w:szCs w:val="28"/>
        </w:rPr>
        <w:t xml:space="preserve"> г. </w:t>
      </w:r>
      <w:r w:rsidR="00B5329C">
        <w:rPr>
          <w:sz w:val="28"/>
          <w:szCs w:val="28"/>
        </w:rPr>
        <w:t xml:space="preserve">                                                                                                      </w:t>
      </w:r>
      <w:r w:rsidR="00664828">
        <w:rPr>
          <w:sz w:val="28"/>
          <w:szCs w:val="28"/>
        </w:rPr>
        <w:t xml:space="preserve">№ </w:t>
      </w:r>
      <w:r w:rsidR="005B2411">
        <w:rPr>
          <w:sz w:val="28"/>
          <w:szCs w:val="28"/>
        </w:rPr>
        <w:t>4</w:t>
      </w:r>
      <w:r w:rsidR="006174DF">
        <w:rPr>
          <w:sz w:val="28"/>
          <w:szCs w:val="28"/>
        </w:rPr>
        <w:t>3</w:t>
      </w:r>
    </w:p>
    <w:p w:rsidR="00BE72E4" w:rsidRDefault="00664828">
      <w:pPr>
        <w:ind w:firstLine="0"/>
        <w:jc w:val="center"/>
        <w:rPr>
          <w:sz w:val="28"/>
          <w:szCs w:val="28"/>
        </w:rPr>
      </w:pPr>
      <w:r>
        <w:rPr>
          <w:sz w:val="28"/>
          <w:szCs w:val="28"/>
        </w:rPr>
        <w:t>д.Русское Тювеево</w:t>
      </w:r>
    </w:p>
    <w:p w:rsidR="00BE72E4" w:rsidRDefault="00BE72E4">
      <w:pPr>
        <w:ind w:firstLine="0"/>
        <w:jc w:val="center"/>
        <w:rPr>
          <w:sz w:val="28"/>
          <w:szCs w:val="28"/>
        </w:rPr>
      </w:pPr>
    </w:p>
    <w:p w:rsidR="00BE72E4" w:rsidRDefault="00BE72E4">
      <w:pPr>
        <w:ind w:firstLine="0"/>
        <w:jc w:val="center"/>
        <w:rPr>
          <w:sz w:val="28"/>
          <w:szCs w:val="28"/>
        </w:rPr>
      </w:pPr>
    </w:p>
    <w:p w:rsidR="00BE72E4" w:rsidRPr="00FC5A4E" w:rsidRDefault="00FC5A4E">
      <w:pPr>
        <w:tabs>
          <w:tab w:val="left" w:pos="720"/>
        </w:tabs>
        <w:ind w:left="360"/>
        <w:jc w:val="center"/>
        <w:rPr>
          <w:b/>
          <w:bCs/>
          <w:sz w:val="28"/>
          <w:szCs w:val="28"/>
        </w:rPr>
      </w:pPr>
      <w:r w:rsidRPr="00FC5A4E">
        <w:rPr>
          <w:rStyle w:val="a3"/>
          <w:rFonts w:ascii="Times New Roman" w:hAnsi="Times New Roman"/>
          <w:b/>
          <w:i w:val="0"/>
          <w:sz w:val="28"/>
          <w:szCs w:val="28"/>
        </w:rPr>
        <w:t xml:space="preserve">О признании утратившим силу </w:t>
      </w:r>
      <w:r w:rsidRPr="00FC5A4E">
        <w:rPr>
          <w:rFonts w:ascii="Times New Roman" w:hAnsi="Times New Roman" w:cs="Times New Roman"/>
          <w:b/>
          <w:color w:val="000000"/>
          <w:sz w:val="28"/>
          <w:szCs w:val="28"/>
        </w:rPr>
        <w:t>постановление №41 от 18.08.2022 года</w:t>
      </w:r>
    </w:p>
    <w:p w:rsidR="00BE72E4" w:rsidRDefault="00BE72E4">
      <w:pPr>
        <w:tabs>
          <w:tab w:val="left" w:pos="720"/>
        </w:tabs>
        <w:ind w:left="360"/>
        <w:jc w:val="center"/>
        <w:rPr>
          <w:b/>
          <w:bCs/>
          <w:sz w:val="28"/>
          <w:szCs w:val="28"/>
        </w:rPr>
      </w:pPr>
    </w:p>
    <w:p w:rsidR="00FC5A4E" w:rsidRDefault="00FC5A4E">
      <w:pPr>
        <w:tabs>
          <w:tab w:val="left" w:pos="720"/>
        </w:tabs>
        <w:ind w:left="360"/>
        <w:jc w:val="center"/>
        <w:rPr>
          <w:b/>
          <w:bCs/>
          <w:sz w:val="28"/>
          <w:szCs w:val="28"/>
        </w:rPr>
      </w:pPr>
    </w:p>
    <w:p w:rsidR="00BE72E4" w:rsidRDefault="00664828">
      <w:pPr>
        <w:ind w:firstLine="709"/>
        <w:rPr>
          <w:sz w:val="28"/>
          <w:szCs w:val="28"/>
        </w:rPr>
      </w:pPr>
      <w:r>
        <w:rPr>
          <w:sz w:val="28"/>
          <w:szCs w:val="28"/>
        </w:rPr>
        <w:t xml:space="preserve">Руководствуясь </w:t>
      </w:r>
      <w:r w:rsidR="00C73290">
        <w:rPr>
          <w:sz w:val="28"/>
          <w:szCs w:val="28"/>
        </w:rPr>
        <w:t>Федеральным законом от 05.04.2013 № 44 - ФЗ «О контрактной системе в сфере закупок  товаров, работ и услуг для обеспечения государственных и муниципальных нужд» с изменениями от 2021 года</w:t>
      </w:r>
      <w:r>
        <w:rPr>
          <w:sz w:val="28"/>
          <w:szCs w:val="28"/>
        </w:rPr>
        <w:t xml:space="preserve">, </w:t>
      </w:r>
      <w:r w:rsidR="00C73290" w:rsidRPr="00C73290">
        <w:rPr>
          <w:rFonts w:ascii="Times New Roman" w:hAnsi="Times New Roman" w:cs="Times New Roman"/>
          <w:color w:val="000000"/>
          <w:sz w:val="28"/>
          <w:szCs w:val="28"/>
        </w:rPr>
        <w:t xml:space="preserve">рассмотрев протест </w:t>
      </w:r>
      <w:r w:rsidR="00C73290">
        <w:rPr>
          <w:rFonts w:ascii="Times New Roman" w:hAnsi="Times New Roman" w:cs="Times New Roman"/>
          <w:color w:val="000000"/>
          <w:sz w:val="28"/>
          <w:szCs w:val="28"/>
        </w:rPr>
        <w:t xml:space="preserve">прокуратуры </w:t>
      </w:r>
      <w:r w:rsidR="00C73290" w:rsidRPr="00C73290">
        <w:rPr>
          <w:rFonts w:ascii="Times New Roman" w:hAnsi="Times New Roman" w:cs="Times New Roman"/>
          <w:color w:val="000000"/>
          <w:sz w:val="28"/>
          <w:szCs w:val="28"/>
        </w:rPr>
        <w:t>от 25.03.2024 г. №7-1-2024/Прдн 121-24-20890021 на постановление №41 от 18.08.2022 администрации Русско-Тювеевского сельского поселения Темниковского муниципального района Республики Мордовия</w:t>
      </w:r>
      <w:r w:rsidR="00C73290">
        <w:rPr>
          <w:rFonts w:ascii="Times New Roman" w:hAnsi="Times New Roman" w:cs="Times New Roman"/>
          <w:color w:val="000000"/>
          <w:sz w:val="28"/>
          <w:szCs w:val="28"/>
        </w:rPr>
        <w:t>,</w:t>
      </w:r>
      <w:r w:rsidR="00C73290">
        <w:rPr>
          <w:sz w:val="28"/>
          <w:szCs w:val="28"/>
        </w:rPr>
        <w:t xml:space="preserve"> </w:t>
      </w:r>
      <w:r>
        <w:rPr>
          <w:sz w:val="28"/>
          <w:szCs w:val="28"/>
        </w:rPr>
        <w:t>администрация Русско-Тювеевского сельского поселения  Темниковского муниципального района  Республики Мордовия  постановляет:</w:t>
      </w:r>
    </w:p>
    <w:p w:rsidR="00BE72E4" w:rsidRDefault="00664828">
      <w:pPr>
        <w:ind w:firstLine="709"/>
        <w:rPr>
          <w:rFonts w:ascii="Times New Roman" w:hAnsi="Times New Roman" w:cs="Times New Roman"/>
          <w:color w:val="000000"/>
          <w:sz w:val="28"/>
          <w:szCs w:val="28"/>
        </w:rPr>
      </w:pPr>
      <w:r w:rsidRPr="00C73290">
        <w:rPr>
          <w:rStyle w:val="a3"/>
          <w:rFonts w:ascii="Times New Roman" w:hAnsi="Times New Roman"/>
          <w:i w:val="0"/>
          <w:sz w:val="28"/>
          <w:szCs w:val="28"/>
        </w:rPr>
        <w:t>1.</w:t>
      </w:r>
      <w:r w:rsidR="00C73290" w:rsidRPr="00C73290">
        <w:rPr>
          <w:rStyle w:val="a3"/>
          <w:rFonts w:ascii="Times New Roman" w:hAnsi="Times New Roman"/>
          <w:i w:val="0"/>
          <w:sz w:val="28"/>
          <w:szCs w:val="28"/>
        </w:rPr>
        <w:t xml:space="preserve">Признать утратившим силу </w:t>
      </w:r>
      <w:r w:rsidR="00C73290" w:rsidRPr="00C73290">
        <w:rPr>
          <w:rFonts w:ascii="Times New Roman" w:hAnsi="Times New Roman" w:cs="Times New Roman"/>
          <w:color w:val="000000"/>
          <w:sz w:val="28"/>
          <w:szCs w:val="28"/>
        </w:rPr>
        <w:t xml:space="preserve">постановление №41 от 18.08.2022 года </w:t>
      </w:r>
      <w:r w:rsidR="00C73290">
        <w:rPr>
          <w:rFonts w:ascii="Times New Roman" w:hAnsi="Times New Roman" w:cs="Times New Roman"/>
          <w:color w:val="000000"/>
          <w:sz w:val="28"/>
          <w:szCs w:val="28"/>
        </w:rPr>
        <w:t>«</w:t>
      </w:r>
      <w:r w:rsidR="00C73290" w:rsidRPr="00C73290">
        <w:rPr>
          <w:rFonts w:ascii="Times New Roman" w:hAnsi="Times New Roman" w:cs="Times New Roman"/>
          <w:bCs/>
          <w:color w:val="444444"/>
          <w:sz w:val="28"/>
          <w:szCs w:val="28"/>
        </w:rPr>
        <w:t>Об утверждении  Положения о Единой комиссии по осуществлению закупок товаров, работ, услуг и признании утратившим силу Постановления №6А от 28.03.2014 года «</w:t>
      </w:r>
      <w:r w:rsidR="00C73290" w:rsidRPr="00C73290">
        <w:rPr>
          <w:rFonts w:ascii="Times New Roman" w:hAnsi="Times New Roman" w:cs="Times New Roman"/>
          <w:bCs/>
          <w:sz w:val="28"/>
          <w:szCs w:val="28"/>
        </w:rPr>
        <w:t>Об утверждении Положения о единой комиссии по осуществлению закупок Русско-Тювеевского   сельского поселения</w:t>
      </w:r>
      <w:r w:rsidR="00C73290" w:rsidRPr="00C73290">
        <w:rPr>
          <w:rFonts w:ascii="Times New Roman" w:hAnsi="Times New Roman" w:cs="Times New Roman"/>
          <w:color w:val="000000"/>
          <w:sz w:val="28"/>
          <w:szCs w:val="28"/>
        </w:rPr>
        <w:t xml:space="preserve"> Темниковского муниципального района»</w:t>
      </w:r>
      <w:r w:rsidR="00C73290">
        <w:rPr>
          <w:rFonts w:ascii="Times New Roman" w:hAnsi="Times New Roman" w:cs="Times New Roman"/>
          <w:color w:val="000000"/>
          <w:sz w:val="28"/>
          <w:szCs w:val="28"/>
        </w:rPr>
        <w:t>.</w:t>
      </w:r>
    </w:p>
    <w:p w:rsidR="00C73290" w:rsidRDefault="00C73290" w:rsidP="00C73290">
      <w:pPr>
        <w:ind w:firstLine="709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 w:cs="Times New Roman"/>
          <w:color w:val="000000"/>
          <w:sz w:val="28"/>
          <w:szCs w:val="28"/>
        </w:rPr>
        <w:t>2.</w:t>
      </w:r>
      <w:r>
        <w:rPr>
          <w:rFonts w:ascii="Times New Roman" w:hAnsi="Times New Roman"/>
          <w:sz w:val="28"/>
          <w:szCs w:val="28"/>
        </w:rPr>
        <w:t>Настоящее постановление вступает в силу после официального опубликования.</w:t>
      </w:r>
    </w:p>
    <w:p w:rsidR="00C73290" w:rsidRPr="00C73290" w:rsidRDefault="00C73290">
      <w:pPr>
        <w:ind w:firstLine="709"/>
        <w:rPr>
          <w:rStyle w:val="a3"/>
          <w:rFonts w:ascii="Times New Roman" w:hAnsi="Times New Roman"/>
          <w:i w:val="0"/>
          <w:sz w:val="28"/>
          <w:szCs w:val="28"/>
        </w:rPr>
      </w:pPr>
    </w:p>
    <w:p w:rsidR="00BE72E4" w:rsidRDefault="00BE72E4">
      <w:pPr>
        <w:ind w:firstLine="709"/>
        <w:rPr>
          <w:sz w:val="28"/>
          <w:szCs w:val="28"/>
        </w:rPr>
      </w:pPr>
    </w:p>
    <w:p w:rsidR="00BE72E4" w:rsidRDefault="00BE72E4">
      <w:pPr>
        <w:ind w:firstLine="709"/>
        <w:rPr>
          <w:sz w:val="28"/>
          <w:szCs w:val="28"/>
        </w:rPr>
      </w:pPr>
    </w:p>
    <w:p w:rsidR="00BE72E4" w:rsidRDefault="00392770">
      <w:pPr>
        <w:ind w:firstLine="0"/>
        <w:rPr>
          <w:sz w:val="28"/>
          <w:szCs w:val="28"/>
        </w:rPr>
      </w:pPr>
      <w:r>
        <w:rPr>
          <w:sz w:val="28"/>
          <w:szCs w:val="28"/>
        </w:rPr>
        <w:t>Г</w:t>
      </w:r>
      <w:r w:rsidR="00664828">
        <w:rPr>
          <w:sz w:val="28"/>
          <w:szCs w:val="28"/>
        </w:rPr>
        <w:t>лав</w:t>
      </w:r>
      <w:r>
        <w:rPr>
          <w:sz w:val="28"/>
          <w:szCs w:val="28"/>
        </w:rPr>
        <w:t>а</w:t>
      </w:r>
      <w:r w:rsidR="00664828">
        <w:rPr>
          <w:sz w:val="28"/>
          <w:szCs w:val="28"/>
        </w:rPr>
        <w:t xml:space="preserve"> Русско-Тювеевского</w:t>
      </w:r>
    </w:p>
    <w:p w:rsidR="00BE72E4" w:rsidRDefault="00664828">
      <w:pPr>
        <w:ind w:firstLine="0"/>
        <w:jc w:val="left"/>
        <w:rPr>
          <w:sz w:val="28"/>
          <w:szCs w:val="28"/>
        </w:rPr>
      </w:pPr>
      <w:r>
        <w:rPr>
          <w:sz w:val="28"/>
          <w:szCs w:val="28"/>
        </w:rPr>
        <w:t>сельского поселения                                                                                   О.И. Бондарчук</w:t>
      </w:r>
    </w:p>
    <w:p w:rsidR="00BE72E4" w:rsidRDefault="00BE72E4"/>
    <w:p w:rsidR="00BE72E4" w:rsidRDefault="00BE72E4"/>
    <w:sectPr w:rsidR="00BE72E4" w:rsidSect="006F2346">
      <w:pgSz w:w="11906" w:h="16838"/>
      <w:pgMar w:top="1134" w:right="567" w:bottom="1134" w:left="1134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DE0F21" w:rsidRDefault="00DE0F21">
      <w:r>
        <w:separator/>
      </w:r>
    </w:p>
  </w:endnote>
  <w:endnote w:type="continuationSeparator" w:id="1">
    <w:p w:rsidR="00DE0F21" w:rsidRDefault="00DE0F21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DE0F21" w:rsidRDefault="00DE0F21">
      <w:r>
        <w:separator/>
      </w:r>
    </w:p>
  </w:footnote>
  <w:footnote w:type="continuationSeparator" w:id="1">
    <w:p w:rsidR="00DE0F21" w:rsidRDefault="00DE0F21">
      <w:r>
        <w:continuationSeparator/>
      </w:r>
    </w:p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drawingGridHorizontalSpacing w:val="120"/>
  <w:displayHorizontalDrawingGridEvery w:val="2"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5D316D"/>
    <w:rsid w:val="000162B4"/>
    <w:rsid w:val="00021394"/>
    <w:rsid w:val="00024EEE"/>
    <w:rsid w:val="000721A9"/>
    <w:rsid w:val="00073BE5"/>
    <w:rsid w:val="0007780F"/>
    <w:rsid w:val="00097269"/>
    <w:rsid w:val="000A11A8"/>
    <w:rsid w:val="000B113C"/>
    <w:rsid w:val="000D5482"/>
    <w:rsid w:val="000E6D9A"/>
    <w:rsid w:val="000F6087"/>
    <w:rsid w:val="00104420"/>
    <w:rsid w:val="00144BAD"/>
    <w:rsid w:val="001824DD"/>
    <w:rsid w:val="001B2FF7"/>
    <w:rsid w:val="001C014F"/>
    <w:rsid w:val="001D0304"/>
    <w:rsid w:val="001D5FCC"/>
    <w:rsid w:val="001E72F7"/>
    <w:rsid w:val="0020567C"/>
    <w:rsid w:val="002159CF"/>
    <w:rsid w:val="0022788A"/>
    <w:rsid w:val="00227D3F"/>
    <w:rsid w:val="00234D90"/>
    <w:rsid w:val="002519A5"/>
    <w:rsid w:val="00257693"/>
    <w:rsid w:val="002613FE"/>
    <w:rsid w:val="00284E80"/>
    <w:rsid w:val="0028583D"/>
    <w:rsid w:val="00292C83"/>
    <w:rsid w:val="002A5128"/>
    <w:rsid w:val="002D1405"/>
    <w:rsid w:val="002E49F6"/>
    <w:rsid w:val="002E4D5A"/>
    <w:rsid w:val="00333837"/>
    <w:rsid w:val="00351DEA"/>
    <w:rsid w:val="00375795"/>
    <w:rsid w:val="00386A21"/>
    <w:rsid w:val="00392770"/>
    <w:rsid w:val="00395F92"/>
    <w:rsid w:val="003A6BA1"/>
    <w:rsid w:val="003B2836"/>
    <w:rsid w:val="003B4842"/>
    <w:rsid w:val="003F450C"/>
    <w:rsid w:val="003F5951"/>
    <w:rsid w:val="00401D99"/>
    <w:rsid w:val="00403AAD"/>
    <w:rsid w:val="004107EA"/>
    <w:rsid w:val="00425DDB"/>
    <w:rsid w:val="0044722D"/>
    <w:rsid w:val="00450182"/>
    <w:rsid w:val="00450387"/>
    <w:rsid w:val="00454D87"/>
    <w:rsid w:val="004617B4"/>
    <w:rsid w:val="00492626"/>
    <w:rsid w:val="00495C3A"/>
    <w:rsid w:val="00497557"/>
    <w:rsid w:val="004A0C37"/>
    <w:rsid w:val="004C0398"/>
    <w:rsid w:val="004D7445"/>
    <w:rsid w:val="004E653A"/>
    <w:rsid w:val="004F41A1"/>
    <w:rsid w:val="004F6475"/>
    <w:rsid w:val="004F7D6F"/>
    <w:rsid w:val="00511F13"/>
    <w:rsid w:val="00520ECA"/>
    <w:rsid w:val="00523D34"/>
    <w:rsid w:val="00536294"/>
    <w:rsid w:val="005467AE"/>
    <w:rsid w:val="00563F55"/>
    <w:rsid w:val="00566725"/>
    <w:rsid w:val="00570A26"/>
    <w:rsid w:val="00571AD0"/>
    <w:rsid w:val="00596856"/>
    <w:rsid w:val="005A058C"/>
    <w:rsid w:val="005B2411"/>
    <w:rsid w:val="005B265C"/>
    <w:rsid w:val="005B5D2D"/>
    <w:rsid w:val="005D316D"/>
    <w:rsid w:val="005F3C7F"/>
    <w:rsid w:val="005F79D7"/>
    <w:rsid w:val="00611E43"/>
    <w:rsid w:val="006174DF"/>
    <w:rsid w:val="00625FA4"/>
    <w:rsid w:val="00651ED1"/>
    <w:rsid w:val="00664828"/>
    <w:rsid w:val="006657DA"/>
    <w:rsid w:val="00666F44"/>
    <w:rsid w:val="006736A0"/>
    <w:rsid w:val="00696130"/>
    <w:rsid w:val="006A3642"/>
    <w:rsid w:val="006B3C66"/>
    <w:rsid w:val="006C2182"/>
    <w:rsid w:val="006C40D9"/>
    <w:rsid w:val="006E2177"/>
    <w:rsid w:val="006E3E7F"/>
    <w:rsid w:val="006F2346"/>
    <w:rsid w:val="00700547"/>
    <w:rsid w:val="007067A4"/>
    <w:rsid w:val="007115B8"/>
    <w:rsid w:val="00714004"/>
    <w:rsid w:val="00717CE1"/>
    <w:rsid w:val="00725D7A"/>
    <w:rsid w:val="00725F34"/>
    <w:rsid w:val="0072604A"/>
    <w:rsid w:val="007459D6"/>
    <w:rsid w:val="007723EE"/>
    <w:rsid w:val="007847A5"/>
    <w:rsid w:val="0078592D"/>
    <w:rsid w:val="00785FE0"/>
    <w:rsid w:val="00786118"/>
    <w:rsid w:val="00787C37"/>
    <w:rsid w:val="007A642C"/>
    <w:rsid w:val="007E35CB"/>
    <w:rsid w:val="007F6150"/>
    <w:rsid w:val="00802231"/>
    <w:rsid w:val="0082233C"/>
    <w:rsid w:val="00840980"/>
    <w:rsid w:val="00850058"/>
    <w:rsid w:val="008B0070"/>
    <w:rsid w:val="008B0F14"/>
    <w:rsid w:val="008B145E"/>
    <w:rsid w:val="008B4FA6"/>
    <w:rsid w:val="008B6EDB"/>
    <w:rsid w:val="008F0A99"/>
    <w:rsid w:val="008F111B"/>
    <w:rsid w:val="008F7469"/>
    <w:rsid w:val="009040B4"/>
    <w:rsid w:val="00913222"/>
    <w:rsid w:val="00946837"/>
    <w:rsid w:val="00953083"/>
    <w:rsid w:val="00962A2A"/>
    <w:rsid w:val="009747E3"/>
    <w:rsid w:val="00983595"/>
    <w:rsid w:val="00990E76"/>
    <w:rsid w:val="009921DD"/>
    <w:rsid w:val="009B2145"/>
    <w:rsid w:val="009B6801"/>
    <w:rsid w:val="009E6EF2"/>
    <w:rsid w:val="009F3790"/>
    <w:rsid w:val="009F3C45"/>
    <w:rsid w:val="00A04E4D"/>
    <w:rsid w:val="00A06BFF"/>
    <w:rsid w:val="00A574F3"/>
    <w:rsid w:val="00A90F7D"/>
    <w:rsid w:val="00A95A31"/>
    <w:rsid w:val="00AA1162"/>
    <w:rsid w:val="00AB56B8"/>
    <w:rsid w:val="00AF00E7"/>
    <w:rsid w:val="00B0582B"/>
    <w:rsid w:val="00B275B6"/>
    <w:rsid w:val="00B43F2A"/>
    <w:rsid w:val="00B45AAD"/>
    <w:rsid w:val="00B5329C"/>
    <w:rsid w:val="00B75BAA"/>
    <w:rsid w:val="00B76DE7"/>
    <w:rsid w:val="00B80D82"/>
    <w:rsid w:val="00B85C51"/>
    <w:rsid w:val="00B96B79"/>
    <w:rsid w:val="00BA6B78"/>
    <w:rsid w:val="00BB2E54"/>
    <w:rsid w:val="00BB6819"/>
    <w:rsid w:val="00BC6484"/>
    <w:rsid w:val="00BD3BD0"/>
    <w:rsid w:val="00BD5FB3"/>
    <w:rsid w:val="00BE4805"/>
    <w:rsid w:val="00BE72E4"/>
    <w:rsid w:val="00BF2298"/>
    <w:rsid w:val="00C32DEB"/>
    <w:rsid w:val="00C4016D"/>
    <w:rsid w:val="00C46BC5"/>
    <w:rsid w:val="00C548F7"/>
    <w:rsid w:val="00C60AFB"/>
    <w:rsid w:val="00C7021A"/>
    <w:rsid w:val="00C73290"/>
    <w:rsid w:val="00C73C83"/>
    <w:rsid w:val="00C924F4"/>
    <w:rsid w:val="00CA2758"/>
    <w:rsid w:val="00CC7E17"/>
    <w:rsid w:val="00CD2A66"/>
    <w:rsid w:val="00CD4818"/>
    <w:rsid w:val="00CD4C63"/>
    <w:rsid w:val="00CE1F8C"/>
    <w:rsid w:val="00CF2306"/>
    <w:rsid w:val="00CF59D8"/>
    <w:rsid w:val="00D00D23"/>
    <w:rsid w:val="00D2317F"/>
    <w:rsid w:val="00D31CF0"/>
    <w:rsid w:val="00D401B1"/>
    <w:rsid w:val="00D61186"/>
    <w:rsid w:val="00D63F8E"/>
    <w:rsid w:val="00D66EEB"/>
    <w:rsid w:val="00D6757B"/>
    <w:rsid w:val="00DA4961"/>
    <w:rsid w:val="00DB22D1"/>
    <w:rsid w:val="00DB5A6E"/>
    <w:rsid w:val="00DB73FD"/>
    <w:rsid w:val="00DC4427"/>
    <w:rsid w:val="00DD43A9"/>
    <w:rsid w:val="00DE0F21"/>
    <w:rsid w:val="00DE77C9"/>
    <w:rsid w:val="00DE7BA8"/>
    <w:rsid w:val="00E0025A"/>
    <w:rsid w:val="00E211B6"/>
    <w:rsid w:val="00E44B3A"/>
    <w:rsid w:val="00E569D2"/>
    <w:rsid w:val="00E64F30"/>
    <w:rsid w:val="00E6513A"/>
    <w:rsid w:val="00E87846"/>
    <w:rsid w:val="00EF0598"/>
    <w:rsid w:val="00F122A4"/>
    <w:rsid w:val="00F33874"/>
    <w:rsid w:val="00F374F5"/>
    <w:rsid w:val="00F404EE"/>
    <w:rsid w:val="00F50C4F"/>
    <w:rsid w:val="00F570F1"/>
    <w:rsid w:val="00F7335B"/>
    <w:rsid w:val="00F7613D"/>
    <w:rsid w:val="00F928E1"/>
    <w:rsid w:val="00F953B6"/>
    <w:rsid w:val="00FA1879"/>
    <w:rsid w:val="00FA3189"/>
    <w:rsid w:val="00FA709A"/>
    <w:rsid w:val="00FB3A1D"/>
    <w:rsid w:val="00FC3A7F"/>
    <w:rsid w:val="00FC5A4E"/>
    <w:rsid w:val="00FD2D28"/>
    <w:rsid w:val="00FD4F78"/>
    <w:rsid w:val="10360988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457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0" w:unhideWhenUsed="0" w:qFormat="1"/>
    <w:lsdException w:name="Strong" w:semiHidden="0" w:uiPriority="22" w:unhideWhenUsed="0" w:qFormat="1"/>
    <w:lsdException w:name="Emphasis" w:semiHidden="0" w:uiPriority="0" w:unhideWhenUsed="0" w:qFormat="1"/>
    <w:lsdException w:name="Table Grid" w:semiHidden="0" w:uiPriority="59" w:unhideWhenUsed="0"/>
    <w:lsdException w:name="Placeholder Text" w:unhideWhenUsed="0"/>
    <w:lsdException w:name="No Spacing" w:semiHidden="0" w:unhideWhenUsed="0"/>
    <w:lsdException w:name="Light Shading" w:semiHidden="0" w:unhideWhenUsed="0"/>
    <w:lsdException w:name="Light List" w:semiHidden="0" w:unhideWhenUsed="0"/>
    <w:lsdException w:name="Light Grid" w:semiHidden="0" w:unhideWhenUsed="0"/>
    <w:lsdException w:name="Medium Shading 1" w:semiHidden="0" w:unhideWhenUsed="0"/>
    <w:lsdException w:name="Medium Shading 2" w:semiHidden="0" w:unhideWhenUsed="0"/>
    <w:lsdException w:name="Medium List 1" w:semiHidden="0" w:unhideWhenUsed="0"/>
    <w:lsdException w:name="Medium List 2" w:semiHidden="0" w:unhideWhenUsed="0"/>
    <w:lsdException w:name="Medium Grid 1" w:semiHidden="0" w:unhideWhenUsed="0"/>
    <w:lsdException w:name="Medium Grid 2" w:semiHidden="0" w:unhideWhenUsed="0"/>
    <w:lsdException w:name="Medium Grid 3" w:semiHidden="0" w:unhideWhenUsed="0"/>
    <w:lsdException w:name="Dark List" w:semiHidden="0" w:unhideWhenUsed="0"/>
    <w:lsdException w:name="Colorful Shading" w:semiHidden="0" w:unhideWhenUsed="0"/>
    <w:lsdException w:name="Colorful List" w:semiHidden="0" w:unhideWhenUsed="0"/>
    <w:lsdException w:name="Colorful Grid" w:semiHidden="0" w:unhideWhenUsed="0"/>
    <w:lsdException w:name="Light Shading Accent 1" w:semiHidden="0" w:unhideWhenUsed="0"/>
    <w:lsdException w:name="Light List Accent 1" w:semiHidden="0" w:unhideWhenUsed="0"/>
    <w:lsdException w:name="Light Grid Accent 1" w:semiHidden="0" w:unhideWhenUsed="0"/>
    <w:lsdException w:name="Medium Shading 1 Accent 1" w:semiHidden="0" w:unhideWhenUsed="0"/>
    <w:lsdException w:name="Medium Shading 2 Accent 1" w:semiHidden="0" w:unhideWhenUsed="0"/>
    <w:lsdException w:name="Medium List 1 Accent 1" w:semiHidden="0" w:unhideWhenUsed="0"/>
    <w:lsdException w:name="Revision" w:unhideWhenUsed="0"/>
    <w:lsdException w:name="List Paragraph" w:semiHidden="0" w:unhideWhenUsed="0"/>
    <w:lsdException w:name="Quote" w:semiHidden="0" w:unhideWhenUsed="0"/>
    <w:lsdException w:name="Intense Quote" w:semiHidden="0" w:unhideWhenUsed="0"/>
    <w:lsdException w:name="Medium List 2 Accent 1" w:semiHidden="0" w:unhideWhenUsed="0"/>
    <w:lsdException w:name="Medium Grid 1 Accent 1" w:semiHidden="0" w:unhideWhenUsed="0"/>
    <w:lsdException w:name="Medium Grid 2 Accent 1" w:semiHidden="0" w:unhideWhenUsed="0"/>
    <w:lsdException w:name="Medium Grid 3 Accent 1" w:semiHidden="0" w:unhideWhenUsed="0"/>
    <w:lsdException w:name="Dark List Accent 1" w:semiHidden="0" w:unhideWhenUsed="0"/>
    <w:lsdException w:name="Colorful Shading Accent 1" w:semiHidden="0" w:unhideWhenUsed="0"/>
    <w:lsdException w:name="Colorful List Accent 1" w:semiHidden="0" w:unhideWhenUsed="0"/>
    <w:lsdException w:name="Colorful Grid Accent 1" w:semiHidden="0" w:unhideWhenUsed="0"/>
    <w:lsdException w:name="Light Shading Accent 2" w:semiHidden="0" w:unhideWhenUsed="0"/>
    <w:lsdException w:name="Light List Accent 2" w:semiHidden="0" w:unhideWhenUsed="0"/>
    <w:lsdException w:name="Light Grid Accent 2" w:semiHidden="0" w:unhideWhenUsed="0"/>
    <w:lsdException w:name="Medium Shading 1 Accent 2" w:semiHidden="0" w:unhideWhenUsed="0"/>
    <w:lsdException w:name="Medium Shading 2 Accent 2" w:semiHidden="0" w:unhideWhenUsed="0"/>
    <w:lsdException w:name="Medium List 1 Accent 2" w:semiHidden="0" w:unhideWhenUsed="0"/>
    <w:lsdException w:name="Medium List 2 Accent 2" w:semiHidden="0" w:unhideWhenUsed="0"/>
    <w:lsdException w:name="Medium Grid 1 Accent 2" w:semiHidden="0" w:unhideWhenUsed="0"/>
    <w:lsdException w:name="Medium Grid 2 Accent 2" w:semiHidden="0" w:unhideWhenUsed="0"/>
    <w:lsdException w:name="Medium Grid 3 Accent 2" w:semiHidden="0" w:unhideWhenUsed="0"/>
    <w:lsdException w:name="Dark List Accent 2" w:semiHidden="0" w:unhideWhenUsed="0"/>
    <w:lsdException w:name="Colorful Shading Accent 2" w:semiHidden="0" w:unhideWhenUsed="0"/>
    <w:lsdException w:name="Colorful List Accent 2" w:semiHidden="0" w:unhideWhenUsed="0"/>
    <w:lsdException w:name="Colorful Grid Accent 2" w:semiHidden="0" w:unhideWhenUsed="0"/>
    <w:lsdException w:name="Light Shading Accent 3" w:semiHidden="0" w:unhideWhenUsed="0"/>
    <w:lsdException w:name="Light List Accent 3" w:semiHidden="0" w:unhideWhenUsed="0"/>
    <w:lsdException w:name="Light Grid Accent 3" w:semiHidden="0" w:unhideWhenUsed="0"/>
    <w:lsdException w:name="Medium Shading 1 Accent 3" w:semiHidden="0" w:unhideWhenUsed="0"/>
    <w:lsdException w:name="Medium Shading 2 Accent 3" w:semiHidden="0" w:unhideWhenUsed="0"/>
    <w:lsdException w:name="Medium List 1 Accent 3" w:semiHidden="0" w:unhideWhenUsed="0"/>
    <w:lsdException w:name="Medium List 2 Accent 3" w:semiHidden="0" w:unhideWhenUsed="0"/>
    <w:lsdException w:name="Medium Grid 1 Accent 3" w:semiHidden="0" w:unhideWhenUsed="0"/>
    <w:lsdException w:name="Medium Grid 2 Accent 3" w:semiHidden="0" w:unhideWhenUsed="0"/>
    <w:lsdException w:name="Medium Grid 3 Accent 3" w:semiHidden="0" w:unhideWhenUsed="0"/>
    <w:lsdException w:name="Dark List Accent 3" w:semiHidden="0" w:unhideWhenUsed="0"/>
    <w:lsdException w:name="Colorful Shading Accent 3" w:semiHidden="0" w:unhideWhenUsed="0"/>
    <w:lsdException w:name="Colorful List Accent 3" w:semiHidden="0" w:unhideWhenUsed="0"/>
    <w:lsdException w:name="Colorful Grid Accent 3" w:semiHidden="0" w:unhideWhenUsed="0"/>
    <w:lsdException w:name="Light Shading Accent 4" w:semiHidden="0" w:unhideWhenUsed="0"/>
    <w:lsdException w:name="Light List Accent 4" w:semiHidden="0" w:unhideWhenUsed="0"/>
    <w:lsdException w:name="Light Grid Accent 4" w:semiHidden="0" w:unhideWhenUsed="0"/>
    <w:lsdException w:name="Medium Shading 1 Accent 4" w:semiHidden="0" w:unhideWhenUsed="0"/>
    <w:lsdException w:name="Medium Shading 2 Accent 4" w:semiHidden="0" w:unhideWhenUsed="0"/>
    <w:lsdException w:name="Medium List 1 Accent 4" w:semiHidden="0" w:unhideWhenUsed="0"/>
    <w:lsdException w:name="Medium List 2 Accent 4" w:semiHidden="0" w:unhideWhenUsed="0"/>
    <w:lsdException w:name="Medium Grid 1 Accent 4" w:semiHidden="0" w:unhideWhenUsed="0"/>
    <w:lsdException w:name="Medium Grid 2 Accent 4" w:semiHidden="0" w:unhideWhenUsed="0"/>
    <w:lsdException w:name="Medium Grid 3 Accent 4" w:semiHidden="0" w:unhideWhenUsed="0"/>
    <w:lsdException w:name="Dark List Accent 4" w:semiHidden="0" w:unhideWhenUsed="0"/>
    <w:lsdException w:name="Colorful Shading Accent 4" w:semiHidden="0" w:unhideWhenUsed="0"/>
    <w:lsdException w:name="Colorful List Accent 4" w:semiHidden="0" w:unhideWhenUsed="0"/>
    <w:lsdException w:name="Colorful Grid Accent 4" w:semiHidden="0" w:unhideWhenUsed="0"/>
    <w:lsdException w:name="Light Shading Accent 5" w:semiHidden="0" w:unhideWhenUsed="0"/>
    <w:lsdException w:name="Light List Accent 5" w:semiHidden="0" w:unhideWhenUsed="0"/>
    <w:lsdException w:name="Light Grid Accent 5" w:semiHidden="0" w:unhideWhenUsed="0"/>
    <w:lsdException w:name="Medium Shading 1 Accent 5" w:semiHidden="0" w:unhideWhenUsed="0"/>
    <w:lsdException w:name="Medium Shading 2 Accent 5" w:semiHidden="0" w:unhideWhenUsed="0"/>
    <w:lsdException w:name="Medium List 1 Accent 5" w:semiHidden="0" w:unhideWhenUsed="0"/>
    <w:lsdException w:name="Medium List 2 Accent 5" w:semiHidden="0" w:unhideWhenUsed="0"/>
    <w:lsdException w:name="Medium Grid 1 Accent 5" w:semiHidden="0" w:unhideWhenUsed="0"/>
    <w:lsdException w:name="Medium Grid 2 Accent 5" w:semiHidden="0" w:unhideWhenUsed="0"/>
    <w:lsdException w:name="Medium Grid 3 Accent 5" w:semiHidden="0" w:unhideWhenUsed="0"/>
    <w:lsdException w:name="Dark List Accent 5" w:semiHidden="0" w:unhideWhenUsed="0"/>
    <w:lsdException w:name="Colorful Shading Accent 5" w:semiHidden="0" w:unhideWhenUsed="0"/>
    <w:lsdException w:name="Colorful List Accent 5" w:semiHidden="0" w:unhideWhenUsed="0"/>
    <w:lsdException w:name="Colorful Grid Accent 5" w:semiHidden="0" w:unhideWhenUsed="0"/>
    <w:lsdException w:name="Light Shading Accent 6" w:semiHidden="0" w:unhideWhenUsed="0"/>
    <w:lsdException w:name="Light List Accent 6" w:semiHidden="0" w:unhideWhenUsed="0"/>
    <w:lsdException w:name="Light Grid Accent 6" w:semiHidden="0" w:unhideWhenUsed="0"/>
    <w:lsdException w:name="Medium Shading 1 Accent 6" w:semiHidden="0" w:unhideWhenUsed="0"/>
    <w:lsdException w:name="Medium Shading 2 Accent 6" w:semiHidden="0" w:unhideWhenUsed="0"/>
    <w:lsdException w:name="Medium List 1 Accent 6" w:semiHidden="0" w:unhideWhenUsed="0"/>
    <w:lsdException w:name="Medium List 2 Accent 6" w:semiHidden="0" w:unhideWhenUsed="0"/>
    <w:lsdException w:name="Medium Grid 1 Accent 6" w:semiHidden="0" w:unhideWhenUsed="0"/>
    <w:lsdException w:name="Medium Grid 2 Accent 6" w:semiHidden="0" w:unhideWhenUsed="0"/>
    <w:lsdException w:name="Medium Grid 3 Accent 6" w:semiHidden="0" w:unhideWhenUsed="0"/>
    <w:lsdException w:name="Dark List Accent 6" w:semiHidden="0" w:unhideWhenUsed="0"/>
    <w:lsdException w:name="Colorful Shading Accent 6" w:semiHidden="0" w:unhideWhenUsed="0"/>
    <w:lsdException w:name="Colorful List Accent 6" w:semiHidden="0" w:unhideWhenUsed="0"/>
    <w:lsdException w:name="Colorful Grid Accent 6" w:semiHidden="0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F2346"/>
    <w:pPr>
      <w:widowControl w:val="0"/>
      <w:autoSpaceDE w:val="0"/>
      <w:autoSpaceDN w:val="0"/>
      <w:adjustRightInd w:val="0"/>
      <w:ind w:firstLine="720"/>
      <w:jc w:val="both"/>
    </w:pPr>
    <w:rPr>
      <w:rFonts w:ascii="Times New Roman CYR" w:eastAsia="Times New Roman" w:hAnsi="Times New Roman CYR" w:cs="Times New Roman CYR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Emphasis"/>
    <w:basedOn w:val="a0"/>
    <w:qFormat/>
    <w:rsid w:val="006F2346"/>
    <w:rPr>
      <w:rFonts w:cs="Times New Roman"/>
      <w:i/>
      <w:iCs/>
    </w:rPr>
  </w:style>
  <w:style w:type="paragraph" w:styleId="a4">
    <w:name w:val="Balloon Text"/>
    <w:basedOn w:val="a"/>
    <w:link w:val="a5"/>
    <w:uiPriority w:val="99"/>
    <w:semiHidden/>
    <w:unhideWhenUsed/>
    <w:rsid w:val="006F2346"/>
    <w:rPr>
      <w:rFonts w:ascii="Segoe UI" w:hAnsi="Segoe UI" w:cs="Segoe UI"/>
      <w:sz w:val="18"/>
      <w:szCs w:val="18"/>
    </w:rPr>
  </w:style>
  <w:style w:type="paragraph" w:styleId="a6">
    <w:name w:val="Subtitle"/>
    <w:basedOn w:val="a"/>
    <w:link w:val="a7"/>
    <w:qFormat/>
    <w:rsid w:val="006F2346"/>
    <w:pPr>
      <w:widowControl/>
      <w:autoSpaceDE/>
      <w:autoSpaceDN/>
      <w:adjustRightInd/>
      <w:ind w:firstLine="0"/>
      <w:jc w:val="center"/>
    </w:pPr>
    <w:rPr>
      <w:rFonts w:ascii="Times New Roman" w:hAnsi="Times New Roman" w:cs="Times New Roman"/>
      <w:b/>
      <w:sz w:val="32"/>
      <w:szCs w:val="20"/>
    </w:rPr>
  </w:style>
  <w:style w:type="character" w:customStyle="1" w:styleId="a7">
    <w:name w:val="Подзаголовок Знак"/>
    <w:basedOn w:val="a0"/>
    <w:link w:val="a6"/>
    <w:qFormat/>
    <w:rsid w:val="006F2346"/>
    <w:rPr>
      <w:rFonts w:ascii="Times New Roman" w:eastAsia="Times New Roman" w:hAnsi="Times New Roman" w:cs="Times New Roman"/>
      <w:b/>
      <w:sz w:val="32"/>
      <w:szCs w:val="20"/>
      <w:lang w:eastAsia="ru-RU"/>
    </w:rPr>
  </w:style>
  <w:style w:type="character" w:customStyle="1" w:styleId="a5">
    <w:name w:val="Текст выноски Знак"/>
    <w:basedOn w:val="a0"/>
    <w:link w:val="a4"/>
    <w:uiPriority w:val="99"/>
    <w:semiHidden/>
    <w:qFormat/>
    <w:rsid w:val="006F2346"/>
    <w:rPr>
      <w:rFonts w:ascii="Segoe UI" w:eastAsia="Times New Roman" w:hAnsi="Segoe UI" w:cs="Segoe UI"/>
      <w:sz w:val="18"/>
      <w:szCs w:val="18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96FBB70-3B63-4C5A-83B7-F8FB4C13119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10</TotalTime>
  <Pages>1</Pages>
  <Words>223</Words>
  <Characters>1272</Characters>
  <Application>Microsoft Office Word</Application>
  <DocSecurity>0</DocSecurity>
  <Lines>10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1493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RTADM</dc:creator>
  <cp:lastModifiedBy>RTADM</cp:lastModifiedBy>
  <cp:revision>5</cp:revision>
  <cp:lastPrinted>2024-03-26T08:43:00Z</cp:lastPrinted>
  <dcterms:created xsi:type="dcterms:W3CDTF">2024-03-26T08:18:00Z</dcterms:created>
  <dcterms:modified xsi:type="dcterms:W3CDTF">2024-03-26T08:49:00Z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1049-11.2.0.11417</vt:lpwstr>
  </property>
  <property fmtid="{D5CDD505-2E9C-101B-9397-08002B2CF9AE}" pid="3" name="ICV">
    <vt:lpwstr>74A16D2A354B4B498F7C5AE57E64B6D9</vt:lpwstr>
  </property>
</Properties>
</file>