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3507CA">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27</w:t>
      </w:r>
      <w:r w:rsidR="00E97409">
        <w:rPr>
          <w:rFonts w:ascii="Times New Roman" w:hAnsi="Times New Roman"/>
          <w:sz w:val="28"/>
          <w:szCs w:val="28"/>
        </w:rPr>
        <w:t>.1</w:t>
      </w:r>
      <w:r>
        <w:rPr>
          <w:rFonts w:ascii="Times New Roman" w:hAnsi="Times New Roman"/>
          <w:sz w:val="28"/>
          <w:szCs w:val="28"/>
        </w:rPr>
        <w:t>2</w:t>
      </w:r>
      <w:r w:rsidR="00E97409">
        <w:rPr>
          <w:rFonts w:ascii="Times New Roman" w:hAnsi="Times New Roman"/>
          <w:sz w:val="28"/>
          <w:szCs w:val="28"/>
        </w:rPr>
        <w:t xml:space="preserve">.2023 года № </w:t>
      </w:r>
      <w:r>
        <w:rPr>
          <w:rFonts w:ascii="Times New Roman" w:hAnsi="Times New Roman"/>
          <w:sz w:val="28"/>
          <w:szCs w:val="28"/>
        </w:rPr>
        <w:t>87</w:t>
      </w:r>
    </w:p>
    <w:p w:rsidR="00F4014F" w:rsidRDefault="00F4014F" w:rsidP="00F4014F">
      <w:pPr>
        <w:pStyle w:val="ConsTitle"/>
        <w:widowControl/>
        <w:ind w:firstLine="709"/>
        <w:jc w:val="center"/>
        <w:rPr>
          <w:rFonts w:ascii="Times New Roman" w:hAnsi="Times New Roman"/>
          <w:b w:val="0"/>
          <w:sz w:val="28"/>
          <w:szCs w:val="28"/>
        </w:rPr>
      </w:pPr>
    </w:p>
    <w:p w:rsidR="00B71065" w:rsidRPr="004B0B38" w:rsidRDefault="00B71065" w:rsidP="00B71065">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B71065" w:rsidRPr="004B0B38" w:rsidRDefault="00B71065" w:rsidP="00B71065">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B71065" w:rsidRPr="004B0B38" w:rsidRDefault="00B71065" w:rsidP="00B71065">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B71065" w:rsidRPr="004B0B38" w:rsidRDefault="00B71065" w:rsidP="00B71065">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B71065" w:rsidRDefault="00B71065" w:rsidP="00B71065">
      <w:pPr>
        <w:ind w:firstLine="709"/>
        <w:jc w:val="center"/>
        <w:rPr>
          <w:rFonts w:ascii="Times New Roman" w:hAnsi="Times New Roman"/>
          <w:b/>
          <w:spacing w:val="48"/>
          <w:sz w:val="10"/>
          <w:szCs w:val="10"/>
        </w:rPr>
      </w:pPr>
    </w:p>
    <w:p w:rsidR="00B71065" w:rsidRPr="004B0B38" w:rsidRDefault="00B71065" w:rsidP="00B71065">
      <w:pPr>
        <w:ind w:firstLine="709"/>
        <w:jc w:val="center"/>
        <w:rPr>
          <w:rFonts w:ascii="Times New Roman" w:hAnsi="Times New Roman"/>
          <w:b/>
          <w:spacing w:val="48"/>
          <w:sz w:val="10"/>
          <w:szCs w:val="10"/>
        </w:rPr>
      </w:pPr>
    </w:p>
    <w:p w:rsidR="00B71065" w:rsidRDefault="00B71065" w:rsidP="00B71065">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B71065" w:rsidRPr="00CD2AF0" w:rsidRDefault="00B71065" w:rsidP="00B71065">
      <w:pPr>
        <w:rPr>
          <w:rFonts w:ascii="Times New Roman" w:hAnsi="Times New Roman"/>
          <w:sz w:val="28"/>
          <w:szCs w:val="28"/>
        </w:rPr>
      </w:pPr>
      <w:r w:rsidRPr="00CD2AF0">
        <w:rPr>
          <w:rFonts w:ascii="Times New Roman" w:hAnsi="Times New Roman"/>
          <w:sz w:val="28"/>
          <w:szCs w:val="28"/>
        </w:rPr>
        <w:t>0</w:t>
      </w:r>
      <w:r>
        <w:rPr>
          <w:rFonts w:ascii="Times New Roman" w:hAnsi="Times New Roman"/>
          <w:sz w:val="28"/>
          <w:szCs w:val="28"/>
        </w:rPr>
        <w:t>9</w:t>
      </w:r>
      <w:r w:rsidRPr="00CD2AF0">
        <w:rPr>
          <w:rFonts w:ascii="Times New Roman" w:hAnsi="Times New Roman"/>
          <w:sz w:val="28"/>
          <w:szCs w:val="28"/>
        </w:rPr>
        <w:t xml:space="preserve"> </w:t>
      </w:r>
      <w:r>
        <w:rPr>
          <w:rFonts w:ascii="Times New Roman" w:hAnsi="Times New Roman"/>
          <w:sz w:val="28"/>
          <w:szCs w:val="28"/>
        </w:rPr>
        <w:t>н</w:t>
      </w:r>
      <w:r w:rsidRPr="00CD2AF0">
        <w:rPr>
          <w:rFonts w:ascii="Times New Roman" w:hAnsi="Times New Roman"/>
          <w:sz w:val="28"/>
          <w:szCs w:val="28"/>
        </w:rPr>
        <w:t xml:space="preserve">оября 2023 г.                                                                                               </w:t>
      </w:r>
      <w:r>
        <w:rPr>
          <w:rFonts w:ascii="Times New Roman" w:hAnsi="Times New Roman"/>
          <w:sz w:val="28"/>
          <w:szCs w:val="28"/>
        </w:rPr>
        <w:t xml:space="preserve">     </w:t>
      </w:r>
      <w:r w:rsidRPr="00CD2AF0">
        <w:rPr>
          <w:rFonts w:ascii="Times New Roman" w:hAnsi="Times New Roman"/>
          <w:sz w:val="28"/>
          <w:szCs w:val="28"/>
        </w:rPr>
        <w:t xml:space="preserve">       № </w:t>
      </w:r>
      <w:r>
        <w:rPr>
          <w:rFonts w:ascii="Times New Roman" w:hAnsi="Times New Roman"/>
          <w:sz w:val="28"/>
          <w:szCs w:val="28"/>
        </w:rPr>
        <w:t>109</w:t>
      </w:r>
    </w:p>
    <w:p w:rsidR="00B71065" w:rsidRPr="004B0B38" w:rsidRDefault="00B71065" w:rsidP="00B71065">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B71065" w:rsidRDefault="00B71065" w:rsidP="00B71065">
      <w:pPr>
        <w:spacing w:after="0" w:line="240" w:lineRule="auto"/>
        <w:jc w:val="center"/>
        <w:rPr>
          <w:rFonts w:ascii="Times New Roman" w:hAnsi="Times New Roman"/>
          <w:bCs/>
          <w:sz w:val="16"/>
          <w:szCs w:val="16"/>
        </w:rPr>
      </w:pPr>
    </w:p>
    <w:p w:rsidR="00B71065" w:rsidRDefault="00B71065" w:rsidP="00B71065">
      <w:pPr>
        <w:ind w:firstLine="709"/>
        <w:jc w:val="center"/>
        <w:rPr>
          <w:rFonts w:ascii="Times New Roman" w:hAnsi="Times New Roman"/>
          <w:b/>
          <w:bCs/>
          <w:sz w:val="28"/>
          <w:szCs w:val="28"/>
        </w:rPr>
      </w:pPr>
      <w:r>
        <w:rPr>
          <w:rFonts w:ascii="Times New Roman" w:hAnsi="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B71065" w:rsidRDefault="00B71065" w:rsidP="00B71065">
      <w:pPr>
        <w:ind w:firstLine="709"/>
        <w:rPr>
          <w:rFonts w:ascii="Times New Roman" w:hAnsi="Times New Roman"/>
          <w:bCs/>
          <w:sz w:val="28"/>
          <w:szCs w:val="28"/>
        </w:rPr>
      </w:pP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Русско-Тювеевского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 Республики Мордовия р е ш и л:</w:t>
      </w:r>
    </w:p>
    <w:p w:rsidR="00B71065" w:rsidRDefault="00B71065" w:rsidP="00B71065">
      <w:pPr>
        <w:pStyle w:val="table"/>
        <w:spacing w:before="0" w:beforeAutospacing="0" w:after="0" w:afterAutospacing="0"/>
        <w:ind w:firstLine="709"/>
        <w:jc w:val="both"/>
        <w:rPr>
          <w:sz w:val="28"/>
          <w:szCs w:val="28"/>
        </w:rPr>
      </w:pPr>
      <w:r>
        <w:rPr>
          <w:sz w:val="28"/>
          <w:szCs w:val="28"/>
          <w:lang w:eastAsia="en-US"/>
        </w:rPr>
        <w:t xml:space="preserve">1. </w:t>
      </w:r>
      <w:r>
        <w:rPr>
          <w:sz w:val="28"/>
          <w:szCs w:val="28"/>
        </w:rPr>
        <w:t>Внести в Устав Русско-Тювеевского сельского поселения Темниковского 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07.12.2020 № 17 (с изменениями, внесёнными решениями Совета депутатов Русско-Тювеевского сельского поселения Темниковского муниципального района Республики Мордовия от 27.01.2023 № 89</w:t>
      </w:r>
      <w:r>
        <w:rPr>
          <w:spacing w:val="7"/>
          <w:sz w:val="28"/>
          <w:szCs w:val="28"/>
        </w:rPr>
        <w:t xml:space="preserve">), </w:t>
      </w:r>
      <w:r>
        <w:rPr>
          <w:sz w:val="28"/>
          <w:szCs w:val="28"/>
        </w:rPr>
        <w:t xml:space="preserve">следующие изменения: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 «1) в статье 16:</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часть 2 изложить в следующей редакции: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«2. Староста сельского населенного пункта назначается Советом депутатов Русско-Тювеевского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w:t>
      </w:r>
      <w:r>
        <w:rPr>
          <w:rFonts w:ascii="Times New Roman" w:hAnsi="Times New Roman"/>
          <w:sz w:val="28"/>
          <w:szCs w:val="28"/>
        </w:rPr>
        <w:lastRenderedPageBreak/>
        <w:t>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часть 3 изложить в следующей редакции: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Русско-Тювеевского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пункт 1 части 4 изложить в следующей редакции: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Русско-Тювеевского сельского поселения, осуществляющего свои полномочия на непостоянной основе, или должность муниципальной службы;»;</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2) статью 28 дополнить частью 7.1 следующего содержания: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«7.1. </w:t>
      </w:r>
      <w:r>
        <w:rPr>
          <w:rFonts w:ascii="Times New Roman" w:hAnsi="Times New Roman"/>
          <w:sz w:val="28"/>
          <w:szCs w:val="28"/>
        </w:rPr>
        <w:t xml:space="preserve">Депутат Совета депутатов  Русско-Тювеевского сельского поселения </w:t>
      </w:r>
      <w:r>
        <w:rPr>
          <w:rFonts w:ascii="Times New Roman" w:hAnsi="Times New Roman"/>
          <w:color w:val="000000"/>
          <w:sz w:val="28"/>
          <w:szCs w:val="28"/>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hyperlink r:id="rId7" w:anchor="dst336" w:history="1">
        <w:r>
          <w:rPr>
            <w:rStyle w:val="a7"/>
            <w:rFonts w:ascii="Times New Roman" w:hAnsi="Times New Roman"/>
            <w:sz w:val="28"/>
            <w:szCs w:val="28"/>
          </w:rPr>
          <w:t>частями 3</w:t>
        </w:r>
      </w:hyperlink>
      <w:r>
        <w:rPr>
          <w:rFonts w:ascii="Times New Roman" w:hAnsi="Times New Roman"/>
          <w:sz w:val="28"/>
          <w:szCs w:val="28"/>
        </w:rPr>
        <w:t> - </w:t>
      </w:r>
      <w:hyperlink r:id="rId8" w:anchor="dst339" w:history="1">
        <w:r>
          <w:rPr>
            <w:rStyle w:val="a7"/>
            <w:rFonts w:ascii="Times New Roman" w:hAnsi="Times New Roman"/>
            <w:sz w:val="28"/>
            <w:szCs w:val="28"/>
          </w:rPr>
          <w:t>6 статьи 13</w:t>
        </w:r>
      </w:hyperlink>
      <w:r>
        <w:rPr>
          <w:rFonts w:ascii="Times New Roman" w:hAnsi="Times New Roman"/>
          <w:color w:val="000000"/>
          <w:sz w:val="28"/>
          <w:szCs w:val="28"/>
        </w:rPr>
        <w:t> Федерального закона от 25 декабря 2008 года N 273-ФЗ "О противодействии коррупции".»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3) часть 12 статьи 28 признать утратившей силу;</w:t>
      </w:r>
    </w:p>
    <w:p w:rsidR="00B71065" w:rsidRDefault="00B71065" w:rsidP="00B71065">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 xml:space="preserve">4) статью 30 дополнить частями 1.1 и 1.2 следующего содержания: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«1.1. Полномочия депутата </w:t>
      </w:r>
      <w:bookmarkStart w:id="0" w:name="_Hlk129875421"/>
      <w:bookmarkStart w:id="1" w:name="_Hlk129875475"/>
      <w:r>
        <w:rPr>
          <w:rFonts w:ascii="Times New Roman" w:hAnsi="Times New Roman"/>
          <w:sz w:val="28"/>
          <w:szCs w:val="28"/>
        </w:rPr>
        <w:t>Совета депутатов Русско-Тювеевского сельского поселения</w:t>
      </w:r>
      <w:bookmarkEnd w:id="0"/>
      <w:bookmarkEnd w:id="1"/>
      <w:r>
        <w:rPr>
          <w:rFonts w:ascii="Times New Roman" w:hAnsi="Times New Roman"/>
          <w:sz w:val="28"/>
          <w:szCs w:val="28"/>
        </w:rPr>
        <w:t xml:space="preserve">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1.2. Полномочия депутата Совета депутатов Русско-Тювеевского сельского поселения прекращаются досрочно решением Совета депутатов Русско-Тювеевского сельского поселения в случае отсутствия депутата Совета депутатов Русско-Тювеевского сельского поселения без уважительных причин на всех заседаниях представительного органа Русско-Тювеевского сельского поселения в течение шести месяцев подряд.»;</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5) статью 33 дополнить частью 12.1 следующего содержания: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color w:val="000000"/>
          <w:sz w:val="28"/>
          <w:szCs w:val="28"/>
          <w:shd w:val="clear" w:color="auto" w:fill="FFFFFF"/>
        </w:rPr>
        <w:t xml:space="preserve">«12.1. </w:t>
      </w:r>
      <w:r>
        <w:rPr>
          <w:rFonts w:ascii="Times New Roman" w:hAnsi="Times New Roman"/>
          <w:sz w:val="28"/>
          <w:szCs w:val="28"/>
        </w:rPr>
        <w:t xml:space="preserve">Глава Русско-Тювеевского сельского поселения </w:t>
      </w:r>
      <w:r>
        <w:rPr>
          <w:rFonts w:ascii="Times New Roman" w:hAnsi="Times New Roman"/>
          <w:color w:val="000000"/>
          <w:sz w:val="28"/>
          <w:szCs w:val="28"/>
          <w:shd w:val="clear" w:color="auto" w:fill="FFFFFF"/>
        </w:rPr>
        <w:t xml:space="preserve">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w:t>
      </w:r>
      <w:r>
        <w:rPr>
          <w:rFonts w:ascii="Times New Roman" w:hAnsi="Times New Roman"/>
          <w:color w:val="000000"/>
          <w:sz w:val="28"/>
          <w:szCs w:val="28"/>
          <w:shd w:val="clear" w:color="auto" w:fill="FFFFFF"/>
        </w:rPr>
        <w:lastRenderedPageBreak/>
        <w:t>таких обязанностей признается следствием не зависящих от него обстоятельств в порядке, предусмотренном </w:t>
      </w:r>
      <w:hyperlink r:id="rId9" w:anchor="dst336" w:history="1">
        <w:r>
          <w:rPr>
            <w:rStyle w:val="a7"/>
            <w:rFonts w:ascii="Times New Roman" w:hAnsi="Times New Roman"/>
            <w:sz w:val="28"/>
            <w:szCs w:val="28"/>
            <w:shd w:val="clear" w:color="auto" w:fill="FFFFFF"/>
          </w:rPr>
          <w:t>частями 3</w:t>
        </w:r>
      </w:hyperlink>
      <w:r>
        <w:rPr>
          <w:rFonts w:ascii="Times New Roman" w:hAnsi="Times New Roman"/>
          <w:sz w:val="28"/>
          <w:szCs w:val="28"/>
          <w:shd w:val="clear" w:color="auto" w:fill="FFFFFF"/>
        </w:rPr>
        <w:t> - </w:t>
      </w:r>
      <w:hyperlink r:id="rId10" w:anchor="dst339" w:history="1">
        <w:r>
          <w:rPr>
            <w:rStyle w:val="a7"/>
            <w:rFonts w:ascii="Times New Roman" w:hAnsi="Times New Roman"/>
            <w:sz w:val="28"/>
            <w:szCs w:val="28"/>
            <w:shd w:val="clear" w:color="auto" w:fill="FFFFFF"/>
          </w:rPr>
          <w:t>6 статьи 13</w:t>
        </w:r>
      </w:hyperlink>
      <w:r>
        <w:rPr>
          <w:rFonts w:ascii="Times New Roman" w:hAnsi="Times New Roman"/>
          <w:sz w:val="28"/>
          <w:szCs w:val="28"/>
          <w:shd w:val="clear" w:color="auto" w:fill="FFFFFF"/>
        </w:rPr>
        <w:t xml:space="preserve"> Федерального </w:t>
      </w:r>
      <w:r>
        <w:rPr>
          <w:rFonts w:ascii="Times New Roman" w:hAnsi="Times New Roman"/>
          <w:color w:val="000000"/>
          <w:sz w:val="28"/>
          <w:szCs w:val="28"/>
          <w:shd w:val="clear" w:color="auto" w:fill="FFFFFF"/>
        </w:rPr>
        <w:t>закона от 25 декабря 2008 года N 273-ФЗ "О противодействии коррупции".»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6) часть 17 статьи 33 признать утратившей силу;</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7) часть 1 статьи 47 дополнить пунктом 12 следующего содержания: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«12) приобретения им статуса иностранного агента.»;».</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8) пункт 1 части 3 статьи 52 изложить в следующей редакции: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hyperlink r:id="rId11" w:history="1">
        <w:r>
          <w:rPr>
            <w:rFonts w:ascii="Times New Roman" w:hAnsi="Times New Roman"/>
            <w:sz w:val="28"/>
            <w:szCs w:val="28"/>
          </w:rPr>
          <w:t>статьей 13.4</w:t>
        </w:r>
      </w:hyperlink>
      <w:r>
        <w:rPr>
          <w:rFonts w:ascii="Times New Roman" w:hAnsi="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9) часть 5 статьи 65 дополнить абзацем третьим следующего содержания:</w:t>
      </w:r>
    </w:p>
    <w:p w:rsidR="00B71065" w:rsidRDefault="00B71065" w:rsidP="00B71065">
      <w:pPr>
        <w:spacing w:after="0" w:line="240" w:lineRule="auto"/>
        <w:ind w:firstLine="709"/>
        <w:jc w:val="both"/>
        <w:rPr>
          <w:rFonts w:ascii="Times New Roman" w:hAnsi="Times New Roman"/>
          <w:color w:val="000000"/>
          <w:sz w:val="28"/>
          <w:szCs w:val="28"/>
        </w:rPr>
      </w:pPr>
      <w:r>
        <w:rPr>
          <w:rFonts w:ascii="Times New Roman" w:hAnsi="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Pr>
          <w:rFonts w:ascii="Times New Roman" w:hAnsi="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B71065" w:rsidRDefault="00B71065" w:rsidP="00B71065">
      <w:pPr>
        <w:spacing w:after="0" w:line="240" w:lineRule="auto"/>
        <w:ind w:firstLine="709"/>
        <w:jc w:val="both"/>
        <w:rPr>
          <w:rFonts w:ascii="Times New Roman" w:hAnsi="Times New Roman"/>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71065" w:rsidRDefault="00B71065" w:rsidP="00B71065">
      <w:pPr>
        <w:spacing w:after="0" w:line="240" w:lineRule="auto"/>
        <w:ind w:firstLine="709"/>
        <w:jc w:val="both"/>
        <w:rPr>
          <w:rStyle w:val="FontStyle18"/>
          <w:b/>
          <w:bCs/>
          <w:sz w:val="28"/>
          <w:szCs w:val="28"/>
        </w:rPr>
      </w:pPr>
      <w:r>
        <w:rPr>
          <w:rFonts w:ascii="Times New Roman" w:hAnsi="Times New Roman"/>
          <w:sz w:val="28"/>
          <w:szCs w:val="28"/>
        </w:rPr>
        <w:t>3. Главе Русско-Тювеевского сельского поселения представить настоящее решение на государственную регистрацию.</w:t>
      </w:r>
    </w:p>
    <w:p w:rsidR="00B71065" w:rsidRDefault="00B71065" w:rsidP="00B71065">
      <w:pPr>
        <w:pStyle w:val="af6"/>
        <w:ind w:firstLine="709"/>
        <w:jc w:val="both"/>
        <w:rPr>
          <w:color w:val="000000"/>
          <w:sz w:val="28"/>
          <w:szCs w:val="28"/>
        </w:rPr>
      </w:pPr>
    </w:p>
    <w:p w:rsidR="00B71065" w:rsidRDefault="00B71065" w:rsidP="00B71065">
      <w:pPr>
        <w:pStyle w:val="af6"/>
        <w:ind w:firstLine="709"/>
        <w:jc w:val="both"/>
        <w:rPr>
          <w:color w:val="000000"/>
          <w:sz w:val="28"/>
          <w:szCs w:val="28"/>
        </w:rPr>
      </w:pPr>
    </w:p>
    <w:p w:rsidR="00B71065" w:rsidRDefault="00B71065" w:rsidP="00B71065">
      <w:pPr>
        <w:pStyle w:val="af6"/>
        <w:ind w:firstLine="709"/>
        <w:jc w:val="both"/>
        <w:rPr>
          <w:color w:val="000000"/>
          <w:sz w:val="28"/>
          <w:szCs w:val="28"/>
        </w:rPr>
      </w:pPr>
    </w:p>
    <w:p w:rsidR="00B71065" w:rsidRPr="00FB2192" w:rsidRDefault="00B71065" w:rsidP="00B71065">
      <w:pPr>
        <w:tabs>
          <w:tab w:val="left" w:pos="720"/>
        </w:tabs>
        <w:spacing w:after="0" w:line="240" w:lineRule="auto"/>
        <w:jc w:val="both"/>
        <w:rPr>
          <w:rFonts w:ascii="Times New Roman" w:hAnsi="Times New Roman"/>
          <w:sz w:val="28"/>
          <w:szCs w:val="28"/>
        </w:rPr>
      </w:pPr>
      <w:r w:rsidRPr="00FB2192">
        <w:rPr>
          <w:rFonts w:ascii="Times New Roman" w:hAnsi="Times New Roman"/>
          <w:sz w:val="28"/>
          <w:szCs w:val="28"/>
        </w:rPr>
        <w:t>Председатель Совета депутатов</w:t>
      </w:r>
    </w:p>
    <w:p w:rsidR="00B71065" w:rsidRPr="002E7518" w:rsidRDefault="00B71065" w:rsidP="00B71065">
      <w:pPr>
        <w:spacing w:after="0" w:line="240" w:lineRule="auto"/>
        <w:jc w:val="both"/>
        <w:rPr>
          <w:rFonts w:ascii="Times New Roman" w:hAnsi="Times New Roman"/>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w:t>
      </w:r>
      <w:r>
        <w:rPr>
          <w:rFonts w:ascii="Times New Roman" w:hAnsi="Times New Roman"/>
          <w:sz w:val="28"/>
          <w:szCs w:val="28"/>
        </w:rPr>
        <w:t xml:space="preserve">                 </w:t>
      </w:r>
      <w:r w:rsidRPr="00FB2192">
        <w:rPr>
          <w:rFonts w:ascii="Times New Roman" w:hAnsi="Times New Roman"/>
          <w:sz w:val="28"/>
          <w:szCs w:val="28"/>
        </w:rPr>
        <w:t>О.И.Бондарчук</w:t>
      </w:r>
    </w:p>
    <w:p w:rsidR="00813998" w:rsidRDefault="00813998">
      <w:pPr>
        <w:spacing w:after="0" w:line="240" w:lineRule="auto"/>
        <w:ind w:firstLineChars="125" w:firstLine="275"/>
        <w:rPr>
          <w:rFonts w:ascii="Times New Roman" w:hAnsi="Times New Roman"/>
        </w:rPr>
      </w:pPr>
    </w:p>
    <w:p w:rsidR="00813998" w:rsidRDefault="00813998">
      <w:pPr>
        <w:spacing w:after="0" w:line="240" w:lineRule="auto"/>
        <w:ind w:firstLineChars="125" w:firstLine="275"/>
        <w:rPr>
          <w:rFonts w:ascii="Times New Roman" w:hAnsi="Times New Roman"/>
        </w:rPr>
      </w:pPr>
    </w:p>
    <w:p w:rsidR="00813998" w:rsidRDefault="00813998">
      <w:pPr>
        <w:rPr>
          <w:szCs w:val="16"/>
        </w:rPr>
      </w:pPr>
      <w:bookmarkStart w:id="2" w:name="_GoBack"/>
      <w:bookmarkEnd w:id="2"/>
    </w:p>
    <w:p w:rsidR="00813998" w:rsidRDefault="00813998">
      <w:pPr>
        <w:spacing w:after="0" w:line="240" w:lineRule="auto"/>
        <w:ind w:firstLine="709"/>
        <w:rPr>
          <w:rFonts w:ascii="Times New Roman" w:hAnsi="Times New Roman"/>
          <w:sz w:val="28"/>
          <w:szCs w:val="28"/>
        </w:rPr>
      </w:pPr>
    </w:p>
    <w:p w:rsidR="00813998" w:rsidRDefault="00E97409">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w:t>
      </w:r>
      <w:r w:rsidR="003507CA">
        <w:rPr>
          <w:rFonts w:ascii="Times New Roman" w:hAnsi="Times New Roman"/>
          <w:i/>
        </w:rPr>
        <w:t>87</w:t>
      </w:r>
      <w:r>
        <w:rPr>
          <w:rFonts w:ascii="Times New Roman" w:hAnsi="Times New Roman"/>
          <w:i/>
        </w:rPr>
        <w:t xml:space="preserve"> от </w:t>
      </w:r>
      <w:r w:rsidR="003507CA">
        <w:rPr>
          <w:rFonts w:ascii="Times New Roman" w:hAnsi="Times New Roman"/>
          <w:i/>
        </w:rPr>
        <w:t>27.</w:t>
      </w:r>
      <w:r>
        <w:rPr>
          <w:rFonts w:ascii="Times New Roman" w:hAnsi="Times New Roman"/>
          <w:i/>
        </w:rPr>
        <w:t>1</w:t>
      </w:r>
      <w:r w:rsidR="003507CA">
        <w:rPr>
          <w:rFonts w:ascii="Times New Roman" w:hAnsi="Times New Roman"/>
          <w:i/>
        </w:rPr>
        <w:t>2</w:t>
      </w:r>
      <w:r>
        <w:rPr>
          <w:rFonts w:ascii="Times New Roman" w:hAnsi="Times New Roman"/>
          <w:i/>
        </w:rPr>
        <w:t>.2023 года</w:t>
      </w:r>
    </w:p>
    <w:p w:rsidR="00813998" w:rsidRDefault="00E97409">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Default="00813998">
      <w:pPr>
        <w:spacing w:after="0" w:line="240" w:lineRule="auto"/>
        <w:ind w:firstLine="709"/>
        <w:rPr>
          <w:rFonts w:ascii="Times New Roman" w:hAnsi="Times New Roman"/>
          <w:sz w:val="28"/>
          <w:szCs w:val="28"/>
        </w:rPr>
      </w:pPr>
    </w:p>
    <w:sectPr w:rsidR="00813998" w:rsidSect="00813998">
      <w:headerReference w:type="default" r:id="rId12"/>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515" w:rsidRDefault="00B30515">
      <w:pPr>
        <w:spacing w:line="240" w:lineRule="auto"/>
      </w:pPr>
      <w:r>
        <w:separator/>
      </w:r>
    </w:p>
  </w:endnote>
  <w:endnote w:type="continuationSeparator" w:id="1">
    <w:p w:rsidR="00B30515" w:rsidRDefault="00B3051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515" w:rsidRDefault="00B30515">
      <w:pPr>
        <w:spacing w:after="0"/>
      </w:pPr>
      <w:r>
        <w:separator/>
      </w:r>
    </w:p>
  </w:footnote>
  <w:footnote w:type="continuationSeparator" w:id="1">
    <w:p w:rsidR="00B30515" w:rsidRDefault="00B30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08F7"/>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07CA"/>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2A6E"/>
    <w:rsid w:val="008E57AC"/>
    <w:rsid w:val="008E6B8B"/>
    <w:rsid w:val="008F0070"/>
    <w:rsid w:val="008F178D"/>
    <w:rsid w:val="008F411E"/>
    <w:rsid w:val="008F5F05"/>
    <w:rsid w:val="008F6381"/>
    <w:rsid w:val="008F7FAA"/>
    <w:rsid w:val="00904CE8"/>
    <w:rsid w:val="00905E8D"/>
    <w:rsid w:val="00905F8E"/>
    <w:rsid w:val="00907A0D"/>
    <w:rsid w:val="009126EC"/>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515"/>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1065"/>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5113"/>
    <w:rsid w:val="00DC71C9"/>
    <w:rsid w:val="00DC7C17"/>
    <w:rsid w:val="00DD067F"/>
    <w:rsid w:val="00DD1B9D"/>
    <w:rsid w:val="00DD518C"/>
    <w:rsid w:val="00DE07F2"/>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iPriority="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qFormat/>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uiPriority w:val="99"/>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42438/98b73280366f58e51bc537f966aaf48159cacda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nsultant.ru/document/cons_doc_LAW_442438/98b73280366f58e51bc537f966aaf48159cacda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C7B6DE1626E2941D172188731BDBD71865ADE80BB4540FA03576C0073348C98ACCBC71C48637E5884CD4549573BEE7EBA78EB2322KCX1L" TargetMode="External"/><Relationship Id="rId5" Type="http://schemas.openxmlformats.org/officeDocument/2006/relationships/footnotes" Target="footnotes.xml"/><Relationship Id="rId10" Type="http://schemas.openxmlformats.org/officeDocument/2006/relationships/hyperlink" Target="https://www.consultant.ru/document/cons_doc_LAW_442438/98b73280366f58e51bc537f966aaf48159cacda7/" TargetMode="External"/><Relationship Id="rId4" Type="http://schemas.openxmlformats.org/officeDocument/2006/relationships/webSettings" Target="webSettings.xml"/><Relationship Id="rId9" Type="http://schemas.openxmlformats.org/officeDocument/2006/relationships/hyperlink" Target="https://www.consultant.ru/document/cons_doc_LAW_442438/98b73280366f58e51bc537f966aaf48159cacda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1180</Words>
  <Characters>6728</Characters>
  <Application>Microsoft Office Word</Application>
  <DocSecurity>0</DocSecurity>
  <Lines>56</Lines>
  <Paragraphs>15</Paragraphs>
  <ScaleCrop>false</ScaleCrop>
  <Company>Администрация Дубенского муниципального района</Company>
  <LinksUpToDate>false</LinksUpToDate>
  <CharactersWithSpaces>7893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2024-11-12T07:29:00Z</dcterms:created>
  <dcterms:modified xsi:type="dcterms:W3CDTF">2024-11-12T07:30:00Z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