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AA2" w:rsidRDefault="00A90AA2" w:rsidP="00A90AA2">
      <w:pPr>
        <w:pStyle w:val="a5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A90AA2" w:rsidRDefault="00A90AA2" w:rsidP="00A90AA2">
      <w:pPr>
        <w:pStyle w:val="a5"/>
        <w:rPr>
          <w:caps/>
          <w:sz w:val="28"/>
        </w:rPr>
      </w:pPr>
      <w:r>
        <w:rPr>
          <w:caps/>
          <w:sz w:val="28"/>
        </w:rPr>
        <w:t xml:space="preserve">АНДРЕЕВСКОГО СЕЛЬСКОГО ПОСЕЛЕНИЯ </w:t>
      </w:r>
    </w:p>
    <w:p w:rsidR="00A90AA2" w:rsidRDefault="00A90AA2" w:rsidP="00A90AA2">
      <w:pPr>
        <w:pStyle w:val="a5"/>
        <w:rPr>
          <w:caps/>
          <w:sz w:val="28"/>
        </w:rPr>
      </w:pPr>
      <w:r>
        <w:rPr>
          <w:caps/>
          <w:sz w:val="28"/>
        </w:rPr>
        <w:t>Темниковского МУНИЦИПАЛЬНОГО РАЙОНА Республики мордовия</w:t>
      </w:r>
    </w:p>
    <w:p w:rsidR="00A90AA2" w:rsidRDefault="00A90AA2" w:rsidP="00A90AA2">
      <w:pPr>
        <w:pStyle w:val="a4"/>
        <w:jc w:val="center"/>
        <w:rPr>
          <w:rFonts w:ascii="Times New Roman" w:hAnsi="Times New Roman"/>
          <w:sz w:val="18"/>
          <w:szCs w:val="18"/>
        </w:rPr>
      </w:pPr>
    </w:p>
    <w:p w:rsidR="00A90AA2" w:rsidRDefault="00A90AA2" w:rsidP="00A90AA2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A90AA2" w:rsidRDefault="00A90AA2" w:rsidP="00A90AA2">
      <w:pPr>
        <w:pStyle w:val="a5"/>
        <w:rPr>
          <w:sz w:val="28"/>
          <w:szCs w:val="28"/>
        </w:rPr>
      </w:pPr>
      <w:r w:rsidRPr="00250217">
        <w:rPr>
          <w:sz w:val="28"/>
          <w:szCs w:val="28"/>
        </w:rPr>
        <w:t xml:space="preserve"> </w:t>
      </w:r>
    </w:p>
    <w:p w:rsidR="00A90AA2" w:rsidRPr="00A166F1" w:rsidRDefault="00A90AA2" w:rsidP="00A90AA2">
      <w:pPr>
        <w:pStyle w:val="a4"/>
        <w:jc w:val="center"/>
        <w:rPr>
          <w:rFonts w:ascii="Times New Roman" w:hAnsi="Times New Roman"/>
          <w:sz w:val="16"/>
          <w:szCs w:val="16"/>
        </w:rPr>
      </w:pPr>
      <w:r w:rsidRPr="00A166F1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A90AA2" w:rsidRPr="00A166F1" w:rsidRDefault="00A90AA2" w:rsidP="00A90AA2">
      <w:pPr>
        <w:pStyle w:val="a4"/>
        <w:jc w:val="center"/>
        <w:rPr>
          <w:rFonts w:ascii="Times New Roman" w:hAnsi="Times New Roman"/>
          <w:b/>
          <w:sz w:val="16"/>
          <w:szCs w:val="16"/>
        </w:rPr>
      </w:pPr>
      <w:r w:rsidRPr="00A166F1">
        <w:rPr>
          <w:rFonts w:ascii="Times New Roman" w:hAnsi="Times New Roman"/>
          <w:sz w:val="16"/>
          <w:szCs w:val="16"/>
        </w:rPr>
        <w:t xml:space="preserve">факс 2-76-19,  </w:t>
      </w:r>
      <w:r w:rsidRPr="00A166F1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A166F1">
        <w:rPr>
          <w:rFonts w:ascii="Times New Roman" w:hAnsi="Times New Roman"/>
          <w:b/>
          <w:sz w:val="16"/>
          <w:szCs w:val="16"/>
        </w:rPr>
        <w:t>.</w:t>
      </w:r>
      <w:r w:rsidRPr="00A166F1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A166F1">
        <w:rPr>
          <w:rFonts w:ascii="Times New Roman" w:hAnsi="Times New Roman"/>
          <w:b/>
          <w:sz w:val="16"/>
          <w:szCs w:val="16"/>
        </w:rPr>
        <w:t>1@</w:t>
      </w:r>
      <w:r w:rsidRPr="00A166F1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A166F1">
        <w:rPr>
          <w:rFonts w:ascii="Times New Roman" w:hAnsi="Times New Roman"/>
          <w:b/>
          <w:sz w:val="16"/>
          <w:szCs w:val="16"/>
        </w:rPr>
        <w:t>.</w:t>
      </w:r>
      <w:r w:rsidRPr="00A166F1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A90AA2" w:rsidRPr="00A166F1" w:rsidRDefault="00A90AA2" w:rsidP="00A90AA2">
      <w:pPr>
        <w:pStyle w:val="a4"/>
        <w:jc w:val="center"/>
        <w:rPr>
          <w:rFonts w:ascii="Times New Roman" w:hAnsi="Times New Roman"/>
          <w:sz w:val="16"/>
          <w:szCs w:val="16"/>
        </w:rPr>
      </w:pPr>
      <w:r w:rsidRPr="00A166F1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A90AA2" w:rsidRPr="00A166F1" w:rsidRDefault="00A90AA2" w:rsidP="00A90AA2">
      <w:pPr>
        <w:pStyle w:val="a4"/>
        <w:jc w:val="center"/>
        <w:rPr>
          <w:rFonts w:ascii="Times New Roman" w:hAnsi="Times New Roman"/>
          <w:sz w:val="16"/>
          <w:szCs w:val="16"/>
        </w:rPr>
      </w:pPr>
      <w:r w:rsidRPr="00A166F1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A90AA2" w:rsidRPr="00A166F1" w:rsidRDefault="00A90AA2" w:rsidP="00A90AA2">
      <w:pPr>
        <w:pStyle w:val="a4"/>
        <w:rPr>
          <w:rFonts w:ascii="Times New Roman" w:hAnsi="Times New Roman"/>
          <w:b/>
          <w:sz w:val="16"/>
          <w:szCs w:val="16"/>
          <w:lang w:eastAsia="ar-SA"/>
        </w:rPr>
      </w:pPr>
    </w:p>
    <w:p w:rsidR="00A90AA2" w:rsidRPr="00CC0E59" w:rsidRDefault="00A90AA2" w:rsidP="00A90AA2">
      <w:pPr>
        <w:pStyle w:val="a4"/>
        <w:rPr>
          <w:rFonts w:ascii="Times New Roman" w:hAnsi="Times New Roman"/>
          <w:b/>
          <w:sz w:val="28"/>
          <w:szCs w:val="28"/>
          <w:lang w:eastAsia="ar-SA"/>
        </w:rPr>
      </w:pP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</w:t>
      </w: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</w:t>
      </w: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</w:t>
      </w:r>
      <w:r w:rsidRPr="00CC0E59"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A90AA2" w:rsidRPr="00CC0E59" w:rsidRDefault="00A90AA2" w:rsidP="00A90AA2">
      <w:pPr>
        <w:pStyle w:val="a4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A90AA2" w:rsidRPr="00C3673A" w:rsidTr="00883CBB">
        <w:trPr>
          <w:trHeight w:val="935"/>
        </w:trPr>
        <w:tc>
          <w:tcPr>
            <w:tcW w:w="5000" w:type="pct"/>
            <w:hideMark/>
          </w:tcPr>
          <w:p w:rsidR="00A90AA2" w:rsidRPr="00CC0E59" w:rsidRDefault="00A90AA2" w:rsidP="00883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Седьмой 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 xml:space="preserve">  сессии Андреевского сельского поселения Темниковского муниципального района Республики Мордовия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>пятого созыва</w:t>
            </w:r>
          </w:p>
        </w:tc>
      </w:tr>
    </w:tbl>
    <w:p w:rsidR="00A90AA2" w:rsidRPr="00CC0E59" w:rsidRDefault="00A90AA2" w:rsidP="00A90AA2">
      <w:pPr>
        <w:ind w:right="-3332"/>
        <w:rPr>
          <w:rFonts w:ascii="Times New Roman" w:hAnsi="Times New Roman" w:cs="Times New Roman"/>
        </w:rPr>
      </w:pP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№    </w:t>
      </w:r>
      <w:r>
        <w:rPr>
          <w:rFonts w:ascii="Times New Roman" w:hAnsi="Times New Roman" w:cs="Times New Roman"/>
          <w:sz w:val="24"/>
          <w:szCs w:val="24"/>
          <w:u w:val="single"/>
        </w:rPr>
        <w:t>29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от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C793D">
        <w:rPr>
          <w:rFonts w:ascii="Times New Roman" w:hAnsi="Times New Roman" w:cs="Times New Roman"/>
          <w:sz w:val="24"/>
          <w:szCs w:val="24"/>
          <w:u w:val="single"/>
        </w:rPr>
        <w:t>30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декабря 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>2013 г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A90AA2" w:rsidRDefault="00A90AA2" w:rsidP="00A90AA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D1112E">
        <w:rPr>
          <w:rFonts w:ascii="Times New Roman" w:hAnsi="Times New Roman" w:cs="Times New Roman"/>
          <w:b/>
          <w:sz w:val="24"/>
          <w:szCs w:val="24"/>
        </w:rPr>
        <w:t>О внесении изменений и дополнений</w:t>
      </w:r>
    </w:p>
    <w:p w:rsidR="00A90AA2" w:rsidRDefault="00A90AA2" w:rsidP="00A90AA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D1112E">
        <w:rPr>
          <w:rFonts w:ascii="Times New Roman" w:hAnsi="Times New Roman" w:cs="Times New Roman"/>
          <w:b/>
          <w:sz w:val="24"/>
          <w:szCs w:val="24"/>
        </w:rPr>
        <w:t xml:space="preserve"> в решение совета депутатов </w:t>
      </w:r>
    </w:p>
    <w:p w:rsidR="00A90AA2" w:rsidRDefault="00A90AA2" w:rsidP="00A90AA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D1112E">
        <w:rPr>
          <w:rFonts w:ascii="Times New Roman" w:hAnsi="Times New Roman" w:cs="Times New Roman"/>
          <w:b/>
          <w:sz w:val="24"/>
          <w:szCs w:val="24"/>
        </w:rPr>
        <w:t>Андреевского сельского поселения</w:t>
      </w:r>
    </w:p>
    <w:p w:rsidR="00A90AA2" w:rsidRDefault="00A90AA2" w:rsidP="00A90AA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D1112E">
        <w:rPr>
          <w:rFonts w:ascii="Times New Roman" w:hAnsi="Times New Roman" w:cs="Times New Roman"/>
          <w:b/>
          <w:sz w:val="24"/>
          <w:szCs w:val="24"/>
        </w:rPr>
        <w:t xml:space="preserve"> Темниковского муниципального района </w:t>
      </w:r>
    </w:p>
    <w:p w:rsidR="00A90AA2" w:rsidRDefault="00A90AA2" w:rsidP="00A90AA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D1112E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A90AA2" w:rsidRPr="00D1112E" w:rsidRDefault="00A90AA2" w:rsidP="00A90AA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90AA2" w:rsidRPr="00732448" w:rsidRDefault="00A90AA2" w:rsidP="00A90AA2">
      <w:pPr>
        <w:pStyle w:val="a4"/>
        <w:rPr>
          <w:rFonts w:ascii="Times New Roman" w:hAnsi="Times New Roman" w:cs="Times New Roman"/>
          <w:sz w:val="28"/>
          <w:szCs w:val="28"/>
        </w:rPr>
      </w:pPr>
      <w:r w:rsidRPr="00D1112E">
        <w:rPr>
          <w:rFonts w:ascii="Times New Roman" w:hAnsi="Times New Roman" w:cs="Times New Roman"/>
          <w:sz w:val="28"/>
          <w:szCs w:val="28"/>
        </w:rPr>
        <w:t xml:space="preserve">В соответствии с пунктом 1 статьи 397 Налогового кодекса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Pr="00732448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A90AA2" w:rsidRPr="007730B7" w:rsidRDefault="00A90AA2" w:rsidP="00A90AA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32448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0B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A90AA2" w:rsidRPr="00732448" w:rsidRDefault="00A90AA2" w:rsidP="00A90AA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1.Внести в решение Совет депутатов </w:t>
      </w:r>
      <w:r w:rsidRPr="00732448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A90AA2" w:rsidRDefault="00A90AA2" w:rsidP="00A90AA2">
      <w:pPr>
        <w:pStyle w:val="a4"/>
        <w:rPr>
          <w:rFonts w:ascii="Times New Roman" w:hAnsi="Times New Roman" w:cs="Times New Roman"/>
          <w:sz w:val="28"/>
          <w:szCs w:val="28"/>
        </w:rPr>
      </w:pPr>
      <w:r w:rsidRPr="00732448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от 17.09. 2010 года №11 «А»                           «Об установлении земельного налога» следующее изменение:</w:t>
      </w:r>
    </w:p>
    <w:p w:rsidR="00A90AA2" w:rsidRDefault="00A90AA2" w:rsidP="00A90AA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7 изложить в следующей редакции:</w:t>
      </w:r>
    </w:p>
    <w:p w:rsidR="00A90AA2" w:rsidRDefault="00A90AA2" w:rsidP="00A90AA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Налог подлежит уплате налогоплательщиками – физическими лицами в срок не позднее 1 октября года, следующего за истекшим налоговым периодом»</w:t>
      </w:r>
    </w:p>
    <w:p w:rsidR="00A90AA2" w:rsidRPr="007730B7" w:rsidRDefault="00A90AA2" w:rsidP="00A90AA2">
      <w:pPr>
        <w:pStyle w:val="a4"/>
        <w:rPr>
          <w:rFonts w:ascii="Times New Roman" w:hAnsi="Times New Roman" w:cs="Times New Roman"/>
          <w:sz w:val="28"/>
          <w:szCs w:val="28"/>
        </w:rPr>
      </w:pPr>
      <w:r w:rsidRPr="007730B7">
        <w:rPr>
          <w:rFonts w:ascii="Times New Roman" w:hAnsi="Times New Roman" w:cs="Times New Roman"/>
          <w:sz w:val="28"/>
          <w:szCs w:val="28"/>
        </w:rPr>
        <w:t>2.  Настоящее решение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не ранее чем по истечении одного месяца со дня его официального опубликования и не ранее 1 – го числа очередного налогового периода по земельному налогу.</w:t>
      </w:r>
    </w:p>
    <w:p w:rsidR="00A90AA2" w:rsidRPr="007730B7" w:rsidRDefault="00A90AA2" w:rsidP="00A90AA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90AA2" w:rsidRPr="00D1112E" w:rsidRDefault="00A90AA2" w:rsidP="00A90AA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90AA2" w:rsidRDefault="00A90AA2" w:rsidP="00A90AA2">
      <w:pPr>
        <w:pStyle w:val="a5"/>
        <w:rPr>
          <w:bCs/>
          <w:sz w:val="28"/>
          <w:szCs w:val="28"/>
        </w:rPr>
      </w:pPr>
      <w:r w:rsidRPr="00A166F1">
        <w:rPr>
          <w:bCs/>
          <w:sz w:val="28"/>
          <w:szCs w:val="28"/>
        </w:rPr>
        <w:t xml:space="preserve">Глава Андреевского сельского поселения </w:t>
      </w:r>
      <w:r>
        <w:rPr>
          <w:bCs/>
          <w:sz w:val="28"/>
          <w:szCs w:val="28"/>
        </w:rPr>
        <w:t xml:space="preserve">                      Т.В. Максимова </w:t>
      </w:r>
    </w:p>
    <w:p w:rsidR="00A90AA2" w:rsidRDefault="00A90AA2" w:rsidP="00A90AA2">
      <w:pPr>
        <w:pStyle w:val="a5"/>
        <w:rPr>
          <w:bCs/>
          <w:sz w:val="28"/>
          <w:szCs w:val="28"/>
        </w:rPr>
      </w:pPr>
    </w:p>
    <w:p w:rsidR="00A90AA2" w:rsidRDefault="00A90AA2" w:rsidP="00A90AA2">
      <w:pPr>
        <w:pStyle w:val="a5"/>
        <w:rPr>
          <w:bCs/>
          <w:sz w:val="28"/>
          <w:szCs w:val="28"/>
        </w:rPr>
      </w:pPr>
    </w:p>
    <w:p w:rsidR="00A90AA2" w:rsidRDefault="00A90AA2" w:rsidP="00A90AA2">
      <w:pPr>
        <w:pStyle w:val="a5"/>
        <w:rPr>
          <w:bCs/>
          <w:sz w:val="28"/>
          <w:szCs w:val="28"/>
        </w:rPr>
      </w:pPr>
    </w:p>
    <w:p w:rsidR="00A90AA2" w:rsidRDefault="00A90AA2" w:rsidP="00A90AA2">
      <w:pPr>
        <w:pStyle w:val="a5"/>
        <w:rPr>
          <w:bCs/>
          <w:sz w:val="28"/>
          <w:szCs w:val="28"/>
        </w:rPr>
      </w:pPr>
    </w:p>
    <w:p w:rsidR="00A90AA2" w:rsidRDefault="00A90AA2" w:rsidP="00A90AA2">
      <w:pPr>
        <w:pStyle w:val="a5"/>
        <w:rPr>
          <w:bCs/>
          <w:sz w:val="28"/>
          <w:szCs w:val="28"/>
        </w:rPr>
      </w:pPr>
    </w:p>
    <w:p w:rsidR="00A90AA2" w:rsidRDefault="00A90AA2" w:rsidP="00A90AA2">
      <w:pPr>
        <w:pStyle w:val="a5"/>
        <w:rPr>
          <w:bCs/>
          <w:sz w:val="28"/>
          <w:szCs w:val="28"/>
        </w:rPr>
      </w:pPr>
    </w:p>
    <w:p w:rsidR="00AA70A4" w:rsidRPr="00A90AA2" w:rsidRDefault="00AA70A4">
      <w:pPr>
        <w:rPr>
          <w:rFonts w:ascii="Times New Roman" w:hAnsi="Times New Roman" w:cs="Times New Roman"/>
        </w:rPr>
      </w:pPr>
    </w:p>
    <w:sectPr w:rsidR="00AA70A4" w:rsidRPr="00A90AA2" w:rsidSect="00AE2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0AA2"/>
    <w:rsid w:val="00A90AA2"/>
    <w:rsid w:val="00AA70A4"/>
    <w:rsid w:val="00AC793D"/>
    <w:rsid w:val="00AE2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E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A90AA2"/>
  </w:style>
  <w:style w:type="paragraph" w:styleId="a4">
    <w:name w:val="No Spacing"/>
    <w:link w:val="a3"/>
    <w:uiPriority w:val="1"/>
    <w:qFormat/>
    <w:rsid w:val="00A90AA2"/>
    <w:pPr>
      <w:spacing w:after="0" w:line="240" w:lineRule="auto"/>
    </w:pPr>
  </w:style>
  <w:style w:type="paragraph" w:styleId="a5">
    <w:name w:val="Subtitle"/>
    <w:basedOn w:val="a"/>
    <w:link w:val="a6"/>
    <w:qFormat/>
    <w:rsid w:val="00A90AA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A90AA2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256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2014-01-22T07:43:00Z</dcterms:created>
  <dcterms:modified xsi:type="dcterms:W3CDTF">2014-01-22T08:33:00Z</dcterms:modified>
</cp:coreProperties>
</file>