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703" w:rsidRDefault="004E3703" w:rsidP="00461165">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ИНФОРМАЦИОННЫЙ БЮЛЛЕТЕНЬ</w:t>
      </w:r>
    </w:p>
    <w:p w:rsidR="004E3703" w:rsidRDefault="004E3703" w:rsidP="00461165">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                               Пурдошанского сельского поселения </w:t>
      </w:r>
    </w:p>
    <w:p w:rsidR="004E3703" w:rsidRDefault="004E3703" w:rsidP="00461165">
      <w:pPr>
        <w:spacing w:line="240" w:lineRule="auto"/>
        <w:rPr>
          <w:rFonts w:ascii="Times New Roman" w:hAnsi="Times New Roman" w:cs="Times New Roman"/>
          <w:b/>
          <w:bCs/>
          <w:sz w:val="28"/>
          <w:szCs w:val="28"/>
        </w:rPr>
      </w:pPr>
    </w:p>
    <w:p w:rsidR="004E3703" w:rsidRPr="00461165" w:rsidRDefault="004E3703" w:rsidP="00461165">
      <w:pPr>
        <w:spacing w:line="240" w:lineRule="auto"/>
        <w:rPr>
          <w:rFonts w:ascii="Times New Roman" w:hAnsi="Times New Roman" w:cs="Times New Roman"/>
          <w:b/>
          <w:bCs/>
          <w:sz w:val="24"/>
          <w:szCs w:val="24"/>
        </w:rPr>
      </w:pPr>
      <w:r w:rsidRPr="00461165">
        <w:rPr>
          <w:rFonts w:ascii="Times New Roman" w:hAnsi="Times New Roman" w:cs="Times New Roman"/>
          <w:b/>
          <w:bCs/>
          <w:sz w:val="24"/>
          <w:szCs w:val="24"/>
        </w:rPr>
        <w:t>Является официальным печатным изданием</w:t>
      </w:r>
    </w:p>
    <w:p w:rsidR="004E3703" w:rsidRPr="00461165" w:rsidRDefault="004E3703" w:rsidP="00461165">
      <w:pPr>
        <w:spacing w:line="240" w:lineRule="auto"/>
        <w:rPr>
          <w:rFonts w:ascii="Times New Roman" w:hAnsi="Times New Roman" w:cs="Times New Roman"/>
          <w:b/>
          <w:bCs/>
          <w:sz w:val="24"/>
          <w:szCs w:val="24"/>
        </w:rPr>
      </w:pPr>
      <w:r w:rsidRPr="00461165">
        <w:rPr>
          <w:rFonts w:ascii="Times New Roman" w:hAnsi="Times New Roman" w:cs="Times New Roman"/>
          <w:b/>
          <w:bCs/>
          <w:sz w:val="24"/>
          <w:szCs w:val="24"/>
        </w:rPr>
        <w:t>Пурдошанского сельского поселения</w:t>
      </w:r>
    </w:p>
    <w:p w:rsidR="004E3703" w:rsidRPr="00461165" w:rsidRDefault="004E3703" w:rsidP="00461165">
      <w:pPr>
        <w:spacing w:line="240" w:lineRule="auto"/>
        <w:rPr>
          <w:rFonts w:ascii="Times New Roman" w:hAnsi="Times New Roman" w:cs="Times New Roman"/>
          <w:b/>
          <w:bCs/>
          <w:sz w:val="24"/>
          <w:szCs w:val="24"/>
        </w:rPr>
      </w:pPr>
      <w:r w:rsidRPr="00461165">
        <w:rPr>
          <w:rFonts w:ascii="Times New Roman" w:hAnsi="Times New Roman" w:cs="Times New Roman"/>
          <w:b/>
          <w:bCs/>
          <w:sz w:val="24"/>
          <w:szCs w:val="24"/>
        </w:rPr>
        <w:t>Темниковского муниципального района</w:t>
      </w:r>
    </w:p>
    <w:p w:rsidR="004E3703" w:rsidRPr="00461165" w:rsidRDefault="004E3703" w:rsidP="00461165">
      <w:pPr>
        <w:spacing w:line="240" w:lineRule="auto"/>
        <w:rPr>
          <w:rFonts w:ascii="Times New Roman" w:hAnsi="Times New Roman" w:cs="Times New Roman"/>
          <w:b/>
          <w:bCs/>
          <w:sz w:val="24"/>
          <w:szCs w:val="24"/>
        </w:rPr>
      </w:pPr>
      <w:r w:rsidRPr="00461165">
        <w:rPr>
          <w:rFonts w:ascii="Times New Roman" w:hAnsi="Times New Roman" w:cs="Times New Roman"/>
          <w:b/>
          <w:bCs/>
          <w:sz w:val="24"/>
          <w:szCs w:val="24"/>
        </w:rPr>
        <w:t xml:space="preserve">Республики Мордовия </w:t>
      </w:r>
    </w:p>
    <w:p w:rsidR="004E3703" w:rsidRDefault="004E3703" w:rsidP="0098266C">
      <w:pPr>
        <w:spacing w:line="240" w:lineRule="auto"/>
        <w:ind w:firstLine="720"/>
        <w:jc w:val="center"/>
        <w:rPr>
          <w:rFonts w:ascii="Times New Roman" w:hAnsi="Times New Roman" w:cs="Times New Roman"/>
          <w:b/>
          <w:bCs/>
          <w:sz w:val="28"/>
          <w:szCs w:val="28"/>
        </w:rPr>
      </w:pPr>
    </w:p>
    <w:p w:rsidR="004E3703" w:rsidRDefault="004E3703" w:rsidP="0098266C">
      <w:pPr>
        <w:spacing w:line="240" w:lineRule="auto"/>
        <w:ind w:firstLine="720"/>
        <w:jc w:val="center"/>
        <w:rPr>
          <w:rFonts w:ascii="Times New Roman" w:hAnsi="Times New Roman" w:cs="Times New Roman"/>
          <w:b/>
          <w:bCs/>
          <w:sz w:val="28"/>
          <w:szCs w:val="28"/>
        </w:rPr>
      </w:pPr>
      <w:r w:rsidRPr="0098266C">
        <w:rPr>
          <w:rFonts w:ascii="Times New Roman" w:hAnsi="Times New Roman" w:cs="Times New Roman"/>
          <w:b/>
          <w:bCs/>
          <w:sz w:val="28"/>
          <w:szCs w:val="28"/>
        </w:rPr>
        <w:t>Итоги работы прокуратуры Темниковского района</w:t>
      </w:r>
    </w:p>
    <w:p w:rsidR="004E3703" w:rsidRDefault="004E3703" w:rsidP="0098266C">
      <w:pPr>
        <w:spacing w:line="240" w:lineRule="auto"/>
        <w:ind w:firstLine="720"/>
        <w:jc w:val="center"/>
        <w:rPr>
          <w:rFonts w:ascii="Times New Roman" w:hAnsi="Times New Roman" w:cs="Times New Roman"/>
          <w:b/>
          <w:bCs/>
          <w:sz w:val="28"/>
          <w:szCs w:val="28"/>
        </w:rPr>
      </w:pPr>
      <w:r>
        <w:rPr>
          <w:rFonts w:ascii="Times New Roman" w:hAnsi="Times New Roman" w:cs="Times New Roman"/>
          <w:b/>
          <w:bCs/>
          <w:sz w:val="28"/>
          <w:szCs w:val="28"/>
        </w:rPr>
        <w:t xml:space="preserve"> за 2013 год</w:t>
      </w:r>
      <w:r w:rsidRPr="0098266C">
        <w:rPr>
          <w:rFonts w:ascii="Times New Roman" w:hAnsi="Times New Roman" w:cs="Times New Roman"/>
          <w:b/>
          <w:bCs/>
          <w:sz w:val="28"/>
          <w:szCs w:val="28"/>
        </w:rPr>
        <w:t xml:space="preserve"> и задачи на 2014 год</w:t>
      </w:r>
    </w:p>
    <w:p w:rsidR="004E3703" w:rsidRPr="0098266C" w:rsidRDefault="004E3703" w:rsidP="0098266C">
      <w:pPr>
        <w:spacing w:line="240" w:lineRule="auto"/>
        <w:ind w:firstLine="720"/>
        <w:jc w:val="center"/>
        <w:rPr>
          <w:rFonts w:ascii="Times New Roman" w:hAnsi="Times New Roman" w:cs="Times New Roman"/>
          <w:b/>
          <w:bCs/>
          <w:sz w:val="28"/>
          <w:szCs w:val="28"/>
        </w:rPr>
      </w:pPr>
    </w:p>
    <w:p w:rsidR="004E3703" w:rsidRPr="007850BA" w:rsidRDefault="004E3703" w:rsidP="00FA22F7">
      <w:pPr>
        <w:spacing w:line="240" w:lineRule="auto"/>
        <w:ind w:firstLine="720"/>
        <w:rPr>
          <w:rFonts w:ascii="Times New Roman" w:hAnsi="Times New Roman" w:cs="Times New Roman"/>
          <w:sz w:val="28"/>
          <w:szCs w:val="28"/>
        </w:rPr>
      </w:pPr>
      <w:r w:rsidRPr="007850BA">
        <w:rPr>
          <w:rFonts w:ascii="Times New Roman" w:hAnsi="Times New Roman" w:cs="Times New Roman"/>
          <w:sz w:val="28"/>
          <w:szCs w:val="28"/>
        </w:rPr>
        <w:t xml:space="preserve">28 января 2014 года в Темниковском районном дворце культуры и досуга под председательством прокурора района Коробкова С.Ю.состоялось расширенное межведомственное совещание, на котором подведены итоги работы надзорного органа, рассмотрены вопросы состояния законности и правопорядка в районе. </w:t>
      </w:r>
    </w:p>
    <w:p w:rsidR="004E3703" w:rsidRPr="007850BA" w:rsidRDefault="004E3703" w:rsidP="004431FC">
      <w:pPr>
        <w:spacing w:line="240" w:lineRule="auto"/>
        <w:ind w:firstLine="720"/>
        <w:rPr>
          <w:rFonts w:ascii="Times New Roman" w:hAnsi="Times New Roman" w:cs="Times New Roman"/>
          <w:sz w:val="28"/>
          <w:szCs w:val="28"/>
        </w:rPr>
      </w:pPr>
      <w:r w:rsidRPr="007850BA">
        <w:rPr>
          <w:rFonts w:ascii="Times New Roman" w:hAnsi="Times New Roman" w:cs="Times New Roman"/>
          <w:sz w:val="28"/>
          <w:szCs w:val="28"/>
        </w:rPr>
        <w:t>В работе совещания приняли участие Глава администрации района Гамаюнов И.Н., председатель районного суда Гавин А.С., начальник ММО МВД РФ «Темниковский» Гулькин Н.Н., начальник отдела ФСБ Лазарев А.М., начальник ОСП Ярославцев С.Ю., руководители структурных подразделений администрации района, депутаты районного совета,  главы сельских и городского поселений.От прокуратуры республики в совещании  участвовали начальникуправления по надзору за уголовно-процессуальной и оперативно-розыскной деятельностью Мельников В.В., прокурор отдела Калинкин С.И.</w:t>
      </w:r>
    </w:p>
    <w:p w:rsidR="004E3703" w:rsidRPr="007850BA" w:rsidRDefault="004E3703" w:rsidP="00F2207A">
      <w:pPr>
        <w:spacing w:line="240" w:lineRule="auto"/>
        <w:ind w:firstLine="720"/>
        <w:rPr>
          <w:rFonts w:ascii="Times New Roman" w:hAnsi="Times New Roman" w:cs="Times New Roman"/>
          <w:color w:val="000000"/>
          <w:sz w:val="28"/>
          <w:szCs w:val="28"/>
        </w:rPr>
      </w:pPr>
      <w:r w:rsidRPr="007850BA">
        <w:rPr>
          <w:rFonts w:ascii="Times New Roman" w:hAnsi="Times New Roman" w:cs="Times New Roman"/>
          <w:sz w:val="28"/>
          <w:szCs w:val="28"/>
        </w:rPr>
        <w:t>В докладе прокурором района сделан акцентна то, что о</w:t>
      </w:r>
      <w:r w:rsidRPr="007850BA">
        <w:rPr>
          <w:rFonts w:ascii="Times New Roman" w:hAnsi="Times New Roman" w:cs="Times New Roman"/>
          <w:color w:val="000000"/>
          <w:sz w:val="28"/>
          <w:szCs w:val="28"/>
        </w:rPr>
        <w:t>сновные усилия прокуратуры района, прежде всего, были направлены на организацию превентивного прокурорского надзора в целях обеспечения стабильной жизни населения, защиту прав и свобод граждан, интересов общества и государства.Отмечено, что работа прокуратуры района и её результаты напрямую зависят от конструктивной роли  органов местного самоуправления, правоохранительных структур и суда.</w:t>
      </w:r>
    </w:p>
    <w:p w:rsidR="004E3703" w:rsidRPr="007850BA" w:rsidRDefault="004E3703" w:rsidP="00DB49B0">
      <w:pPr>
        <w:pStyle w:val="NormalWeb"/>
        <w:spacing w:before="0" w:beforeAutospacing="0" w:after="0" w:afterAutospacing="0"/>
        <w:ind w:firstLine="709"/>
        <w:jc w:val="both"/>
        <w:rPr>
          <w:rStyle w:val="apple-converted-space"/>
          <w:color w:val="000000"/>
          <w:sz w:val="28"/>
          <w:szCs w:val="28"/>
        </w:rPr>
      </w:pPr>
      <w:r w:rsidRPr="007850BA">
        <w:rPr>
          <w:rStyle w:val="Strong"/>
          <w:b w:val="0"/>
          <w:bCs w:val="0"/>
          <w:color w:val="000000"/>
          <w:sz w:val="28"/>
          <w:szCs w:val="28"/>
        </w:rPr>
        <w:t>Степень доверия населения к прокурору определяется количеством поступающих обращений и качеством их рассмотрения, в</w:t>
      </w:r>
      <w:r w:rsidRPr="007850BA">
        <w:rPr>
          <w:color w:val="000000"/>
          <w:sz w:val="28"/>
          <w:szCs w:val="28"/>
        </w:rPr>
        <w:t xml:space="preserve"> этой связи имотмечено, что сотрудниками прокуратуры района  в 2013году</w:t>
      </w:r>
      <w:r w:rsidRPr="007850BA">
        <w:rPr>
          <w:color w:val="000000"/>
          <w:spacing w:val="3"/>
          <w:sz w:val="28"/>
          <w:szCs w:val="28"/>
        </w:rPr>
        <w:t xml:space="preserve"> разрешено - 114 обращений</w:t>
      </w:r>
      <w:r w:rsidRPr="007850BA">
        <w:rPr>
          <w:color w:val="000000"/>
          <w:spacing w:val="-4"/>
          <w:sz w:val="28"/>
          <w:szCs w:val="28"/>
        </w:rPr>
        <w:t>, в прошлом году этот показатель составил 102.</w:t>
      </w:r>
      <w:r w:rsidRPr="007850BA">
        <w:rPr>
          <w:color w:val="000000"/>
          <w:sz w:val="28"/>
          <w:szCs w:val="28"/>
        </w:rPr>
        <w:t>На постоянном контроле прокуратуры находились вопросы,связанные со своевременной и в полном объеме выплаты заработной платы. В прокуратуре района44 работника получили защиту своих трудовых правах, реально погашена задолженность по заработной плате в общей сумме свыше 420 000 рублей</w:t>
      </w:r>
      <w:r w:rsidRPr="007850BA">
        <w:rPr>
          <w:rStyle w:val="Strong"/>
          <w:b w:val="0"/>
          <w:bCs w:val="0"/>
          <w:color w:val="000000"/>
          <w:sz w:val="28"/>
          <w:szCs w:val="28"/>
        </w:rPr>
        <w:t>.</w:t>
      </w:r>
      <w:r w:rsidRPr="007850BA">
        <w:rPr>
          <w:rStyle w:val="apple-converted-space"/>
          <w:color w:val="000000"/>
          <w:sz w:val="28"/>
          <w:szCs w:val="28"/>
        </w:rPr>
        <w:t> </w:t>
      </w:r>
    </w:p>
    <w:p w:rsidR="004E3703" w:rsidRPr="007850BA" w:rsidRDefault="004E3703" w:rsidP="00DF375D">
      <w:pPr>
        <w:pStyle w:val="NormalWeb"/>
        <w:spacing w:before="0" w:beforeAutospacing="0" w:after="0" w:afterAutospacing="0"/>
        <w:ind w:firstLine="709"/>
        <w:jc w:val="both"/>
        <w:rPr>
          <w:sz w:val="28"/>
          <w:szCs w:val="28"/>
        </w:rPr>
      </w:pPr>
      <w:r w:rsidRPr="007850BA">
        <w:rPr>
          <w:rStyle w:val="Strong"/>
          <w:b w:val="0"/>
          <w:bCs w:val="0"/>
          <w:color w:val="000000"/>
          <w:sz w:val="28"/>
          <w:szCs w:val="28"/>
        </w:rPr>
        <w:t>Одним из самых актуальных вопросов в районе, несомненно, остается состояние законности в сфере жилищно-коммунального хозяйства.</w:t>
      </w:r>
      <w:r w:rsidRPr="007850BA">
        <w:rPr>
          <w:color w:val="000000"/>
          <w:sz w:val="28"/>
          <w:szCs w:val="28"/>
        </w:rPr>
        <w:t xml:space="preserve">Об остроте этих вопросов свидетельствует и значительное количество обращений граждан, поступивших в прокуратуру. Факторами, серьезно влияющими на состояние законности в указанной сфере, являются значительная изношенность объектов инфраструктуры и жилищного фонда, неудовлетворительная деятельность управляющих и обслуживающих организаций, бездействие контролирующих органов. </w:t>
      </w:r>
    </w:p>
    <w:p w:rsidR="004E3703" w:rsidRPr="007850BA" w:rsidRDefault="004E3703" w:rsidP="00DB49B0">
      <w:pPr>
        <w:spacing w:line="240" w:lineRule="auto"/>
        <w:ind w:firstLine="709"/>
        <w:rPr>
          <w:rFonts w:ascii="Times New Roman" w:hAnsi="Times New Roman" w:cs="Times New Roman"/>
          <w:sz w:val="28"/>
          <w:szCs w:val="28"/>
        </w:rPr>
      </w:pPr>
      <w:r w:rsidRPr="007850BA">
        <w:rPr>
          <w:rFonts w:ascii="Times New Roman" w:hAnsi="Times New Roman" w:cs="Times New Roman"/>
          <w:sz w:val="28"/>
          <w:szCs w:val="28"/>
        </w:rPr>
        <w:t>Прокурор, в своем выступлении обращался к результатам выполнениязадач, поставленных на подведении итогов 2012 года, в частности мерами прокурорского реагирования обеспечено окончание строительства многоквартирного жилого дома по адресу: г. Темников, ул. Бараева 29 Б, строившегося для ветеранов ВОВ, закончено строительство 9 квартирного жилого дома № 10 по ул. Ленина, переселенцы из аварийного жилья въехали в новые квартиры.Произведен капитальный ремонт дорог и обеспечено освещение улиц.Закончен капитальный ремонт крыши детского сада «Золотой петушок».</w:t>
      </w:r>
    </w:p>
    <w:p w:rsidR="004E3703" w:rsidRPr="007850BA" w:rsidRDefault="004E3703" w:rsidP="00DB49B0">
      <w:pPr>
        <w:spacing w:line="240" w:lineRule="auto"/>
        <w:ind w:firstLine="709"/>
        <w:rPr>
          <w:rFonts w:ascii="Times New Roman" w:hAnsi="Times New Roman" w:cs="Times New Roman"/>
          <w:sz w:val="28"/>
          <w:szCs w:val="28"/>
        </w:rPr>
      </w:pPr>
      <w:r w:rsidRPr="007850BA">
        <w:rPr>
          <w:rFonts w:ascii="Times New Roman" w:hAnsi="Times New Roman" w:cs="Times New Roman"/>
          <w:sz w:val="28"/>
          <w:szCs w:val="28"/>
        </w:rPr>
        <w:t>В результатепрокурорского вмешательства погашена задолженность по налогам в размере  442 тыс. рублей, по страховым взносам – 632 тыс. рублей</w:t>
      </w:r>
    </w:p>
    <w:p w:rsidR="004E3703" w:rsidRPr="007850BA" w:rsidRDefault="004E3703" w:rsidP="00DB49B0">
      <w:pPr>
        <w:spacing w:line="240" w:lineRule="auto"/>
        <w:ind w:firstLine="709"/>
        <w:rPr>
          <w:rFonts w:ascii="Times New Roman" w:hAnsi="Times New Roman" w:cs="Times New Roman"/>
          <w:sz w:val="28"/>
          <w:szCs w:val="28"/>
        </w:rPr>
      </w:pPr>
      <w:r w:rsidRPr="007850BA">
        <w:rPr>
          <w:rFonts w:ascii="Times New Roman" w:hAnsi="Times New Roman" w:cs="Times New Roman"/>
          <w:sz w:val="28"/>
          <w:szCs w:val="28"/>
        </w:rPr>
        <w:t xml:space="preserve">В 2013 году прокуратурой района предъявлено в суд 6 исковых заявлений об обеспечении  детей-сирот и детей,  оставшихся без попечения родителей жильем, в 2012- 3, в 2011 -5. Из общего количества удовлетворенных заявлений обеспечены жильем 8 детей-сирот, 6 решений находятся на исполнении. </w:t>
      </w:r>
    </w:p>
    <w:p w:rsidR="004E3703" w:rsidRPr="007850BA" w:rsidRDefault="004E3703" w:rsidP="00544ECE">
      <w:pPr>
        <w:pStyle w:val="body1"/>
        <w:spacing w:before="0" w:beforeAutospacing="0" w:after="0" w:afterAutospacing="0"/>
        <w:ind w:firstLine="709"/>
        <w:jc w:val="both"/>
        <w:rPr>
          <w:color w:val="000000"/>
          <w:sz w:val="28"/>
          <w:szCs w:val="28"/>
        </w:rPr>
      </w:pPr>
      <w:r w:rsidRPr="007850BA">
        <w:rPr>
          <w:color w:val="000000"/>
          <w:sz w:val="28"/>
          <w:szCs w:val="28"/>
        </w:rPr>
        <w:t xml:space="preserve">В заключении прокурором обозначены приоритетные направления надзора в 2014 году </w:t>
      </w:r>
      <w:r w:rsidRPr="007850BA">
        <w:rPr>
          <w:rStyle w:val="Strong"/>
          <w:b w:val="0"/>
          <w:bCs w:val="0"/>
          <w:color w:val="000000"/>
          <w:sz w:val="28"/>
          <w:szCs w:val="28"/>
        </w:rPr>
        <w:t xml:space="preserve">это обеспечение законности при использовании всех бюджетных средств органами муниципальной власти; предупреждение и пресечение проявлений коррупции в сферах государственной и муниципальной службы; пресечения нарушений </w:t>
      </w:r>
      <w:bookmarkStart w:id="0" w:name="_GoBack"/>
      <w:bookmarkEnd w:id="0"/>
      <w:r w:rsidRPr="007850BA">
        <w:rPr>
          <w:rStyle w:val="Strong"/>
          <w:b w:val="0"/>
          <w:bCs w:val="0"/>
          <w:color w:val="000000"/>
          <w:sz w:val="28"/>
          <w:szCs w:val="28"/>
        </w:rPr>
        <w:t>в сфере трудовых прав граждан, жилищно-коммунального комплекса, обеспечение законности использования лесов, недр и водных ресурсов, а также в сфере земельных правоотношений, в том числе при предоставлении земель под строительство.</w:t>
      </w:r>
    </w:p>
    <w:p w:rsidR="004E3703" w:rsidRDefault="004E3703" w:rsidP="00782263">
      <w:pPr>
        <w:ind w:firstLine="709"/>
        <w:rPr>
          <w:rFonts w:ascii="Times New Roman" w:hAnsi="Times New Roman" w:cs="Times New Roman"/>
          <w:color w:val="000000"/>
          <w:sz w:val="28"/>
          <w:szCs w:val="28"/>
        </w:rPr>
      </w:pPr>
    </w:p>
    <w:p w:rsidR="004E3703" w:rsidRDefault="004E3703" w:rsidP="00782263">
      <w:pPr>
        <w:ind w:firstLine="709"/>
        <w:rPr>
          <w:rFonts w:ascii="Times New Roman" w:hAnsi="Times New Roman" w:cs="Times New Roman"/>
          <w:color w:val="000000"/>
          <w:sz w:val="28"/>
          <w:szCs w:val="28"/>
        </w:rPr>
      </w:pPr>
    </w:p>
    <w:p w:rsidR="004E3703" w:rsidRPr="00461165" w:rsidRDefault="004E3703" w:rsidP="00782263">
      <w:pPr>
        <w:ind w:firstLine="709"/>
        <w:rPr>
          <w:rFonts w:ascii="Times New Roman" w:hAnsi="Times New Roman" w:cs="Times New Roman"/>
          <w:b/>
          <w:bCs/>
          <w:color w:val="000000"/>
          <w:sz w:val="24"/>
          <w:szCs w:val="24"/>
        </w:rPr>
      </w:pPr>
      <w:r w:rsidRPr="00461165">
        <w:rPr>
          <w:rFonts w:ascii="Times New Roman" w:hAnsi="Times New Roman" w:cs="Times New Roman"/>
          <w:b/>
          <w:bCs/>
          <w:color w:val="000000"/>
          <w:sz w:val="24"/>
          <w:szCs w:val="24"/>
        </w:rPr>
        <w:t xml:space="preserve">Информационный бюллетень Пурдошанского сельского поселения Темниковского муниципального района Республики Мордовия </w:t>
      </w:r>
    </w:p>
    <w:p w:rsidR="004E3703" w:rsidRPr="00461165" w:rsidRDefault="004E3703" w:rsidP="00782263">
      <w:pPr>
        <w:ind w:firstLine="709"/>
        <w:rPr>
          <w:rFonts w:ascii="Times New Roman" w:hAnsi="Times New Roman" w:cs="Times New Roman"/>
          <w:b/>
          <w:bCs/>
          <w:color w:val="000000"/>
          <w:sz w:val="24"/>
          <w:szCs w:val="24"/>
        </w:rPr>
      </w:pPr>
    </w:p>
    <w:p w:rsidR="004E3703" w:rsidRPr="00461165" w:rsidRDefault="004E3703" w:rsidP="00461165">
      <w:pPr>
        <w:ind w:firstLine="709"/>
        <w:rPr>
          <w:rFonts w:ascii="Times New Roman" w:hAnsi="Times New Roman" w:cs="Times New Roman"/>
          <w:b/>
          <w:bCs/>
          <w:color w:val="000000"/>
          <w:sz w:val="24"/>
          <w:szCs w:val="24"/>
        </w:rPr>
      </w:pPr>
      <w:r w:rsidRPr="00461165">
        <w:rPr>
          <w:rFonts w:ascii="Times New Roman" w:hAnsi="Times New Roman" w:cs="Times New Roman"/>
          <w:b/>
          <w:bCs/>
          <w:color w:val="000000"/>
          <w:sz w:val="24"/>
          <w:szCs w:val="24"/>
        </w:rPr>
        <w:t xml:space="preserve">Учредитель: Совет депутатов Пурдошанского сельского поселения Темниковского муниципального района Республики Мордовия </w:t>
      </w:r>
    </w:p>
    <w:p w:rsidR="004E3703" w:rsidRPr="00461165" w:rsidRDefault="004E3703" w:rsidP="00461165">
      <w:pPr>
        <w:ind w:firstLine="709"/>
        <w:rPr>
          <w:rFonts w:ascii="Times New Roman" w:hAnsi="Times New Roman" w:cs="Times New Roman"/>
          <w:b/>
          <w:bCs/>
          <w:color w:val="000000"/>
          <w:sz w:val="24"/>
          <w:szCs w:val="24"/>
        </w:rPr>
      </w:pPr>
    </w:p>
    <w:p w:rsidR="004E3703" w:rsidRPr="00461165" w:rsidRDefault="004E3703" w:rsidP="00782263">
      <w:pPr>
        <w:ind w:firstLine="709"/>
        <w:rPr>
          <w:rFonts w:ascii="Times New Roman" w:hAnsi="Times New Roman" w:cs="Times New Roman"/>
          <w:b/>
          <w:bCs/>
          <w:color w:val="000000"/>
          <w:sz w:val="24"/>
          <w:szCs w:val="24"/>
        </w:rPr>
      </w:pPr>
      <w:r w:rsidRPr="00461165">
        <w:rPr>
          <w:rFonts w:ascii="Times New Roman" w:hAnsi="Times New Roman" w:cs="Times New Roman"/>
          <w:b/>
          <w:bCs/>
          <w:color w:val="000000"/>
          <w:sz w:val="24"/>
          <w:szCs w:val="24"/>
        </w:rPr>
        <w:t>Тираж: 10 экз</w:t>
      </w:r>
    </w:p>
    <w:sectPr w:rsidR="004E3703" w:rsidRPr="00461165" w:rsidSect="00DB49B0">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autoHyphenation/>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13E5F"/>
    <w:rsid w:val="0000123B"/>
    <w:rsid w:val="000047CA"/>
    <w:rsid w:val="00004C0B"/>
    <w:rsid w:val="00005A80"/>
    <w:rsid w:val="0000751E"/>
    <w:rsid w:val="00011F34"/>
    <w:rsid w:val="000120F5"/>
    <w:rsid w:val="000127F2"/>
    <w:rsid w:val="00022A37"/>
    <w:rsid w:val="00023CD5"/>
    <w:rsid w:val="00024B17"/>
    <w:rsid w:val="0002645B"/>
    <w:rsid w:val="000321D6"/>
    <w:rsid w:val="00042241"/>
    <w:rsid w:val="0004284D"/>
    <w:rsid w:val="0004669C"/>
    <w:rsid w:val="00047D1B"/>
    <w:rsid w:val="00050072"/>
    <w:rsid w:val="000521B8"/>
    <w:rsid w:val="00055E4C"/>
    <w:rsid w:val="00060C54"/>
    <w:rsid w:val="000627AC"/>
    <w:rsid w:val="00062A3C"/>
    <w:rsid w:val="0006453E"/>
    <w:rsid w:val="000650AE"/>
    <w:rsid w:val="00070FBF"/>
    <w:rsid w:val="00073856"/>
    <w:rsid w:val="000758D9"/>
    <w:rsid w:val="00080881"/>
    <w:rsid w:val="000825A6"/>
    <w:rsid w:val="00084E08"/>
    <w:rsid w:val="00086082"/>
    <w:rsid w:val="00086A63"/>
    <w:rsid w:val="0008733C"/>
    <w:rsid w:val="000877BD"/>
    <w:rsid w:val="00092E3E"/>
    <w:rsid w:val="00097D30"/>
    <w:rsid w:val="000A4284"/>
    <w:rsid w:val="000B02D4"/>
    <w:rsid w:val="000B3C47"/>
    <w:rsid w:val="000C09BC"/>
    <w:rsid w:val="000C0B50"/>
    <w:rsid w:val="000C3298"/>
    <w:rsid w:val="000C6956"/>
    <w:rsid w:val="000D0420"/>
    <w:rsid w:val="000D0493"/>
    <w:rsid w:val="000D3F05"/>
    <w:rsid w:val="000E6FB1"/>
    <w:rsid w:val="000F0C5F"/>
    <w:rsid w:val="000F199C"/>
    <w:rsid w:val="000F1A33"/>
    <w:rsid w:val="000F2AFD"/>
    <w:rsid w:val="000F3982"/>
    <w:rsid w:val="000F7F4B"/>
    <w:rsid w:val="00100EEE"/>
    <w:rsid w:val="00102C6D"/>
    <w:rsid w:val="00103F75"/>
    <w:rsid w:val="00104A66"/>
    <w:rsid w:val="00105347"/>
    <w:rsid w:val="0010574F"/>
    <w:rsid w:val="00105D11"/>
    <w:rsid w:val="00105F17"/>
    <w:rsid w:val="0010644E"/>
    <w:rsid w:val="001066BA"/>
    <w:rsid w:val="0011301F"/>
    <w:rsid w:val="001141F6"/>
    <w:rsid w:val="00123E68"/>
    <w:rsid w:val="001241D5"/>
    <w:rsid w:val="0012617D"/>
    <w:rsid w:val="00130293"/>
    <w:rsid w:val="001342F2"/>
    <w:rsid w:val="00137FF7"/>
    <w:rsid w:val="00141886"/>
    <w:rsid w:val="00142698"/>
    <w:rsid w:val="00147731"/>
    <w:rsid w:val="00151204"/>
    <w:rsid w:val="0015493C"/>
    <w:rsid w:val="00155B2B"/>
    <w:rsid w:val="00160833"/>
    <w:rsid w:val="001616D3"/>
    <w:rsid w:val="00161F71"/>
    <w:rsid w:val="00170B73"/>
    <w:rsid w:val="00172452"/>
    <w:rsid w:val="00173BEE"/>
    <w:rsid w:val="00177339"/>
    <w:rsid w:val="00180998"/>
    <w:rsid w:val="00181960"/>
    <w:rsid w:val="00186C16"/>
    <w:rsid w:val="00186D3E"/>
    <w:rsid w:val="00193276"/>
    <w:rsid w:val="001939B1"/>
    <w:rsid w:val="00194FBC"/>
    <w:rsid w:val="001953C3"/>
    <w:rsid w:val="0019763E"/>
    <w:rsid w:val="001A1D56"/>
    <w:rsid w:val="001A24E4"/>
    <w:rsid w:val="001A4434"/>
    <w:rsid w:val="001A685C"/>
    <w:rsid w:val="001A715B"/>
    <w:rsid w:val="001B21A6"/>
    <w:rsid w:val="001B4199"/>
    <w:rsid w:val="001B5A77"/>
    <w:rsid w:val="001C37CD"/>
    <w:rsid w:val="001C3E74"/>
    <w:rsid w:val="001C4421"/>
    <w:rsid w:val="001C45B0"/>
    <w:rsid w:val="001C5FB6"/>
    <w:rsid w:val="001C7188"/>
    <w:rsid w:val="001D372C"/>
    <w:rsid w:val="001D6CAE"/>
    <w:rsid w:val="001D6E92"/>
    <w:rsid w:val="001D7244"/>
    <w:rsid w:val="001D76EC"/>
    <w:rsid w:val="001E2245"/>
    <w:rsid w:val="001E67F2"/>
    <w:rsid w:val="001E6D3D"/>
    <w:rsid w:val="001E72C5"/>
    <w:rsid w:val="001E7AE4"/>
    <w:rsid w:val="001F1108"/>
    <w:rsid w:val="001F358B"/>
    <w:rsid w:val="001F4C1F"/>
    <w:rsid w:val="001F7725"/>
    <w:rsid w:val="00201310"/>
    <w:rsid w:val="00203118"/>
    <w:rsid w:val="00203179"/>
    <w:rsid w:val="00205472"/>
    <w:rsid w:val="00205DD7"/>
    <w:rsid w:val="00214991"/>
    <w:rsid w:val="00214C67"/>
    <w:rsid w:val="0021642C"/>
    <w:rsid w:val="00216DBC"/>
    <w:rsid w:val="00217C4A"/>
    <w:rsid w:val="00220127"/>
    <w:rsid w:val="002213CD"/>
    <w:rsid w:val="00225CF1"/>
    <w:rsid w:val="002310D0"/>
    <w:rsid w:val="0023137A"/>
    <w:rsid w:val="00234D16"/>
    <w:rsid w:val="002419B3"/>
    <w:rsid w:val="00242FBE"/>
    <w:rsid w:val="0024713F"/>
    <w:rsid w:val="002505EB"/>
    <w:rsid w:val="002506C8"/>
    <w:rsid w:val="00250707"/>
    <w:rsid w:val="00250F86"/>
    <w:rsid w:val="00251830"/>
    <w:rsid w:val="00252F12"/>
    <w:rsid w:val="00255AF0"/>
    <w:rsid w:val="00257C6B"/>
    <w:rsid w:val="0026224A"/>
    <w:rsid w:val="00262B9C"/>
    <w:rsid w:val="0026705C"/>
    <w:rsid w:val="00267CE8"/>
    <w:rsid w:val="00270E55"/>
    <w:rsid w:val="00273B33"/>
    <w:rsid w:val="002776F3"/>
    <w:rsid w:val="00290544"/>
    <w:rsid w:val="00293FD9"/>
    <w:rsid w:val="002950E8"/>
    <w:rsid w:val="002A11F9"/>
    <w:rsid w:val="002B096B"/>
    <w:rsid w:val="002B34D9"/>
    <w:rsid w:val="002B451F"/>
    <w:rsid w:val="002B4979"/>
    <w:rsid w:val="002B7629"/>
    <w:rsid w:val="002B7CDB"/>
    <w:rsid w:val="002C1565"/>
    <w:rsid w:val="002C6AAF"/>
    <w:rsid w:val="002C7887"/>
    <w:rsid w:val="002C7F66"/>
    <w:rsid w:val="002D2F49"/>
    <w:rsid w:val="002D4A1F"/>
    <w:rsid w:val="002D685A"/>
    <w:rsid w:val="002E02A6"/>
    <w:rsid w:val="002E5A12"/>
    <w:rsid w:val="002E5DA8"/>
    <w:rsid w:val="002E6CB6"/>
    <w:rsid w:val="002E7BD6"/>
    <w:rsid w:val="002F33E1"/>
    <w:rsid w:val="002F5DE1"/>
    <w:rsid w:val="0030388F"/>
    <w:rsid w:val="00303AB9"/>
    <w:rsid w:val="00304FB2"/>
    <w:rsid w:val="00305372"/>
    <w:rsid w:val="00312EFB"/>
    <w:rsid w:val="00313E96"/>
    <w:rsid w:val="0031464D"/>
    <w:rsid w:val="00317C9F"/>
    <w:rsid w:val="00321788"/>
    <w:rsid w:val="00322AFE"/>
    <w:rsid w:val="003268F9"/>
    <w:rsid w:val="00327E51"/>
    <w:rsid w:val="00330C92"/>
    <w:rsid w:val="00331BB4"/>
    <w:rsid w:val="00332B92"/>
    <w:rsid w:val="00333B6B"/>
    <w:rsid w:val="0035005F"/>
    <w:rsid w:val="0035170F"/>
    <w:rsid w:val="00353705"/>
    <w:rsid w:val="0035589B"/>
    <w:rsid w:val="00357571"/>
    <w:rsid w:val="003575E1"/>
    <w:rsid w:val="0036042B"/>
    <w:rsid w:val="0036594A"/>
    <w:rsid w:val="003715EA"/>
    <w:rsid w:val="0037535D"/>
    <w:rsid w:val="00376850"/>
    <w:rsid w:val="00377AE3"/>
    <w:rsid w:val="00382A67"/>
    <w:rsid w:val="00384CB7"/>
    <w:rsid w:val="00386B87"/>
    <w:rsid w:val="00392364"/>
    <w:rsid w:val="00395835"/>
    <w:rsid w:val="0039659D"/>
    <w:rsid w:val="003A0DED"/>
    <w:rsid w:val="003A288D"/>
    <w:rsid w:val="003A333D"/>
    <w:rsid w:val="003A4388"/>
    <w:rsid w:val="003A5A3D"/>
    <w:rsid w:val="003A6709"/>
    <w:rsid w:val="003B2047"/>
    <w:rsid w:val="003B4257"/>
    <w:rsid w:val="003B4F4A"/>
    <w:rsid w:val="003B6236"/>
    <w:rsid w:val="003C26F5"/>
    <w:rsid w:val="003C453B"/>
    <w:rsid w:val="003C50BE"/>
    <w:rsid w:val="003C679B"/>
    <w:rsid w:val="003D09F0"/>
    <w:rsid w:val="003D3167"/>
    <w:rsid w:val="003D4E0A"/>
    <w:rsid w:val="003D75A4"/>
    <w:rsid w:val="003E0A6E"/>
    <w:rsid w:val="003E1F32"/>
    <w:rsid w:val="003F07B0"/>
    <w:rsid w:val="003F3B53"/>
    <w:rsid w:val="003F6BEE"/>
    <w:rsid w:val="003F73D0"/>
    <w:rsid w:val="004029F7"/>
    <w:rsid w:val="00403230"/>
    <w:rsid w:val="00405908"/>
    <w:rsid w:val="00406B8A"/>
    <w:rsid w:val="00410FD0"/>
    <w:rsid w:val="0041137B"/>
    <w:rsid w:val="004113AB"/>
    <w:rsid w:val="004120E0"/>
    <w:rsid w:val="00415FC7"/>
    <w:rsid w:val="00421B5E"/>
    <w:rsid w:val="00424A11"/>
    <w:rsid w:val="00431EEF"/>
    <w:rsid w:val="00433162"/>
    <w:rsid w:val="00433569"/>
    <w:rsid w:val="00434E78"/>
    <w:rsid w:val="004359DA"/>
    <w:rsid w:val="00437359"/>
    <w:rsid w:val="00440917"/>
    <w:rsid w:val="0044299A"/>
    <w:rsid w:val="004431FC"/>
    <w:rsid w:val="0044441C"/>
    <w:rsid w:val="00445250"/>
    <w:rsid w:val="0045148C"/>
    <w:rsid w:val="0045303A"/>
    <w:rsid w:val="00453959"/>
    <w:rsid w:val="00454FFB"/>
    <w:rsid w:val="00455221"/>
    <w:rsid w:val="004564AA"/>
    <w:rsid w:val="00457D27"/>
    <w:rsid w:val="00461165"/>
    <w:rsid w:val="00467AB2"/>
    <w:rsid w:val="00474A48"/>
    <w:rsid w:val="00474C4A"/>
    <w:rsid w:val="00475708"/>
    <w:rsid w:val="00483FEF"/>
    <w:rsid w:val="00485174"/>
    <w:rsid w:val="00487C92"/>
    <w:rsid w:val="0049194D"/>
    <w:rsid w:val="0049433B"/>
    <w:rsid w:val="004948ED"/>
    <w:rsid w:val="004A0DD8"/>
    <w:rsid w:val="004A2925"/>
    <w:rsid w:val="004A2CBC"/>
    <w:rsid w:val="004A67A3"/>
    <w:rsid w:val="004B7397"/>
    <w:rsid w:val="004B7AC6"/>
    <w:rsid w:val="004C00B4"/>
    <w:rsid w:val="004C06D3"/>
    <w:rsid w:val="004C1E1C"/>
    <w:rsid w:val="004C1E25"/>
    <w:rsid w:val="004C5F5D"/>
    <w:rsid w:val="004D073B"/>
    <w:rsid w:val="004D11EF"/>
    <w:rsid w:val="004D3638"/>
    <w:rsid w:val="004D3DF0"/>
    <w:rsid w:val="004D419C"/>
    <w:rsid w:val="004D6E35"/>
    <w:rsid w:val="004D7B48"/>
    <w:rsid w:val="004E3703"/>
    <w:rsid w:val="004E3704"/>
    <w:rsid w:val="004E614D"/>
    <w:rsid w:val="004E672A"/>
    <w:rsid w:val="004E7C20"/>
    <w:rsid w:val="004F0C73"/>
    <w:rsid w:val="004F1BC2"/>
    <w:rsid w:val="004F3978"/>
    <w:rsid w:val="004F4D37"/>
    <w:rsid w:val="004F5B04"/>
    <w:rsid w:val="005010F8"/>
    <w:rsid w:val="00503B91"/>
    <w:rsid w:val="00505514"/>
    <w:rsid w:val="005067CD"/>
    <w:rsid w:val="00506DE0"/>
    <w:rsid w:val="0050716A"/>
    <w:rsid w:val="00510B27"/>
    <w:rsid w:val="00520616"/>
    <w:rsid w:val="00532129"/>
    <w:rsid w:val="005330C0"/>
    <w:rsid w:val="00535341"/>
    <w:rsid w:val="00536CD0"/>
    <w:rsid w:val="00543650"/>
    <w:rsid w:val="005437CA"/>
    <w:rsid w:val="00543C5A"/>
    <w:rsid w:val="00544ECE"/>
    <w:rsid w:val="005477F8"/>
    <w:rsid w:val="00550CD1"/>
    <w:rsid w:val="00552983"/>
    <w:rsid w:val="00557849"/>
    <w:rsid w:val="00560286"/>
    <w:rsid w:val="0056049B"/>
    <w:rsid w:val="00561E68"/>
    <w:rsid w:val="00566ED8"/>
    <w:rsid w:val="005673BF"/>
    <w:rsid w:val="00570B61"/>
    <w:rsid w:val="00571E23"/>
    <w:rsid w:val="00580353"/>
    <w:rsid w:val="00580505"/>
    <w:rsid w:val="00582756"/>
    <w:rsid w:val="00585DCB"/>
    <w:rsid w:val="005860AF"/>
    <w:rsid w:val="00586792"/>
    <w:rsid w:val="00587207"/>
    <w:rsid w:val="0059219D"/>
    <w:rsid w:val="005926D8"/>
    <w:rsid w:val="00592BE4"/>
    <w:rsid w:val="005930D4"/>
    <w:rsid w:val="00595B4E"/>
    <w:rsid w:val="00597C05"/>
    <w:rsid w:val="005A02EE"/>
    <w:rsid w:val="005A2E74"/>
    <w:rsid w:val="005A4786"/>
    <w:rsid w:val="005A5242"/>
    <w:rsid w:val="005A6AB3"/>
    <w:rsid w:val="005B294F"/>
    <w:rsid w:val="005C363D"/>
    <w:rsid w:val="005C4F97"/>
    <w:rsid w:val="005C7CA1"/>
    <w:rsid w:val="005D4199"/>
    <w:rsid w:val="005D4618"/>
    <w:rsid w:val="005D4C82"/>
    <w:rsid w:val="005D6C7E"/>
    <w:rsid w:val="005E4CA2"/>
    <w:rsid w:val="005E4EB0"/>
    <w:rsid w:val="005E60E3"/>
    <w:rsid w:val="005E6B48"/>
    <w:rsid w:val="005F09B4"/>
    <w:rsid w:val="005F41F0"/>
    <w:rsid w:val="005F4309"/>
    <w:rsid w:val="005F584F"/>
    <w:rsid w:val="005F72FB"/>
    <w:rsid w:val="00600393"/>
    <w:rsid w:val="00600CEF"/>
    <w:rsid w:val="006016B9"/>
    <w:rsid w:val="00601E4C"/>
    <w:rsid w:val="00604B74"/>
    <w:rsid w:val="006110F2"/>
    <w:rsid w:val="006127ED"/>
    <w:rsid w:val="0062399F"/>
    <w:rsid w:val="00623A21"/>
    <w:rsid w:val="006263CC"/>
    <w:rsid w:val="00626C11"/>
    <w:rsid w:val="006314BB"/>
    <w:rsid w:val="0063237B"/>
    <w:rsid w:val="00636995"/>
    <w:rsid w:val="00637514"/>
    <w:rsid w:val="0064120A"/>
    <w:rsid w:val="006419F2"/>
    <w:rsid w:val="00647C2F"/>
    <w:rsid w:val="0065038A"/>
    <w:rsid w:val="00650D21"/>
    <w:rsid w:val="006519A5"/>
    <w:rsid w:val="00652A16"/>
    <w:rsid w:val="00652A7C"/>
    <w:rsid w:val="00663634"/>
    <w:rsid w:val="0066507B"/>
    <w:rsid w:val="00670A97"/>
    <w:rsid w:val="0067151A"/>
    <w:rsid w:val="00672696"/>
    <w:rsid w:val="006726ED"/>
    <w:rsid w:val="0067444C"/>
    <w:rsid w:val="006768C0"/>
    <w:rsid w:val="00676C83"/>
    <w:rsid w:val="00681C9C"/>
    <w:rsid w:val="00683844"/>
    <w:rsid w:val="006854E4"/>
    <w:rsid w:val="006858C3"/>
    <w:rsid w:val="0069003D"/>
    <w:rsid w:val="006922BD"/>
    <w:rsid w:val="0069617A"/>
    <w:rsid w:val="006A0DDD"/>
    <w:rsid w:val="006A5248"/>
    <w:rsid w:val="006A7216"/>
    <w:rsid w:val="006B1727"/>
    <w:rsid w:val="006C0291"/>
    <w:rsid w:val="006C113A"/>
    <w:rsid w:val="006C1F82"/>
    <w:rsid w:val="006C3F32"/>
    <w:rsid w:val="006C4D43"/>
    <w:rsid w:val="006C622E"/>
    <w:rsid w:val="006D1B6B"/>
    <w:rsid w:val="006D4F52"/>
    <w:rsid w:val="006D67EC"/>
    <w:rsid w:val="006D6FEA"/>
    <w:rsid w:val="006D70E8"/>
    <w:rsid w:val="006E0D22"/>
    <w:rsid w:val="006E462F"/>
    <w:rsid w:val="006E5FE6"/>
    <w:rsid w:val="006F12EE"/>
    <w:rsid w:val="006F2770"/>
    <w:rsid w:val="006F34CA"/>
    <w:rsid w:val="006F387A"/>
    <w:rsid w:val="006F7CCF"/>
    <w:rsid w:val="00700B20"/>
    <w:rsid w:val="0070164B"/>
    <w:rsid w:val="00701D14"/>
    <w:rsid w:val="007103FB"/>
    <w:rsid w:val="0071186C"/>
    <w:rsid w:val="00712161"/>
    <w:rsid w:val="00712B39"/>
    <w:rsid w:val="00715B66"/>
    <w:rsid w:val="00716D42"/>
    <w:rsid w:val="007233AC"/>
    <w:rsid w:val="007241BD"/>
    <w:rsid w:val="00725E98"/>
    <w:rsid w:val="0072663A"/>
    <w:rsid w:val="00740940"/>
    <w:rsid w:val="00741369"/>
    <w:rsid w:val="007422EF"/>
    <w:rsid w:val="007430FB"/>
    <w:rsid w:val="007441FA"/>
    <w:rsid w:val="007471D4"/>
    <w:rsid w:val="007509E7"/>
    <w:rsid w:val="007521C0"/>
    <w:rsid w:val="00762E30"/>
    <w:rsid w:val="00763C10"/>
    <w:rsid w:val="00774EC8"/>
    <w:rsid w:val="007775B4"/>
    <w:rsid w:val="00782263"/>
    <w:rsid w:val="007850BA"/>
    <w:rsid w:val="00785A4F"/>
    <w:rsid w:val="00787223"/>
    <w:rsid w:val="00787AD9"/>
    <w:rsid w:val="00791442"/>
    <w:rsid w:val="00792981"/>
    <w:rsid w:val="00792A11"/>
    <w:rsid w:val="007934B1"/>
    <w:rsid w:val="00795B1E"/>
    <w:rsid w:val="0079643C"/>
    <w:rsid w:val="007A0406"/>
    <w:rsid w:val="007A238C"/>
    <w:rsid w:val="007A5721"/>
    <w:rsid w:val="007B11FB"/>
    <w:rsid w:val="007B2424"/>
    <w:rsid w:val="007B2D59"/>
    <w:rsid w:val="007B7EE1"/>
    <w:rsid w:val="007C25C6"/>
    <w:rsid w:val="007C6CD5"/>
    <w:rsid w:val="007D0D39"/>
    <w:rsid w:val="007D17D0"/>
    <w:rsid w:val="007D6DA7"/>
    <w:rsid w:val="007E0B13"/>
    <w:rsid w:val="007E36CD"/>
    <w:rsid w:val="007E6E7A"/>
    <w:rsid w:val="007E7948"/>
    <w:rsid w:val="007F6D84"/>
    <w:rsid w:val="008002F6"/>
    <w:rsid w:val="008003CD"/>
    <w:rsid w:val="0080262A"/>
    <w:rsid w:val="00812C57"/>
    <w:rsid w:val="008155FF"/>
    <w:rsid w:val="00815796"/>
    <w:rsid w:val="00817607"/>
    <w:rsid w:val="00821AFA"/>
    <w:rsid w:val="00821CCB"/>
    <w:rsid w:val="008222F6"/>
    <w:rsid w:val="0082364D"/>
    <w:rsid w:val="00824685"/>
    <w:rsid w:val="0082527A"/>
    <w:rsid w:val="00827BE6"/>
    <w:rsid w:val="00827C39"/>
    <w:rsid w:val="00830976"/>
    <w:rsid w:val="0083326A"/>
    <w:rsid w:val="00834BAB"/>
    <w:rsid w:val="00843471"/>
    <w:rsid w:val="00864A3E"/>
    <w:rsid w:val="008713A3"/>
    <w:rsid w:val="0087171E"/>
    <w:rsid w:val="0087244A"/>
    <w:rsid w:val="00884111"/>
    <w:rsid w:val="00891623"/>
    <w:rsid w:val="00891EB0"/>
    <w:rsid w:val="0089214F"/>
    <w:rsid w:val="00893E11"/>
    <w:rsid w:val="008A45CA"/>
    <w:rsid w:val="008A787E"/>
    <w:rsid w:val="008B475F"/>
    <w:rsid w:val="008B76BE"/>
    <w:rsid w:val="008C0E13"/>
    <w:rsid w:val="008C45A3"/>
    <w:rsid w:val="008D3031"/>
    <w:rsid w:val="008D3552"/>
    <w:rsid w:val="008D6689"/>
    <w:rsid w:val="008D7B94"/>
    <w:rsid w:val="008E537C"/>
    <w:rsid w:val="008F00D7"/>
    <w:rsid w:val="008F2D3A"/>
    <w:rsid w:val="008F3560"/>
    <w:rsid w:val="008F5204"/>
    <w:rsid w:val="008F55B0"/>
    <w:rsid w:val="008F6FE8"/>
    <w:rsid w:val="008F7C50"/>
    <w:rsid w:val="00901C30"/>
    <w:rsid w:val="00904045"/>
    <w:rsid w:val="00905224"/>
    <w:rsid w:val="00906B4C"/>
    <w:rsid w:val="0091069A"/>
    <w:rsid w:val="00911BEC"/>
    <w:rsid w:val="009143BB"/>
    <w:rsid w:val="00915B34"/>
    <w:rsid w:val="00917401"/>
    <w:rsid w:val="00917E37"/>
    <w:rsid w:val="009204B7"/>
    <w:rsid w:val="00920720"/>
    <w:rsid w:val="009240E1"/>
    <w:rsid w:val="00925428"/>
    <w:rsid w:val="00927AAB"/>
    <w:rsid w:val="00931858"/>
    <w:rsid w:val="0093246F"/>
    <w:rsid w:val="00935897"/>
    <w:rsid w:val="009377BF"/>
    <w:rsid w:val="00940251"/>
    <w:rsid w:val="0094332A"/>
    <w:rsid w:val="00944959"/>
    <w:rsid w:val="00953B90"/>
    <w:rsid w:val="0095487D"/>
    <w:rsid w:val="00954AD4"/>
    <w:rsid w:val="00964B7B"/>
    <w:rsid w:val="009660FC"/>
    <w:rsid w:val="009664C6"/>
    <w:rsid w:val="00972646"/>
    <w:rsid w:val="009742B9"/>
    <w:rsid w:val="00981F8E"/>
    <w:rsid w:val="0098266C"/>
    <w:rsid w:val="00982ED9"/>
    <w:rsid w:val="00990EA1"/>
    <w:rsid w:val="009929AB"/>
    <w:rsid w:val="00992C5D"/>
    <w:rsid w:val="00992EC2"/>
    <w:rsid w:val="0099726D"/>
    <w:rsid w:val="009A1B63"/>
    <w:rsid w:val="009A7CD6"/>
    <w:rsid w:val="009B22C0"/>
    <w:rsid w:val="009C73B3"/>
    <w:rsid w:val="009D004F"/>
    <w:rsid w:val="009D02C8"/>
    <w:rsid w:val="009D0725"/>
    <w:rsid w:val="009D1592"/>
    <w:rsid w:val="009D2415"/>
    <w:rsid w:val="009D5E2D"/>
    <w:rsid w:val="009D788E"/>
    <w:rsid w:val="009E0752"/>
    <w:rsid w:val="009E0C67"/>
    <w:rsid w:val="009F1168"/>
    <w:rsid w:val="009F17D9"/>
    <w:rsid w:val="009F38A6"/>
    <w:rsid w:val="009F57FE"/>
    <w:rsid w:val="009F6265"/>
    <w:rsid w:val="00A01572"/>
    <w:rsid w:val="00A03D75"/>
    <w:rsid w:val="00A03DEC"/>
    <w:rsid w:val="00A0574C"/>
    <w:rsid w:val="00A07A0A"/>
    <w:rsid w:val="00A12023"/>
    <w:rsid w:val="00A15512"/>
    <w:rsid w:val="00A21F0A"/>
    <w:rsid w:val="00A33051"/>
    <w:rsid w:val="00A335C9"/>
    <w:rsid w:val="00A37B7F"/>
    <w:rsid w:val="00A457B1"/>
    <w:rsid w:val="00A46EC3"/>
    <w:rsid w:val="00A470C9"/>
    <w:rsid w:val="00A50A9C"/>
    <w:rsid w:val="00A52E29"/>
    <w:rsid w:val="00A5588D"/>
    <w:rsid w:val="00A61590"/>
    <w:rsid w:val="00A66DDE"/>
    <w:rsid w:val="00A748B0"/>
    <w:rsid w:val="00A74F2B"/>
    <w:rsid w:val="00A751A6"/>
    <w:rsid w:val="00A80E47"/>
    <w:rsid w:val="00A81EE0"/>
    <w:rsid w:val="00A82CF4"/>
    <w:rsid w:val="00A82EFE"/>
    <w:rsid w:val="00A8501C"/>
    <w:rsid w:val="00A875F6"/>
    <w:rsid w:val="00A87D42"/>
    <w:rsid w:val="00A91DDE"/>
    <w:rsid w:val="00A92480"/>
    <w:rsid w:val="00A92B2C"/>
    <w:rsid w:val="00AA1B9E"/>
    <w:rsid w:val="00AA7AA9"/>
    <w:rsid w:val="00AB296C"/>
    <w:rsid w:val="00AB587C"/>
    <w:rsid w:val="00AC5B68"/>
    <w:rsid w:val="00AD2F15"/>
    <w:rsid w:val="00AD49CA"/>
    <w:rsid w:val="00AD69AF"/>
    <w:rsid w:val="00AD6AFB"/>
    <w:rsid w:val="00AE049A"/>
    <w:rsid w:val="00AE149A"/>
    <w:rsid w:val="00AE539B"/>
    <w:rsid w:val="00AE5905"/>
    <w:rsid w:val="00AE6558"/>
    <w:rsid w:val="00AE70EF"/>
    <w:rsid w:val="00AF07A8"/>
    <w:rsid w:val="00AF320C"/>
    <w:rsid w:val="00AF3C0B"/>
    <w:rsid w:val="00B02BAB"/>
    <w:rsid w:val="00B06B23"/>
    <w:rsid w:val="00B07B8E"/>
    <w:rsid w:val="00B125B2"/>
    <w:rsid w:val="00B13E5F"/>
    <w:rsid w:val="00B15F41"/>
    <w:rsid w:val="00B16CF2"/>
    <w:rsid w:val="00B24CB1"/>
    <w:rsid w:val="00B24E0F"/>
    <w:rsid w:val="00B27DE3"/>
    <w:rsid w:val="00B30546"/>
    <w:rsid w:val="00B312CD"/>
    <w:rsid w:val="00B3239F"/>
    <w:rsid w:val="00B42AEE"/>
    <w:rsid w:val="00B45AB6"/>
    <w:rsid w:val="00B53AB5"/>
    <w:rsid w:val="00B53CEB"/>
    <w:rsid w:val="00B54317"/>
    <w:rsid w:val="00B54C5C"/>
    <w:rsid w:val="00B56784"/>
    <w:rsid w:val="00B61168"/>
    <w:rsid w:val="00B71500"/>
    <w:rsid w:val="00B731F4"/>
    <w:rsid w:val="00B777AC"/>
    <w:rsid w:val="00B77FE1"/>
    <w:rsid w:val="00B823B6"/>
    <w:rsid w:val="00B83F8E"/>
    <w:rsid w:val="00B85F8A"/>
    <w:rsid w:val="00B96A53"/>
    <w:rsid w:val="00BA0F07"/>
    <w:rsid w:val="00BA1D07"/>
    <w:rsid w:val="00BB14E6"/>
    <w:rsid w:val="00BB40D4"/>
    <w:rsid w:val="00BB419F"/>
    <w:rsid w:val="00BB58A6"/>
    <w:rsid w:val="00BB6F43"/>
    <w:rsid w:val="00BC0B4D"/>
    <w:rsid w:val="00BC2CBD"/>
    <w:rsid w:val="00BC45DB"/>
    <w:rsid w:val="00BC4DE3"/>
    <w:rsid w:val="00BC6837"/>
    <w:rsid w:val="00BE0E20"/>
    <w:rsid w:val="00BE3C4A"/>
    <w:rsid w:val="00BE3EEE"/>
    <w:rsid w:val="00BE54E1"/>
    <w:rsid w:val="00BF1088"/>
    <w:rsid w:val="00C029C0"/>
    <w:rsid w:val="00C0446F"/>
    <w:rsid w:val="00C06EE3"/>
    <w:rsid w:val="00C06F0A"/>
    <w:rsid w:val="00C07499"/>
    <w:rsid w:val="00C11835"/>
    <w:rsid w:val="00C129FD"/>
    <w:rsid w:val="00C12F9B"/>
    <w:rsid w:val="00C1647E"/>
    <w:rsid w:val="00C165EE"/>
    <w:rsid w:val="00C17C3C"/>
    <w:rsid w:val="00C2251A"/>
    <w:rsid w:val="00C230B8"/>
    <w:rsid w:val="00C23677"/>
    <w:rsid w:val="00C301CF"/>
    <w:rsid w:val="00C33642"/>
    <w:rsid w:val="00C34AC7"/>
    <w:rsid w:val="00C35323"/>
    <w:rsid w:val="00C35F3C"/>
    <w:rsid w:val="00C37413"/>
    <w:rsid w:val="00C37864"/>
    <w:rsid w:val="00C402D3"/>
    <w:rsid w:val="00C40552"/>
    <w:rsid w:val="00C433B1"/>
    <w:rsid w:val="00C45D2A"/>
    <w:rsid w:val="00C50720"/>
    <w:rsid w:val="00C51500"/>
    <w:rsid w:val="00C51648"/>
    <w:rsid w:val="00C51F12"/>
    <w:rsid w:val="00C524C3"/>
    <w:rsid w:val="00C558BC"/>
    <w:rsid w:val="00C55EEC"/>
    <w:rsid w:val="00C6482B"/>
    <w:rsid w:val="00C66F23"/>
    <w:rsid w:val="00C738AE"/>
    <w:rsid w:val="00C73A3C"/>
    <w:rsid w:val="00C76528"/>
    <w:rsid w:val="00C865D0"/>
    <w:rsid w:val="00C902E7"/>
    <w:rsid w:val="00C93073"/>
    <w:rsid w:val="00CA2A83"/>
    <w:rsid w:val="00CA468D"/>
    <w:rsid w:val="00CA4D53"/>
    <w:rsid w:val="00CB146A"/>
    <w:rsid w:val="00CB4911"/>
    <w:rsid w:val="00CB59E9"/>
    <w:rsid w:val="00CB7F35"/>
    <w:rsid w:val="00CC2A92"/>
    <w:rsid w:val="00CC30D3"/>
    <w:rsid w:val="00CC5389"/>
    <w:rsid w:val="00CD0941"/>
    <w:rsid w:val="00CD0A56"/>
    <w:rsid w:val="00CD755A"/>
    <w:rsid w:val="00CE1145"/>
    <w:rsid w:val="00CE254B"/>
    <w:rsid w:val="00CE3191"/>
    <w:rsid w:val="00CE379A"/>
    <w:rsid w:val="00CE6C37"/>
    <w:rsid w:val="00CF4F18"/>
    <w:rsid w:val="00CF5F15"/>
    <w:rsid w:val="00D02194"/>
    <w:rsid w:val="00D047FA"/>
    <w:rsid w:val="00D12DAE"/>
    <w:rsid w:val="00D207BE"/>
    <w:rsid w:val="00D3400D"/>
    <w:rsid w:val="00D356FF"/>
    <w:rsid w:val="00D441B1"/>
    <w:rsid w:val="00D53EF4"/>
    <w:rsid w:val="00D54763"/>
    <w:rsid w:val="00D55079"/>
    <w:rsid w:val="00D57000"/>
    <w:rsid w:val="00D6083C"/>
    <w:rsid w:val="00D62BF6"/>
    <w:rsid w:val="00D64528"/>
    <w:rsid w:val="00D646D9"/>
    <w:rsid w:val="00D671E7"/>
    <w:rsid w:val="00D675F4"/>
    <w:rsid w:val="00D7008A"/>
    <w:rsid w:val="00D70B34"/>
    <w:rsid w:val="00D73268"/>
    <w:rsid w:val="00D73473"/>
    <w:rsid w:val="00D73B8A"/>
    <w:rsid w:val="00D75399"/>
    <w:rsid w:val="00D75EA4"/>
    <w:rsid w:val="00D76A13"/>
    <w:rsid w:val="00D866FF"/>
    <w:rsid w:val="00D87973"/>
    <w:rsid w:val="00D94B70"/>
    <w:rsid w:val="00D95E74"/>
    <w:rsid w:val="00D97414"/>
    <w:rsid w:val="00DA346A"/>
    <w:rsid w:val="00DA363A"/>
    <w:rsid w:val="00DA4B25"/>
    <w:rsid w:val="00DA7860"/>
    <w:rsid w:val="00DB49B0"/>
    <w:rsid w:val="00DB5452"/>
    <w:rsid w:val="00DC1307"/>
    <w:rsid w:val="00DC70D3"/>
    <w:rsid w:val="00DD32F8"/>
    <w:rsid w:val="00DD3F1E"/>
    <w:rsid w:val="00DE1154"/>
    <w:rsid w:val="00DE4C71"/>
    <w:rsid w:val="00DE7F7F"/>
    <w:rsid w:val="00DF036B"/>
    <w:rsid w:val="00DF0B3E"/>
    <w:rsid w:val="00DF2A34"/>
    <w:rsid w:val="00DF375D"/>
    <w:rsid w:val="00DF7853"/>
    <w:rsid w:val="00E00B0C"/>
    <w:rsid w:val="00E03B89"/>
    <w:rsid w:val="00E03EE9"/>
    <w:rsid w:val="00E0458E"/>
    <w:rsid w:val="00E06D57"/>
    <w:rsid w:val="00E12981"/>
    <w:rsid w:val="00E13B18"/>
    <w:rsid w:val="00E1581C"/>
    <w:rsid w:val="00E16FA9"/>
    <w:rsid w:val="00E215AE"/>
    <w:rsid w:val="00E25C12"/>
    <w:rsid w:val="00E279C1"/>
    <w:rsid w:val="00E3132E"/>
    <w:rsid w:val="00E31F0C"/>
    <w:rsid w:val="00E3466F"/>
    <w:rsid w:val="00E41C12"/>
    <w:rsid w:val="00E420D7"/>
    <w:rsid w:val="00E4372A"/>
    <w:rsid w:val="00E464F1"/>
    <w:rsid w:val="00E46699"/>
    <w:rsid w:val="00E71654"/>
    <w:rsid w:val="00E72322"/>
    <w:rsid w:val="00E73ECE"/>
    <w:rsid w:val="00E8109F"/>
    <w:rsid w:val="00E81F54"/>
    <w:rsid w:val="00E84FCF"/>
    <w:rsid w:val="00E85E1F"/>
    <w:rsid w:val="00E86EAD"/>
    <w:rsid w:val="00E911F3"/>
    <w:rsid w:val="00E957B6"/>
    <w:rsid w:val="00E97588"/>
    <w:rsid w:val="00EA0AE1"/>
    <w:rsid w:val="00EA0B89"/>
    <w:rsid w:val="00EA298B"/>
    <w:rsid w:val="00EA2D10"/>
    <w:rsid w:val="00EA6506"/>
    <w:rsid w:val="00EA7592"/>
    <w:rsid w:val="00EB0A4A"/>
    <w:rsid w:val="00EB10DF"/>
    <w:rsid w:val="00EB5D44"/>
    <w:rsid w:val="00EB607B"/>
    <w:rsid w:val="00EB68F1"/>
    <w:rsid w:val="00EB7E7D"/>
    <w:rsid w:val="00EC2E68"/>
    <w:rsid w:val="00EC3C87"/>
    <w:rsid w:val="00EC4C66"/>
    <w:rsid w:val="00ED3B70"/>
    <w:rsid w:val="00ED66FA"/>
    <w:rsid w:val="00ED7A2E"/>
    <w:rsid w:val="00EE00BE"/>
    <w:rsid w:val="00EE16BC"/>
    <w:rsid w:val="00EE32CF"/>
    <w:rsid w:val="00EE3D0A"/>
    <w:rsid w:val="00F01369"/>
    <w:rsid w:val="00F01D23"/>
    <w:rsid w:val="00F061D6"/>
    <w:rsid w:val="00F159AE"/>
    <w:rsid w:val="00F175AE"/>
    <w:rsid w:val="00F2207A"/>
    <w:rsid w:val="00F261D2"/>
    <w:rsid w:val="00F323A0"/>
    <w:rsid w:val="00F34F5E"/>
    <w:rsid w:val="00F35C44"/>
    <w:rsid w:val="00F3613A"/>
    <w:rsid w:val="00F41821"/>
    <w:rsid w:val="00F50231"/>
    <w:rsid w:val="00F505CC"/>
    <w:rsid w:val="00F56553"/>
    <w:rsid w:val="00F56CC9"/>
    <w:rsid w:val="00F60850"/>
    <w:rsid w:val="00F7091E"/>
    <w:rsid w:val="00F728A6"/>
    <w:rsid w:val="00F74A75"/>
    <w:rsid w:val="00F76D29"/>
    <w:rsid w:val="00F807D7"/>
    <w:rsid w:val="00F80F65"/>
    <w:rsid w:val="00F847A2"/>
    <w:rsid w:val="00F84D40"/>
    <w:rsid w:val="00F858DC"/>
    <w:rsid w:val="00F871A2"/>
    <w:rsid w:val="00F90204"/>
    <w:rsid w:val="00F979FF"/>
    <w:rsid w:val="00F97CF3"/>
    <w:rsid w:val="00FA0715"/>
    <w:rsid w:val="00FA22F7"/>
    <w:rsid w:val="00FA5AB0"/>
    <w:rsid w:val="00FA6BA8"/>
    <w:rsid w:val="00FB2BEE"/>
    <w:rsid w:val="00FB5061"/>
    <w:rsid w:val="00FC0975"/>
    <w:rsid w:val="00FC3121"/>
    <w:rsid w:val="00FC33EF"/>
    <w:rsid w:val="00FC3C79"/>
    <w:rsid w:val="00FC59BD"/>
    <w:rsid w:val="00FD1A13"/>
    <w:rsid w:val="00FD1FFC"/>
    <w:rsid w:val="00FD21BA"/>
    <w:rsid w:val="00FD2827"/>
    <w:rsid w:val="00FE3E9E"/>
    <w:rsid w:val="00FE5A99"/>
    <w:rsid w:val="00FE7431"/>
    <w:rsid w:val="00FF2679"/>
    <w:rsid w:val="00FF71CB"/>
    <w:rsid w:val="00FF76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EA1"/>
    <w:pPr>
      <w:spacing w:line="240" w:lineRule="exact"/>
      <w:jc w:val="both"/>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748B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Strong">
    <w:name w:val="Strong"/>
    <w:basedOn w:val="DefaultParagraphFont"/>
    <w:uiPriority w:val="99"/>
    <w:qFormat/>
    <w:rsid w:val="00B24CB1"/>
    <w:rPr>
      <w:b/>
      <w:bCs/>
    </w:rPr>
  </w:style>
  <w:style w:type="character" w:customStyle="1" w:styleId="apple-converted-space">
    <w:name w:val="apple-converted-space"/>
    <w:basedOn w:val="DefaultParagraphFont"/>
    <w:uiPriority w:val="99"/>
    <w:rsid w:val="00B24CB1"/>
  </w:style>
  <w:style w:type="character" w:styleId="Emphasis">
    <w:name w:val="Emphasis"/>
    <w:basedOn w:val="DefaultParagraphFont"/>
    <w:uiPriority w:val="99"/>
    <w:qFormat/>
    <w:rsid w:val="00E31F0C"/>
    <w:rPr>
      <w:i/>
      <w:iCs/>
    </w:rPr>
  </w:style>
  <w:style w:type="paragraph" w:customStyle="1" w:styleId="normal1">
    <w:name w:val="normal1"/>
    <w:basedOn w:val="Normal"/>
    <w:uiPriority w:val="99"/>
    <w:rsid w:val="00E31F0C"/>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rsid w:val="00E31F0C"/>
    <w:rPr>
      <w:color w:val="0000FF"/>
      <w:u w:val="single"/>
    </w:rPr>
  </w:style>
  <w:style w:type="paragraph" w:customStyle="1" w:styleId="body1">
    <w:name w:val="body1"/>
    <w:basedOn w:val="Normal"/>
    <w:uiPriority w:val="99"/>
    <w:rsid w:val="00E31F0C"/>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customStyle="1" w:styleId="ConsPlusTitle">
    <w:name w:val="ConsPlusTitle"/>
    <w:uiPriority w:val="99"/>
    <w:rsid w:val="00884111"/>
    <w:pPr>
      <w:autoSpaceDE w:val="0"/>
      <w:autoSpaceDN w:val="0"/>
      <w:adjustRightInd w:val="0"/>
    </w:pPr>
    <w:rPr>
      <w:rFonts w:ascii="Times New Roman" w:eastAsia="Times New Roman" w:hAnsi="Times New Roman"/>
      <w:b/>
      <w:bCs/>
      <w:sz w:val="26"/>
      <w:szCs w:val="26"/>
    </w:rPr>
  </w:style>
  <w:style w:type="paragraph" w:styleId="BodyTextIndent">
    <w:name w:val="Body Text Indent"/>
    <w:basedOn w:val="Normal"/>
    <w:link w:val="BodyTextIndentChar"/>
    <w:uiPriority w:val="99"/>
    <w:rsid w:val="0095487D"/>
    <w:pPr>
      <w:spacing w:after="120" w:line="240" w:lineRule="auto"/>
      <w:ind w:left="360"/>
      <w:jc w:val="left"/>
    </w:pPr>
    <w:rPr>
      <w:rFonts w:ascii="Times New Roman" w:eastAsia="Times New Roman" w:hAnsi="Times New Roman" w:cs="Times New Roman"/>
      <w:sz w:val="24"/>
      <w:szCs w:val="24"/>
      <w:lang w:eastAsia="ru-RU"/>
    </w:rPr>
  </w:style>
  <w:style w:type="character" w:customStyle="1" w:styleId="BodyTextIndentChar">
    <w:name w:val="Body Text Indent Char"/>
    <w:basedOn w:val="DefaultParagraphFont"/>
    <w:link w:val="BodyTextIndent"/>
    <w:uiPriority w:val="99"/>
    <w:locked/>
    <w:rsid w:val="0095487D"/>
    <w:rPr>
      <w:rFonts w:ascii="Times New Roman" w:hAnsi="Times New Roman" w:cs="Times New Roman"/>
      <w:sz w:val="24"/>
      <w:szCs w:val="24"/>
      <w:lang w:eastAsia="ru-RU"/>
    </w:rPr>
  </w:style>
  <w:style w:type="paragraph" w:customStyle="1" w:styleId="ConsNonformat">
    <w:name w:val="ConsNonformat"/>
    <w:link w:val="ConsNonformat0"/>
    <w:uiPriority w:val="99"/>
    <w:rsid w:val="0095487D"/>
    <w:pPr>
      <w:widowControl w:val="0"/>
      <w:autoSpaceDE w:val="0"/>
      <w:autoSpaceDN w:val="0"/>
      <w:adjustRightInd w:val="0"/>
    </w:pPr>
    <w:rPr>
      <w:rFonts w:ascii="Courier New" w:eastAsia="Times New Roman" w:hAnsi="Courier New" w:cs="Courier New"/>
      <w:sz w:val="20"/>
      <w:szCs w:val="20"/>
    </w:rPr>
  </w:style>
  <w:style w:type="character" w:customStyle="1" w:styleId="ConsNonformat0">
    <w:name w:val="ConsNonformat Знак"/>
    <w:basedOn w:val="DefaultParagraphFont"/>
    <w:link w:val="ConsNonformat"/>
    <w:uiPriority w:val="99"/>
    <w:locked/>
    <w:rsid w:val="0095487D"/>
    <w:rPr>
      <w:rFonts w:ascii="Courier New" w:hAnsi="Courier New" w:cs="Courier New"/>
      <w:lang w:val="ru-RU" w:eastAsia="ru-RU"/>
    </w:rPr>
  </w:style>
  <w:style w:type="paragraph" w:styleId="BalloonText">
    <w:name w:val="Balloon Text"/>
    <w:basedOn w:val="Normal"/>
    <w:link w:val="BalloonTextChar"/>
    <w:uiPriority w:val="99"/>
    <w:semiHidden/>
    <w:rsid w:val="00D95E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95E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2822211">
      <w:marLeft w:val="0"/>
      <w:marRight w:val="0"/>
      <w:marTop w:val="0"/>
      <w:marBottom w:val="0"/>
      <w:divBdr>
        <w:top w:val="none" w:sz="0" w:space="0" w:color="auto"/>
        <w:left w:val="none" w:sz="0" w:space="0" w:color="auto"/>
        <w:bottom w:val="none" w:sz="0" w:space="0" w:color="auto"/>
        <w:right w:val="none" w:sz="0" w:space="0" w:color="auto"/>
      </w:divBdr>
    </w:div>
    <w:div w:id="682822212">
      <w:marLeft w:val="0"/>
      <w:marRight w:val="0"/>
      <w:marTop w:val="0"/>
      <w:marBottom w:val="0"/>
      <w:divBdr>
        <w:top w:val="none" w:sz="0" w:space="0" w:color="auto"/>
        <w:left w:val="none" w:sz="0" w:space="0" w:color="auto"/>
        <w:bottom w:val="none" w:sz="0" w:space="0" w:color="auto"/>
        <w:right w:val="none" w:sz="0" w:space="0" w:color="auto"/>
      </w:divBdr>
    </w:div>
    <w:div w:id="6828222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2</Pages>
  <Words>662</Words>
  <Characters>3779</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temnikov2</dc:creator>
  <cp:keywords/>
  <dc:description/>
  <cp:lastModifiedBy>Your User Name</cp:lastModifiedBy>
  <cp:revision>6</cp:revision>
  <cp:lastPrinted>2014-01-30T06:11:00Z</cp:lastPrinted>
  <dcterms:created xsi:type="dcterms:W3CDTF">2014-01-23T07:29:00Z</dcterms:created>
  <dcterms:modified xsi:type="dcterms:W3CDTF">2014-01-30T06:22:00Z</dcterms:modified>
</cp:coreProperties>
</file>