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FD9" w:rsidRDefault="00C03FD9" w:rsidP="00C03FD9">
      <w:pPr>
        <w:pStyle w:val="a6"/>
        <w:rPr>
          <w:sz w:val="40"/>
          <w:szCs w:val="40"/>
        </w:rPr>
      </w:pPr>
      <w:r w:rsidRPr="00540096">
        <w:rPr>
          <w:sz w:val="40"/>
          <w:szCs w:val="40"/>
        </w:rPr>
        <w:t>ИНФОРМАЦИОННЫЙ БЮЛЛЕТЕНЬ</w:t>
      </w:r>
    </w:p>
    <w:p w:rsidR="00C03FD9" w:rsidRPr="00B42351" w:rsidRDefault="00C03FD9" w:rsidP="00C03FD9">
      <w:pPr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Pr="00B42351">
        <w:rPr>
          <w:rFonts w:ascii="Times New Roman" w:hAnsi="Times New Roman" w:cs="Times New Roman"/>
          <w:sz w:val="24"/>
          <w:szCs w:val="24"/>
        </w:rPr>
        <w:t>Андреевского сельского поселения Темниковского муниципального района РМ</w:t>
      </w:r>
    </w:p>
    <w:p w:rsidR="00C03FD9" w:rsidRPr="00B42351" w:rsidRDefault="00C03FD9" w:rsidP="00C03FD9">
      <w:pPr>
        <w:pStyle w:val="a3"/>
        <w:spacing w:after="0"/>
      </w:pPr>
    </w:p>
    <w:p w:rsidR="00C03FD9" w:rsidRPr="00B42351" w:rsidRDefault="00C03FD9" w:rsidP="00C03FD9">
      <w:pPr>
        <w:pStyle w:val="a4"/>
        <w:jc w:val="right"/>
        <w:rPr>
          <w:rFonts w:ascii="Times New Roman" w:hAnsi="Times New Roman"/>
          <w:sz w:val="20"/>
          <w:szCs w:val="20"/>
        </w:rPr>
      </w:pPr>
      <w:r w:rsidRPr="00B42351">
        <w:rPr>
          <w:rFonts w:ascii="Times New Roman" w:hAnsi="Times New Roman"/>
          <w:sz w:val="20"/>
          <w:szCs w:val="20"/>
        </w:rPr>
        <w:t>Является официальным печатным</w:t>
      </w:r>
    </w:p>
    <w:p w:rsidR="00C03FD9" w:rsidRPr="00B42351" w:rsidRDefault="00C03FD9" w:rsidP="00C03FD9">
      <w:pPr>
        <w:pStyle w:val="a4"/>
        <w:jc w:val="right"/>
        <w:rPr>
          <w:rFonts w:ascii="Times New Roman" w:hAnsi="Times New Roman"/>
          <w:sz w:val="20"/>
          <w:szCs w:val="20"/>
        </w:rPr>
      </w:pPr>
      <w:r w:rsidRPr="00B42351">
        <w:rPr>
          <w:rFonts w:ascii="Times New Roman" w:hAnsi="Times New Roman"/>
          <w:sz w:val="20"/>
          <w:szCs w:val="20"/>
        </w:rPr>
        <w:t>изданием Андреевского сельского</w:t>
      </w:r>
    </w:p>
    <w:p w:rsidR="00C03FD9" w:rsidRPr="00717DCF" w:rsidRDefault="00C03FD9" w:rsidP="00C03FD9">
      <w:pPr>
        <w:pStyle w:val="a4"/>
        <w:jc w:val="right"/>
        <w:rPr>
          <w:rFonts w:ascii="Times New Roman" w:hAnsi="Times New Roman"/>
          <w:sz w:val="20"/>
          <w:szCs w:val="20"/>
        </w:rPr>
      </w:pPr>
      <w:r w:rsidRPr="00B42351">
        <w:rPr>
          <w:rFonts w:ascii="Times New Roman" w:hAnsi="Times New Roman"/>
          <w:sz w:val="20"/>
          <w:szCs w:val="20"/>
        </w:rPr>
        <w:t>поселения Темниковского</w:t>
      </w:r>
    </w:p>
    <w:p w:rsidR="00C03FD9" w:rsidRPr="00717DCF" w:rsidRDefault="00C03FD9" w:rsidP="00C03FD9">
      <w:pPr>
        <w:pStyle w:val="a4"/>
        <w:jc w:val="right"/>
        <w:rPr>
          <w:rFonts w:ascii="Times New Roman" w:hAnsi="Times New Roman"/>
          <w:sz w:val="20"/>
          <w:szCs w:val="20"/>
        </w:rPr>
      </w:pPr>
      <w:r w:rsidRPr="00717DCF">
        <w:rPr>
          <w:rFonts w:ascii="Times New Roman" w:hAnsi="Times New Roman"/>
          <w:sz w:val="20"/>
          <w:szCs w:val="20"/>
        </w:rPr>
        <w:t>муниципального района</w:t>
      </w:r>
    </w:p>
    <w:p w:rsidR="00C03FD9" w:rsidRPr="00717DCF" w:rsidRDefault="00C03FD9" w:rsidP="00C03FD9">
      <w:pPr>
        <w:pStyle w:val="a4"/>
        <w:jc w:val="right"/>
        <w:rPr>
          <w:rFonts w:ascii="Times New Roman" w:hAnsi="Times New Roman"/>
          <w:sz w:val="20"/>
          <w:szCs w:val="20"/>
        </w:rPr>
      </w:pPr>
      <w:r w:rsidRPr="00717DCF">
        <w:rPr>
          <w:rFonts w:ascii="Times New Roman" w:hAnsi="Times New Roman"/>
          <w:sz w:val="20"/>
          <w:szCs w:val="20"/>
        </w:rPr>
        <w:t>Республики Мордовия</w:t>
      </w:r>
    </w:p>
    <w:p w:rsidR="00C03FD9" w:rsidRDefault="00C03FD9" w:rsidP="00C03FD9">
      <w:pPr>
        <w:pStyle w:val="a4"/>
        <w:jc w:val="right"/>
        <w:rPr>
          <w:rFonts w:ascii="Times New Roman" w:hAnsi="Times New Roman"/>
          <w:b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  <w:u w:val="single"/>
        </w:rPr>
        <w:t>06.02.2014</w:t>
      </w:r>
      <w:r w:rsidRPr="00717DCF">
        <w:rPr>
          <w:rFonts w:ascii="Times New Roman" w:hAnsi="Times New Roman"/>
          <w:sz w:val="20"/>
          <w:szCs w:val="20"/>
          <w:u w:val="single"/>
        </w:rPr>
        <w:t xml:space="preserve">г </w:t>
      </w:r>
      <w:r w:rsidRPr="00717DCF">
        <w:rPr>
          <w:rFonts w:ascii="Times New Roman" w:hAnsi="Times New Roman"/>
          <w:b/>
          <w:sz w:val="20"/>
          <w:szCs w:val="20"/>
          <w:u w:val="single"/>
        </w:rPr>
        <w:t xml:space="preserve">№ </w:t>
      </w:r>
      <w:r>
        <w:rPr>
          <w:rFonts w:ascii="Times New Roman" w:hAnsi="Times New Roman"/>
          <w:b/>
          <w:sz w:val="20"/>
          <w:szCs w:val="20"/>
          <w:u w:val="single"/>
        </w:rPr>
        <w:t>5</w:t>
      </w:r>
    </w:p>
    <w:p w:rsidR="00C03FD9" w:rsidRDefault="00C03FD9" w:rsidP="00C03FD9">
      <w:pPr>
        <w:pStyle w:val="a4"/>
        <w:jc w:val="right"/>
        <w:rPr>
          <w:rFonts w:ascii="Times New Roman" w:hAnsi="Times New Roman"/>
          <w:b/>
          <w:sz w:val="20"/>
          <w:szCs w:val="20"/>
          <w:u w:val="single"/>
        </w:rPr>
      </w:pPr>
    </w:p>
    <w:p w:rsidR="00C03FD9" w:rsidRPr="0087346E" w:rsidRDefault="00C03FD9" w:rsidP="00C03FD9">
      <w:pPr>
        <w:shd w:val="clear" w:color="auto" w:fill="FFFFFF"/>
        <w:tabs>
          <w:tab w:val="left" w:pos="2962"/>
        </w:tabs>
        <w:spacing w:line="298" w:lineRule="exact"/>
        <w:ind w:left="658" w:hanging="658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</w:p>
    <w:p w:rsidR="00C03FD9" w:rsidRPr="0087346E" w:rsidRDefault="00C03FD9" w:rsidP="00C03FD9">
      <w:pPr>
        <w:pStyle w:val="a4"/>
        <w:rPr>
          <w:rFonts w:ascii="Times New Roman" w:hAnsi="Times New Roman"/>
          <w:b/>
          <w:sz w:val="24"/>
          <w:szCs w:val="24"/>
        </w:rPr>
      </w:pPr>
      <w:r w:rsidRPr="0087346E">
        <w:rPr>
          <w:rFonts w:ascii="Times New Roman" w:hAnsi="Times New Roman"/>
          <w:b/>
          <w:sz w:val="24"/>
          <w:szCs w:val="24"/>
        </w:rPr>
        <w:t xml:space="preserve">                  ИНФОРМАЦИЯ</w:t>
      </w:r>
    </w:p>
    <w:p w:rsidR="00C03FD9" w:rsidRPr="0087346E" w:rsidRDefault="00C03FD9" w:rsidP="00C03FD9">
      <w:pPr>
        <w:pStyle w:val="a4"/>
        <w:rPr>
          <w:rFonts w:ascii="Times New Roman" w:hAnsi="Times New Roman"/>
          <w:sz w:val="24"/>
          <w:szCs w:val="24"/>
        </w:rPr>
      </w:pPr>
    </w:p>
    <w:p w:rsidR="00C03FD9" w:rsidRPr="0087346E" w:rsidRDefault="00C03FD9" w:rsidP="00C03FD9">
      <w:pPr>
        <w:pStyle w:val="a4"/>
        <w:rPr>
          <w:rFonts w:ascii="Times New Roman" w:hAnsi="Times New Roman"/>
          <w:b/>
          <w:color w:val="454545"/>
          <w:sz w:val="24"/>
          <w:szCs w:val="24"/>
        </w:rPr>
      </w:pPr>
      <w:r w:rsidRPr="0087346E">
        <w:rPr>
          <w:rFonts w:ascii="Times New Roman" w:hAnsi="Times New Roman"/>
          <w:b/>
          <w:sz w:val="24"/>
          <w:szCs w:val="24"/>
        </w:rPr>
        <w:t xml:space="preserve">о разъяснении Федерального закона </w:t>
      </w:r>
      <w:r w:rsidRPr="0087346E">
        <w:rPr>
          <w:rFonts w:ascii="Times New Roman" w:hAnsi="Times New Roman"/>
          <w:b/>
          <w:color w:val="454545"/>
          <w:sz w:val="24"/>
          <w:szCs w:val="24"/>
        </w:rPr>
        <w:t>№44-ФЗ</w:t>
      </w:r>
    </w:p>
    <w:p w:rsidR="00C03FD9" w:rsidRPr="0087346E" w:rsidRDefault="00C03FD9" w:rsidP="00C03FD9">
      <w:pPr>
        <w:pStyle w:val="a4"/>
        <w:rPr>
          <w:rFonts w:ascii="Times New Roman" w:hAnsi="Times New Roman"/>
          <w:b/>
          <w:color w:val="454545"/>
          <w:sz w:val="24"/>
          <w:szCs w:val="24"/>
        </w:rPr>
      </w:pPr>
      <w:r w:rsidRPr="0087346E">
        <w:rPr>
          <w:rFonts w:ascii="Times New Roman" w:hAnsi="Times New Roman"/>
          <w:b/>
          <w:color w:val="454545"/>
          <w:sz w:val="24"/>
          <w:szCs w:val="24"/>
        </w:rPr>
        <w:t>«О контрактной системе в сфере закупок</w:t>
      </w:r>
    </w:p>
    <w:p w:rsidR="00C03FD9" w:rsidRPr="0087346E" w:rsidRDefault="00C03FD9" w:rsidP="00C03FD9">
      <w:pPr>
        <w:pStyle w:val="a4"/>
        <w:rPr>
          <w:rFonts w:ascii="Times New Roman" w:hAnsi="Times New Roman"/>
          <w:b/>
          <w:color w:val="454545"/>
          <w:sz w:val="24"/>
          <w:szCs w:val="24"/>
        </w:rPr>
      </w:pPr>
      <w:r w:rsidRPr="0087346E">
        <w:rPr>
          <w:rFonts w:ascii="Times New Roman" w:hAnsi="Times New Roman"/>
          <w:b/>
          <w:color w:val="454545"/>
          <w:sz w:val="24"/>
          <w:szCs w:val="24"/>
        </w:rPr>
        <w:t>товаров, работ, услуг для обеспечения</w:t>
      </w:r>
    </w:p>
    <w:p w:rsidR="00C03FD9" w:rsidRPr="0087346E" w:rsidRDefault="00C03FD9" w:rsidP="00C03FD9">
      <w:pPr>
        <w:pStyle w:val="a4"/>
        <w:rPr>
          <w:rFonts w:ascii="Times New Roman" w:hAnsi="Times New Roman"/>
          <w:b/>
          <w:sz w:val="24"/>
          <w:szCs w:val="24"/>
        </w:rPr>
      </w:pPr>
      <w:r w:rsidRPr="0087346E">
        <w:rPr>
          <w:rFonts w:ascii="Times New Roman" w:hAnsi="Times New Roman"/>
          <w:b/>
          <w:color w:val="454545"/>
          <w:sz w:val="24"/>
          <w:szCs w:val="24"/>
        </w:rPr>
        <w:t xml:space="preserve">государственных и муниципальных нужд» </w:t>
      </w:r>
    </w:p>
    <w:p w:rsidR="00C03FD9" w:rsidRPr="0087346E" w:rsidRDefault="00C03FD9" w:rsidP="00C03FD9">
      <w:pPr>
        <w:pStyle w:val="a4"/>
        <w:rPr>
          <w:rFonts w:ascii="Times New Roman" w:hAnsi="Times New Roman"/>
          <w:sz w:val="24"/>
          <w:szCs w:val="24"/>
        </w:rPr>
      </w:pPr>
    </w:p>
    <w:p w:rsidR="00C03FD9" w:rsidRPr="0087346E" w:rsidRDefault="00C03FD9" w:rsidP="00C03FD9">
      <w:pPr>
        <w:pStyle w:val="a4"/>
        <w:rPr>
          <w:rFonts w:ascii="Times New Roman" w:hAnsi="Times New Roman"/>
          <w:sz w:val="24"/>
          <w:szCs w:val="24"/>
        </w:rPr>
      </w:pPr>
    </w:p>
    <w:p w:rsidR="00C03FD9" w:rsidRPr="0087346E" w:rsidRDefault="00C03FD9" w:rsidP="00C03FD9">
      <w:pPr>
        <w:pStyle w:val="a4"/>
        <w:rPr>
          <w:rFonts w:ascii="Times New Roman" w:hAnsi="Times New Roman"/>
          <w:color w:val="454545"/>
          <w:sz w:val="24"/>
          <w:szCs w:val="24"/>
        </w:rPr>
      </w:pPr>
      <w:r w:rsidRPr="0087346E">
        <w:rPr>
          <w:rFonts w:ascii="Times New Roman" w:hAnsi="Times New Roman"/>
          <w:color w:val="454545"/>
          <w:sz w:val="24"/>
          <w:szCs w:val="24"/>
        </w:rPr>
        <w:t>05.04.2013 Президентом России был подписан Федеральный закон  №44-ФЗ «О контрактной системе в сфере закупок  товаров, работ, услуг для обеспечения государственных и муниципальных нужд» (далее 44-ФЗ), который вступил в силу с 1 января 2014 года.</w:t>
      </w:r>
    </w:p>
    <w:p w:rsidR="00C03FD9" w:rsidRPr="0087346E" w:rsidRDefault="00C03FD9" w:rsidP="00C03FD9">
      <w:pPr>
        <w:pStyle w:val="a4"/>
        <w:rPr>
          <w:rFonts w:ascii="Times New Roman" w:hAnsi="Times New Roman"/>
          <w:color w:val="454545"/>
          <w:sz w:val="24"/>
          <w:szCs w:val="24"/>
        </w:rPr>
      </w:pPr>
      <w:r w:rsidRPr="0087346E">
        <w:rPr>
          <w:rFonts w:ascii="Times New Roman" w:hAnsi="Times New Roman"/>
          <w:color w:val="454545"/>
          <w:sz w:val="24"/>
          <w:szCs w:val="24"/>
        </w:rPr>
        <w:t> Благодаря введению ряда законодательных новелл сократятся риски коррупции в сфере закупок.</w:t>
      </w:r>
    </w:p>
    <w:p w:rsidR="00C03FD9" w:rsidRPr="0087346E" w:rsidRDefault="00C03FD9" w:rsidP="00C03FD9">
      <w:pPr>
        <w:pStyle w:val="a4"/>
        <w:rPr>
          <w:rFonts w:ascii="Times New Roman" w:hAnsi="Times New Roman"/>
          <w:color w:val="454545"/>
          <w:sz w:val="24"/>
          <w:szCs w:val="24"/>
        </w:rPr>
      </w:pPr>
      <w:r w:rsidRPr="0087346E">
        <w:rPr>
          <w:rFonts w:ascii="Times New Roman" w:hAnsi="Times New Roman"/>
          <w:color w:val="454545"/>
          <w:sz w:val="24"/>
          <w:szCs w:val="24"/>
        </w:rPr>
        <w:t> Новый закон, в отличие от действовавшего  Федерального закона № 94-ФЗ,  наименование государственного и муниципального заказчика объединяет общим понятием «заказчик». </w:t>
      </w:r>
    </w:p>
    <w:p w:rsidR="00C03FD9" w:rsidRPr="0087346E" w:rsidRDefault="00C03FD9" w:rsidP="00C03FD9">
      <w:pPr>
        <w:pStyle w:val="a4"/>
        <w:rPr>
          <w:rFonts w:ascii="Times New Roman" w:hAnsi="Times New Roman"/>
          <w:color w:val="454545"/>
          <w:sz w:val="24"/>
          <w:szCs w:val="24"/>
        </w:rPr>
      </w:pPr>
      <w:r w:rsidRPr="0087346E">
        <w:rPr>
          <w:rFonts w:ascii="Times New Roman" w:hAnsi="Times New Roman"/>
          <w:color w:val="454545"/>
          <w:sz w:val="24"/>
          <w:szCs w:val="24"/>
        </w:rPr>
        <w:t> Понятие «торги» в 44-ФЗ не используется, совокупность всех способов определения поставщика называется «закупки».</w:t>
      </w:r>
    </w:p>
    <w:p w:rsidR="00C03FD9" w:rsidRPr="0087346E" w:rsidRDefault="00C03FD9" w:rsidP="00C03FD9">
      <w:pPr>
        <w:pStyle w:val="a4"/>
        <w:rPr>
          <w:rFonts w:ascii="Times New Roman" w:hAnsi="Times New Roman"/>
          <w:color w:val="454545"/>
          <w:sz w:val="24"/>
          <w:szCs w:val="24"/>
        </w:rPr>
      </w:pPr>
      <w:r w:rsidRPr="0087346E">
        <w:rPr>
          <w:rFonts w:ascii="Times New Roman" w:hAnsi="Times New Roman"/>
          <w:color w:val="454545"/>
          <w:sz w:val="24"/>
          <w:szCs w:val="24"/>
        </w:rPr>
        <w:t> Вместо официального сайта РФ для размещения информации о размещении заказов www.zakupki.gov.ru с 2016 года будет действовать Единая информационная система в сфере закупок (далее — ЕИС). Под ЕИС понимается совокупность информации, содержащейся в базах данных информационных технологий и технических средств, обеспечивающих формирование, обработку, хранение такой информации, а также ее предоставление с использованием официального сайта ЕИС в информационно-телекоммуникационной сети Интернет.</w:t>
      </w:r>
    </w:p>
    <w:p w:rsidR="00C03FD9" w:rsidRPr="0087346E" w:rsidRDefault="00C03FD9" w:rsidP="00C03FD9">
      <w:pPr>
        <w:pStyle w:val="a4"/>
        <w:rPr>
          <w:rFonts w:ascii="Times New Roman" w:hAnsi="Times New Roman"/>
          <w:color w:val="454545"/>
          <w:sz w:val="24"/>
          <w:szCs w:val="24"/>
        </w:rPr>
      </w:pPr>
      <w:r w:rsidRPr="0087346E">
        <w:rPr>
          <w:rFonts w:ascii="Times New Roman" w:hAnsi="Times New Roman"/>
          <w:color w:val="454545"/>
          <w:sz w:val="24"/>
          <w:szCs w:val="24"/>
        </w:rPr>
        <w:t xml:space="preserve"> 44-ФЗ вводит новое понятие «контрактная служба». Данный орган создается заказчиком в случае, если совокупный годовой объем закупок заказчика в соответствии с планом-графиком превышает 100 </w:t>
      </w:r>
      <w:proofErr w:type="gramStart"/>
      <w:r w:rsidRPr="0087346E">
        <w:rPr>
          <w:rFonts w:ascii="Times New Roman" w:hAnsi="Times New Roman"/>
          <w:color w:val="454545"/>
          <w:sz w:val="24"/>
          <w:szCs w:val="24"/>
        </w:rPr>
        <w:t>млн</w:t>
      </w:r>
      <w:proofErr w:type="gramEnd"/>
      <w:r w:rsidRPr="0087346E">
        <w:rPr>
          <w:rFonts w:ascii="Times New Roman" w:hAnsi="Times New Roman"/>
          <w:color w:val="454545"/>
          <w:sz w:val="24"/>
          <w:szCs w:val="24"/>
        </w:rPr>
        <w:t xml:space="preserve"> руб.</w:t>
      </w:r>
    </w:p>
    <w:p w:rsidR="00C03FD9" w:rsidRPr="0087346E" w:rsidRDefault="00C03FD9" w:rsidP="00C03FD9">
      <w:pPr>
        <w:pStyle w:val="a4"/>
        <w:rPr>
          <w:rFonts w:ascii="Times New Roman" w:hAnsi="Times New Roman"/>
          <w:color w:val="454545"/>
          <w:sz w:val="24"/>
          <w:szCs w:val="24"/>
        </w:rPr>
      </w:pPr>
      <w:r w:rsidRPr="0087346E">
        <w:rPr>
          <w:rFonts w:ascii="Times New Roman" w:hAnsi="Times New Roman"/>
          <w:color w:val="454545"/>
          <w:sz w:val="24"/>
          <w:szCs w:val="24"/>
        </w:rPr>
        <w:t> Введение 44-ФЗ новых действующих лиц — «эксперта» и «экспертной организации» направлено на привлечение к закупочному процессу людей, обладающих специальными познаниями, опытом, квалификацией в области науки, техники, искусства или ремесла. На основе заключенного договора эксперт и экспертная организация призваны осуществлять деятельность по изучению и оценке предмета экспертизы, а также по подготовке экспертных заключений по поставленным заказчиком, участником закупки вопросам в случаях, предусмотренных законом.</w:t>
      </w:r>
    </w:p>
    <w:p w:rsidR="00C03FD9" w:rsidRPr="0087346E" w:rsidRDefault="00C03FD9" w:rsidP="00C03FD9">
      <w:pPr>
        <w:pStyle w:val="a4"/>
        <w:rPr>
          <w:rFonts w:ascii="Times New Roman" w:hAnsi="Times New Roman"/>
          <w:color w:val="454545"/>
          <w:sz w:val="24"/>
          <w:szCs w:val="24"/>
        </w:rPr>
      </w:pPr>
      <w:r w:rsidRPr="0087346E">
        <w:rPr>
          <w:rFonts w:ascii="Times New Roman" w:hAnsi="Times New Roman"/>
          <w:color w:val="454545"/>
          <w:sz w:val="24"/>
          <w:szCs w:val="24"/>
        </w:rPr>
        <w:t>В соответствии с требованиями 44-ФЗ  заказчик включает в состав комиссии преимущественно лиц, прошедших профессиональную переподготовку или повышение квалификации в сфере закупок, а также лиц, обладающих специальными знаниями, относящимися к объекту закупки.</w:t>
      </w:r>
    </w:p>
    <w:p w:rsidR="00C03FD9" w:rsidRPr="0087346E" w:rsidRDefault="00C03FD9" w:rsidP="00C03FD9">
      <w:pPr>
        <w:pStyle w:val="a4"/>
        <w:rPr>
          <w:rFonts w:ascii="Times New Roman" w:hAnsi="Times New Roman"/>
          <w:color w:val="454545"/>
          <w:sz w:val="24"/>
          <w:szCs w:val="24"/>
        </w:rPr>
      </w:pPr>
      <w:r w:rsidRPr="0087346E">
        <w:rPr>
          <w:rFonts w:ascii="Times New Roman" w:hAnsi="Times New Roman"/>
          <w:color w:val="454545"/>
          <w:sz w:val="24"/>
          <w:szCs w:val="24"/>
        </w:rPr>
        <w:lastRenderedPageBreak/>
        <w:t>Членами комиссии не могут быть:</w:t>
      </w:r>
    </w:p>
    <w:p w:rsidR="00C03FD9" w:rsidRPr="0087346E" w:rsidRDefault="00C03FD9" w:rsidP="00C03FD9">
      <w:pPr>
        <w:pStyle w:val="a4"/>
        <w:rPr>
          <w:rFonts w:ascii="Times New Roman" w:hAnsi="Times New Roman"/>
          <w:color w:val="454545"/>
          <w:sz w:val="24"/>
          <w:szCs w:val="24"/>
        </w:rPr>
      </w:pPr>
      <w:r w:rsidRPr="0087346E">
        <w:rPr>
          <w:rFonts w:ascii="Times New Roman" w:hAnsi="Times New Roman"/>
          <w:color w:val="454545"/>
          <w:sz w:val="24"/>
          <w:szCs w:val="24"/>
        </w:rPr>
        <w:t>-    физические лица, которые были привлечены в качестве экспертов к проведению экспертной оценки;</w:t>
      </w:r>
    </w:p>
    <w:p w:rsidR="00C03FD9" w:rsidRPr="0087346E" w:rsidRDefault="00C03FD9" w:rsidP="00C03FD9">
      <w:pPr>
        <w:pStyle w:val="a4"/>
        <w:rPr>
          <w:rFonts w:ascii="Times New Roman" w:hAnsi="Times New Roman"/>
          <w:color w:val="454545"/>
          <w:sz w:val="24"/>
          <w:szCs w:val="24"/>
        </w:rPr>
      </w:pPr>
      <w:r w:rsidRPr="0087346E">
        <w:rPr>
          <w:rFonts w:ascii="Times New Roman" w:hAnsi="Times New Roman"/>
          <w:color w:val="454545"/>
          <w:sz w:val="24"/>
          <w:szCs w:val="24"/>
        </w:rPr>
        <w:t xml:space="preserve">-    физические лица, состоящие в браке с руководителем участника закупки либо являющиеся близкими родственниками (родственниками по прямой восходящей и нисходящей линии (родителями и детьми, дедушкой, бабушкой и внуками), полнородными и неполнородными (имеющими </w:t>
      </w:r>
      <w:proofErr w:type="gramStart"/>
      <w:r w:rsidRPr="0087346E">
        <w:rPr>
          <w:rFonts w:ascii="Times New Roman" w:hAnsi="Times New Roman"/>
          <w:color w:val="454545"/>
          <w:sz w:val="24"/>
          <w:szCs w:val="24"/>
        </w:rPr>
        <w:t>общих</w:t>
      </w:r>
      <w:proofErr w:type="gramEnd"/>
      <w:r w:rsidRPr="0087346E">
        <w:rPr>
          <w:rFonts w:ascii="Times New Roman" w:hAnsi="Times New Roman"/>
          <w:color w:val="454545"/>
          <w:sz w:val="24"/>
          <w:szCs w:val="24"/>
        </w:rPr>
        <w:t xml:space="preserve"> отца или мать) братьями и сестрами), усыновителями руководителя или усыновленными руководителем участника закупки;</w:t>
      </w:r>
    </w:p>
    <w:p w:rsidR="00C03FD9" w:rsidRPr="0087346E" w:rsidRDefault="00C03FD9" w:rsidP="00C03FD9">
      <w:pPr>
        <w:pStyle w:val="a4"/>
        <w:rPr>
          <w:rFonts w:ascii="Times New Roman" w:hAnsi="Times New Roman"/>
          <w:color w:val="454545"/>
          <w:sz w:val="24"/>
          <w:szCs w:val="24"/>
        </w:rPr>
      </w:pPr>
      <w:r w:rsidRPr="0087346E">
        <w:rPr>
          <w:rFonts w:ascii="Times New Roman" w:hAnsi="Times New Roman"/>
          <w:color w:val="454545"/>
          <w:sz w:val="24"/>
          <w:szCs w:val="24"/>
        </w:rPr>
        <w:t>-    должностные лица контрольного органа в сфере закупок, непосредственно осуществляющие контроль в сфере закупок.</w:t>
      </w:r>
    </w:p>
    <w:p w:rsidR="00C03FD9" w:rsidRPr="0087346E" w:rsidRDefault="00C03FD9" w:rsidP="00C03FD9">
      <w:pPr>
        <w:pStyle w:val="a4"/>
        <w:rPr>
          <w:rFonts w:ascii="Times New Roman" w:hAnsi="Times New Roman"/>
          <w:color w:val="454545"/>
          <w:sz w:val="24"/>
          <w:szCs w:val="24"/>
        </w:rPr>
      </w:pPr>
      <w:r w:rsidRPr="0087346E">
        <w:rPr>
          <w:rFonts w:ascii="Times New Roman" w:hAnsi="Times New Roman"/>
          <w:color w:val="454545"/>
          <w:sz w:val="24"/>
          <w:szCs w:val="24"/>
        </w:rPr>
        <w:t> Если бюджетное учреждение осуществляет закупки за счет бюджетных ассигнований, то заказчик обязан применять нормы 44-ФЗ. В случае осуществления закупок на внебюджетные средства, т. е. за счет полученных при осуществлении им иной приносящей доход деятельности от физических лиц и юридических лиц (кроме средств ОМС), грантов; в случае когда бюджетное учреждение является исполнителем по контракту и привлекает на основании договора в ходе исполнения данного контракта иных лиц, необходимых для исполнения предусмотренных контрактом обязательств данного учреждения (</w:t>
      </w:r>
      <w:proofErr w:type="gramStart"/>
      <w:r w:rsidRPr="0087346E">
        <w:rPr>
          <w:rFonts w:ascii="Times New Roman" w:hAnsi="Times New Roman"/>
          <w:color w:val="454545"/>
          <w:sz w:val="24"/>
          <w:szCs w:val="24"/>
        </w:rPr>
        <w:t>например</w:t>
      </w:r>
      <w:proofErr w:type="gramEnd"/>
      <w:r w:rsidRPr="0087346E">
        <w:rPr>
          <w:rFonts w:ascii="Times New Roman" w:hAnsi="Times New Roman"/>
          <w:color w:val="454545"/>
          <w:sz w:val="24"/>
          <w:szCs w:val="24"/>
        </w:rPr>
        <w:t xml:space="preserve"> субподряд), заказчик вправе применять положения Федерального закона от 18 июля 2011 года № 223-ФЗ (далее —223-ФЗ) при условии, если бюджетное учреждение разработает и примет соответствующее Положение о закупке.</w:t>
      </w:r>
    </w:p>
    <w:p w:rsidR="00C03FD9" w:rsidRPr="0087346E" w:rsidRDefault="00C03FD9" w:rsidP="00C03FD9">
      <w:pPr>
        <w:pStyle w:val="a4"/>
        <w:rPr>
          <w:rFonts w:ascii="Times New Roman" w:hAnsi="Times New Roman"/>
          <w:color w:val="454545"/>
          <w:sz w:val="24"/>
          <w:szCs w:val="24"/>
        </w:rPr>
      </w:pPr>
      <w:r w:rsidRPr="0087346E">
        <w:rPr>
          <w:rFonts w:ascii="Times New Roman" w:hAnsi="Times New Roman"/>
          <w:color w:val="454545"/>
          <w:sz w:val="24"/>
          <w:szCs w:val="24"/>
        </w:rPr>
        <w:t> Планирование закупок осуществляется в два этапа (ст. 16, 17, 21) посредством формирования:</w:t>
      </w:r>
    </w:p>
    <w:p w:rsidR="00C03FD9" w:rsidRPr="0087346E" w:rsidRDefault="00C03FD9" w:rsidP="00C03FD9">
      <w:pPr>
        <w:pStyle w:val="a4"/>
        <w:rPr>
          <w:rFonts w:ascii="Times New Roman" w:hAnsi="Times New Roman"/>
          <w:color w:val="454545"/>
          <w:sz w:val="24"/>
          <w:szCs w:val="24"/>
        </w:rPr>
      </w:pPr>
      <w:r w:rsidRPr="0087346E">
        <w:rPr>
          <w:rFonts w:ascii="Times New Roman" w:hAnsi="Times New Roman"/>
          <w:color w:val="454545"/>
          <w:sz w:val="24"/>
          <w:szCs w:val="24"/>
        </w:rPr>
        <w:t>-   плана закупок (формируется на очередной финансовый год и плановый период согласно Федеральному закону о бюджете, т. е. на три года);</w:t>
      </w:r>
    </w:p>
    <w:p w:rsidR="00C03FD9" w:rsidRPr="0087346E" w:rsidRDefault="00C03FD9" w:rsidP="00C03FD9">
      <w:pPr>
        <w:pStyle w:val="a4"/>
        <w:rPr>
          <w:rFonts w:ascii="Times New Roman" w:hAnsi="Times New Roman"/>
          <w:color w:val="454545"/>
          <w:sz w:val="24"/>
          <w:szCs w:val="24"/>
        </w:rPr>
      </w:pPr>
      <w:r w:rsidRPr="0087346E">
        <w:rPr>
          <w:rFonts w:ascii="Times New Roman" w:hAnsi="Times New Roman"/>
          <w:color w:val="454545"/>
          <w:sz w:val="24"/>
          <w:szCs w:val="24"/>
        </w:rPr>
        <w:t>-   плана-графика (формируется ежегодно на один финансовый год).</w:t>
      </w:r>
    </w:p>
    <w:p w:rsidR="00C03FD9" w:rsidRPr="0087346E" w:rsidRDefault="00C03FD9" w:rsidP="00C03FD9">
      <w:pPr>
        <w:pStyle w:val="a4"/>
        <w:rPr>
          <w:rFonts w:ascii="Times New Roman" w:hAnsi="Times New Roman"/>
          <w:color w:val="454545"/>
          <w:sz w:val="24"/>
          <w:szCs w:val="24"/>
        </w:rPr>
      </w:pPr>
      <w:r w:rsidRPr="0087346E">
        <w:rPr>
          <w:rFonts w:ascii="Times New Roman" w:hAnsi="Times New Roman"/>
          <w:color w:val="454545"/>
          <w:sz w:val="24"/>
          <w:szCs w:val="24"/>
        </w:rPr>
        <w:t>План-график утверждается заказчиком в течение 10 рабочих дней после получения заказчиком объема прав в денежном выражении на принятие и (или) исполнение обязательств или утверждения плана финансово-хозяйственной деятельности.</w:t>
      </w:r>
    </w:p>
    <w:p w:rsidR="00C03FD9" w:rsidRPr="0087346E" w:rsidRDefault="00C03FD9" w:rsidP="00C03FD9">
      <w:pPr>
        <w:pStyle w:val="a4"/>
        <w:rPr>
          <w:rFonts w:ascii="Times New Roman" w:hAnsi="Times New Roman"/>
          <w:color w:val="454545"/>
          <w:sz w:val="24"/>
          <w:szCs w:val="24"/>
        </w:rPr>
      </w:pPr>
      <w:r w:rsidRPr="0087346E">
        <w:rPr>
          <w:rFonts w:ascii="Times New Roman" w:hAnsi="Times New Roman"/>
          <w:color w:val="454545"/>
          <w:sz w:val="24"/>
          <w:szCs w:val="24"/>
        </w:rPr>
        <w:t xml:space="preserve"> Утвержденные план закупок и план-график подлежат размещению в ЕИС в течение 3-х рабочих дней со дня утверждения или изменения, за исключением сведений, составляющих государственную тайну. Планы-графики на 2014 и 2015 гг. заказчикам необходимо будет формировать, размещать, руководствуясь положениями </w:t>
      </w:r>
      <w:proofErr w:type="gramStart"/>
      <w:r w:rsidRPr="0087346E">
        <w:rPr>
          <w:rFonts w:ascii="Times New Roman" w:hAnsi="Times New Roman"/>
          <w:color w:val="454545"/>
          <w:sz w:val="24"/>
          <w:szCs w:val="24"/>
        </w:rPr>
        <w:t>ч</w:t>
      </w:r>
      <w:proofErr w:type="gramEnd"/>
      <w:r w:rsidRPr="0087346E">
        <w:rPr>
          <w:rFonts w:ascii="Times New Roman" w:hAnsi="Times New Roman"/>
          <w:color w:val="454545"/>
          <w:sz w:val="24"/>
          <w:szCs w:val="24"/>
        </w:rPr>
        <w:t xml:space="preserve">. 12 ст.112 94-ФЗ с оговорками до </w:t>
      </w:r>
      <w:smartTag w:uri="urn:schemas-microsoft-com:office:smarttags" w:element="metricconverter">
        <w:smartTagPr>
          <w:attr w:name="ProductID" w:val="2016 г"/>
        </w:smartTagPr>
        <w:r w:rsidRPr="0087346E">
          <w:rPr>
            <w:rFonts w:ascii="Times New Roman" w:hAnsi="Times New Roman"/>
            <w:color w:val="454545"/>
            <w:sz w:val="24"/>
            <w:szCs w:val="24"/>
          </w:rPr>
          <w:t>2016 г</w:t>
        </w:r>
      </w:smartTag>
      <w:r w:rsidRPr="0087346E">
        <w:rPr>
          <w:rFonts w:ascii="Times New Roman" w:hAnsi="Times New Roman"/>
          <w:color w:val="454545"/>
          <w:sz w:val="24"/>
          <w:szCs w:val="24"/>
        </w:rPr>
        <w:t>.</w:t>
      </w:r>
    </w:p>
    <w:p w:rsidR="00C03FD9" w:rsidRPr="0087346E" w:rsidRDefault="00C03FD9" w:rsidP="00C03FD9">
      <w:pPr>
        <w:pStyle w:val="a4"/>
        <w:rPr>
          <w:rFonts w:ascii="Times New Roman" w:hAnsi="Times New Roman"/>
          <w:color w:val="454545"/>
          <w:sz w:val="24"/>
          <w:szCs w:val="24"/>
        </w:rPr>
      </w:pPr>
      <w:r w:rsidRPr="0087346E">
        <w:rPr>
          <w:rFonts w:ascii="Times New Roman" w:hAnsi="Times New Roman"/>
          <w:color w:val="454545"/>
          <w:sz w:val="24"/>
          <w:szCs w:val="24"/>
        </w:rPr>
        <w:t> </w:t>
      </w:r>
    </w:p>
    <w:p w:rsidR="00C03FD9" w:rsidRPr="0087346E" w:rsidRDefault="00C03FD9" w:rsidP="00C03FD9">
      <w:pPr>
        <w:pStyle w:val="a4"/>
        <w:rPr>
          <w:rFonts w:ascii="Times New Roman" w:hAnsi="Times New Roman"/>
          <w:color w:val="454545"/>
          <w:sz w:val="24"/>
          <w:szCs w:val="24"/>
        </w:rPr>
      </w:pPr>
      <w:r w:rsidRPr="0087346E">
        <w:rPr>
          <w:rFonts w:ascii="Times New Roman" w:hAnsi="Times New Roman"/>
          <w:color w:val="454545"/>
          <w:sz w:val="24"/>
          <w:szCs w:val="24"/>
        </w:rPr>
        <w:t>Заказчики осуществляют все закупки в соответствии с информацией, включенной в планы-графики. Закупки, не предусмотренные планами-графиками, не могут быть осуществлены.</w:t>
      </w:r>
    </w:p>
    <w:p w:rsidR="00C03FD9" w:rsidRPr="0087346E" w:rsidRDefault="00C03FD9" w:rsidP="00C03FD9">
      <w:pPr>
        <w:pStyle w:val="a4"/>
        <w:rPr>
          <w:rFonts w:ascii="Times New Roman" w:hAnsi="Times New Roman"/>
          <w:color w:val="454545"/>
          <w:sz w:val="24"/>
          <w:szCs w:val="24"/>
        </w:rPr>
      </w:pPr>
      <w:r w:rsidRPr="0087346E">
        <w:rPr>
          <w:rFonts w:ascii="Times New Roman" w:hAnsi="Times New Roman"/>
          <w:color w:val="454545"/>
          <w:sz w:val="24"/>
          <w:szCs w:val="24"/>
        </w:rPr>
        <w:t> Законом № 44-ФЗ предусмотрены дополнительные по сравнению с 94-ФЗ способы закупок, в частности: конкурс с ограниченным участием; двухэтапный конкурс; запрос предложений.</w:t>
      </w:r>
    </w:p>
    <w:p w:rsidR="00C03FD9" w:rsidRPr="0087346E" w:rsidRDefault="00C03FD9" w:rsidP="00C03FD9">
      <w:pPr>
        <w:pStyle w:val="a4"/>
        <w:rPr>
          <w:rFonts w:ascii="Times New Roman" w:hAnsi="Times New Roman"/>
          <w:sz w:val="24"/>
          <w:szCs w:val="24"/>
        </w:rPr>
      </w:pPr>
      <w:r w:rsidRPr="0087346E">
        <w:rPr>
          <w:rFonts w:ascii="Times New Roman" w:hAnsi="Times New Roman"/>
          <w:sz w:val="24"/>
          <w:szCs w:val="24"/>
        </w:rPr>
        <w:t>Данная информация подлежит опубликованию в бюллетене поселения в срок до 20.02.2014 года.</w:t>
      </w:r>
    </w:p>
    <w:p w:rsidR="00C03FD9" w:rsidRPr="0087346E" w:rsidRDefault="00C03FD9" w:rsidP="00C03FD9">
      <w:pPr>
        <w:pStyle w:val="a4"/>
        <w:rPr>
          <w:rFonts w:ascii="Times New Roman" w:hAnsi="Times New Roman"/>
          <w:sz w:val="24"/>
          <w:szCs w:val="24"/>
        </w:rPr>
      </w:pPr>
    </w:p>
    <w:p w:rsidR="00C03FD9" w:rsidRPr="0087346E" w:rsidRDefault="00C03FD9" w:rsidP="00C03FD9">
      <w:pPr>
        <w:pStyle w:val="a4"/>
        <w:rPr>
          <w:rFonts w:ascii="Times New Roman" w:hAnsi="Times New Roman"/>
          <w:b/>
        </w:rPr>
      </w:pPr>
      <w:r w:rsidRPr="0087346E">
        <w:rPr>
          <w:rFonts w:ascii="Times New Roman" w:hAnsi="Times New Roman"/>
        </w:rPr>
        <w:t>Прокурор района</w:t>
      </w:r>
      <w:r>
        <w:rPr>
          <w:rFonts w:ascii="Times New Roman" w:hAnsi="Times New Roman"/>
        </w:rPr>
        <w:t xml:space="preserve"> </w:t>
      </w:r>
      <w:r w:rsidRPr="0087346E">
        <w:rPr>
          <w:rFonts w:ascii="Times New Roman" w:hAnsi="Times New Roman"/>
        </w:rPr>
        <w:t xml:space="preserve">младший советник юстиции                                      </w:t>
      </w:r>
      <w:r w:rsidRPr="0087346E">
        <w:rPr>
          <w:rFonts w:ascii="Times New Roman" w:hAnsi="Times New Roman"/>
          <w:b/>
        </w:rPr>
        <w:t>С. Ю. Коробков</w:t>
      </w:r>
    </w:p>
    <w:p w:rsidR="00C03FD9" w:rsidRDefault="00C03FD9" w:rsidP="00C03FD9">
      <w:pPr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</w:t>
      </w:r>
    </w:p>
    <w:p w:rsidR="00C03FD9" w:rsidRPr="00B42351" w:rsidRDefault="00C03FD9" w:rsidP="00C03FD9">
      <w:pPr>
        <w:pStyle w:val="a4"/>
        <w:rPr>
          <w:rFonts w:ascii="Times New Roman" w:hAnsi="Times New Roman"/>
        </w:rPr>
      </w:pPr>
      <w:r w:rsidRPr="00B42351">
        <w:rPr>
          <w:rFonts w:ascii="Times New Roman" w:hAnsi="Times New Roman"/>
          <w:b/>
        </w:rPr>
        <w:t>ИНФОРМАЦИОННЫЙ БЮЛЛЕТЕНЬ</w:t>
      </w:r>
      <w:r>
        <w:rPr>
          <w:rFonts w:ascii="Times New Roman" w:hAnsi="Times New Roman"/>
          <w:b/>
        </w:rPr>
        <w:t xml:space="preserve"> </w:t>
      </w:r>
      <w:r w:rsidRPr="00B42351">
        <w:rPr>
          <w:rFonts w:ascii="Times New Roman" w:hAnsi="Times New Roman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/>
          <w:b/>
        </w:rPr>
        <w:t>5</w:t>
      </w:r>
      <w:r>
        <w:rPr>
          <w:rFonts w:ascii="Times New Roman" w:hAnsi="Times New Roman"/>
        </w:rPr>
        <w:t xml:space="preserve"> от 06.02</w:t>
      </w:r>
      <w:r w:rsidRPr="00B42351">
        <w:rPr>
          <w:rFonts w:ascii="Times New Roman" w:hAnsi="Times New Roman"/>
        </w:rPr>
        <w:t>.2014 года.</w:t>
      </w:r>
    </w:p>
    <w:p w:rsidR="00C03FD9" w:rsidRPr="00B42351" w:rsidRDefault="00C03FD9" w:rsidP="00C03FD9">
      <w:pPr>
        <w:pStyle w:val="a4"/>
        <w:rPr>
          <w:rFonts w:ascii="Times New Roman" w:hAnsi="Times New Roman"/>
        </w:rPr>
      </w:pPr>
      <w:r w:rsidRPr="00B42351">
        <w:rPr>
          <w:rFonts w:ascii="Times New Roman" w:hAnsi="Times New Roman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C03FD9" w:rsidRPr="00B42351" w:rsidRDefault="00C03FD9" w:rsidP="00C03FD9">
      <w:pPr>
        <w:pStyle w:val="a4"/>
        <w:rPr>
          <w:rFonts w:ascii="Times New Roman" w:hAnsi="Times New Roman"/>
        </w:rPr>
      </w:pPr>
      <w:r w:rsidRPr="00B42351">
        <w:rPr>
          <w:rFonts w:ascii="Times New Roman" w:hAnsi="Times New Roman"/>
        </w:rPr>
        <w:t>Тираж 10 экз.</w:t>
      </w:r>
    </w:p>
    <w:p w:rsidR="00C03FD9" w:rsidRPr="00932E11" w:rsidRDefault="00C03FD9" w:rsidP="00C03FD9">
      <w:pPr>
        <w:rPr>
          <w:sz w:val="26"/>
          <w:szCs w:val="26"/>
        </w:rPr>
      </w:pPr>
    </w:p>
    <w:p w:rsidR="00787A50" w:rsidRPr="00C03FD9" w:rsidRDefault="00787A50">
      <w:pPr>
        <w:rPr>
          <w:rFonts w:ascii="Times New Roman" w:hAnsi="Times New Roman" w:cs="Times New Roman"/>
        </w:rPr>
      </w:pPr>
    </w:p>
    <w:sectPr w:rsidR="00787A50" w:rsidRPr="00C03F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C03FD9"/>
    <w:rsid w:val="00787A50"/>
    <w:rsid w:val="00C03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03FD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link w:val="a5"/>
    <w:uiPriority w:val="1"/>
    <w:qFormat/>
    <w:rsid w:val="00C03FD9"/>
    <w:pPr>
      <w:spacing w:after="0" w:line="240" w:lineRule="auto"/>
    </w:pPr>
    <w:rPr>
      <w:rFonts w:ascii="Calibri" w:eastAsia="Times New Roman" w:hAnsi="Calibri" w:cs="Times New Roman"/>
    </w:rPr>
  </w:style>
  <w:style w:type="paragraph" w:styleId="a6">
    <w:name w:val="Title"/>
    <w:basedOn w:val="a"/>
    <w:link w:val="a7"/>
    <w:qFormat/>
    <w:rsid w:val="00C03FD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Название Знак"/>
    <w:basedOn w:val="a0"/>
    <w:link w:val="a6"/>
    <w:rsid w:val="00C03FD9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5">
    <w:name w:val="Без интервала Знак"/>
    <w:basedOn w:val="a0"/>
    <w:link w:val="a4"/>
    <w:uiPriority w:val="1"/>
    <w:locked/>
    <w:rsid w:val="00C03FD9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849</Words>
  <Characters>4842</Characters>
  <Application>Microsoft Office Word</Application>
  <DocSecurity>0</DocSecurity>
  <Lines>40</Lines>
  <Paragraphs>11</Paragraphs>
  <ScaleCrop>false</ScaleCrop>
  <Company/>
  <LinksUpToDate>false</LinksUpToDate>
  <CharactersWithSpaces>5680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2014-04-03T13:11:00Z</dcterms:created>
  <dcterms:modified xsi:type="dcterms:W3CDTF">2014-04-03T13:11:00Z</dcterms:modified>
</cp:coreProperties>
</file>