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56" w:rsidRPr="00177A46" w:rsidRDefault="00DF0956" w:rsidP="00DF0956">
      <w:pPr>
        <w:pStyle w:val="a7"/>
        <w:rPr>
          <w:rFonts w:ascii="Times New Roman" w:hAnsi="Times New Roman"/>
          <w:caps/>
          <w:sz w:val="24"/>
          <w:szCs w:val="24"/>
        </w:rPr>
      </w:pPr>
      <w:r w:rsidRPr="00177A46">
        <w:rPr>
          <w:rFonts w:ascii="Times New Roman" w:hAnsi="Times New Roman"/>
          <w:caps/>
          <w:sz w:val="24"/>
          <w:szCs w:val="24"/>
        </w:rPr>
        <w:t xml:space="preserve">АДМИНИСТРАЦИЯ </w:t>
      </w:r>
    </w:p>
    <w:p w:rsidR="00DF0956" w:rsidRPr="00177A46" w:rsidRDefault="00DF0956" w:rsidP="00DF0956">
      <w:pPr>
        <w:pStyle w:val="a7"/>
        <w:rPr>
          <w:rFonts w:ascii="Times New Roman" w:hAnsi="Times New Roman"/>
          <w:caps/>
          <w:sz w:val="24"/>
          <w:szCs w:val="24"/>
        </w:rPr>
      </w:pPr>
      <w:r w:rsidRPr="00177A46">
        <w:rPr>
          <w:rFonts w:ascii="Times New Roman" w:hAnsi="Times New Roman"/>
          <w:caps/>
          <w:sz w:val="24"/>
          <w:szCs w:val="24"/>
        </w:rPr>
        <w:t>АНДРЕЕВСКОГО СЕЛЬСКОГО ПОСЕЛЕНИЯ Темниковского МУНИЦИПАЛЬНОГО РАЙОНА  Республики мордовия</w:t>
      </w:r>
    </w:p>
    <w:p w:rsidR="00DF0956" w:rsidRDefault="00DF0956" w:rsidP="00DF0956">
      <w:pPr>
        <w:pBdr>
          <w:bottom w:val="thickThinSmallGap" w:sz="24" w:space="1" w:color="auto"/>
        </w:pBdr>
        <w:jc w:val="center"/>
        <w:rPr>
          <w:i/>
          <w:sz w:val="24"/>
          <w:szCs w:val="24"/>
        </w:rPr>
      </w:pPr>
    </w:p>
    <w:p w:rsidR="00DF0956" w:rsidRPr="00177A46" w:rsidRDefault="00DF0956" w:rsidP="00DF0956">
      <w:pPr>
        <w:pStyle w:val="a7"/>
        <w:rPr>
          <w:rFonts w:ascii="Times New Roman" w:hAnsi="Times New Roman"/>
          <w:sz w:val="16"/>
          <w:szCs w:val="16"/>
        </w:rPr>
      </w:pPr>
      <w:r w:rsidRPr="00177A46">
        <w:rPr>
          <w:sz w:val="16"/>
          <w:szCs w:val="16"/>
        </w:rPr>
        <w:t xml:space="preserve"> </w:t>
      </w:r>
      <w:r w:rsidRPr="00177A46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DF0956" w:rsidRPr="00177A46" w:rsidRDefault="00DF0956" w:rsidP="00DF0956">
      <w:pPr>
        <w:pStyle w:val="aa"/>
        <w:jc w:val="center"/>
        <w:rPr>
          <w:rFonts w:ascii="Times New Roman" w:hAnsi="Times New Roman"/>
          <w:b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 xml:space="preserve">факс 2-76-19,  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177A46">
        <w:rPr>
          <w:rFonts w:ascii="Times New Roman" w:hAnsi="Times New Roman"/>
          <w:b/>
          <w:sz w:val="16"/>
          <w:szCs w:val="16"/>
        </w:rPr>
        <w:t>.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177A46">
        <w:rPr>
          <w:rFonts w:ascii="Times New Roman" w:hAnsi="Times New Roman"/>
          <w:b/>
          <w:sz w:val="16"/>
          <w:szCs w:val="16"/>
        </w:rPr>
        <w:t>1@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177A46">
        <w:rPr>
          <w:rFonts w:ascii="Times New Roman" w:hAnsi="Times New Roman"/>
          <w:b/>
          <w:sz w:val="16"/>
          <w:szCs w:val="16"/>
        </w:rPr>
        <w:t>.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DF0956" w:rsidRPr="00177A46" w:rsidRDefault="00DF0956" w:rsidP="00DF0956">
      <w:pPr>
        <w:pStyle w:val="aa"/>
        <w:jc w:val="center"/>
        <w:rPr>
          <w:rFonts w:ascii="Times New Roman" w:hAnsi="Times New Roman"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DF0956" w:rsidRPr="00177A46" w:rsidRDefault="00DF0956" w:rsidP="00DF0956">
      <w:pPr>
        <w:pStyle w:val="aa"/>
        <w:jc w:val="center"/>
        <w:rPr>
          <w:rFonts w:ascii="Times New Roman" w:hAnsi="Times New Roman"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DF0956" w:rsidRDefault="00DF0956" w:rsidP="00DF095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:rsidR="00DF0956" w:rsidRDefault="00DF0956" w:rsidP="00DF0956">
      <w:pPr>
        <w:pStyle w:val="aa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DF0956" w:rsidTr="00400251">
        <w:trPr>
          <w:trHeight w:val="320"/>
          <w:tblCellSpacing w:w="0" w:type="dxa"/>
        </w:trPr>
        <w:tc>
          <w:tcPr>
            <w:tcW w:w="9630" w:type="dxa"/>
            <w:hideMark/>
          </w:tcPr>
          <w:p w:rsidR="00DF0956" w:rsidRDefault="00DF0956" w:rsidP="00400251">
            <w:pPr>
              <w:pStyle w:val="a5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ПОСТАНОВЛЕНИЕ</w:t>
            </w:r>
          </w:p>
          <w:p w:rsidR="00DF0956" w:rsidRDefault="00DF0956" w:rsidP="00400251">
            <w:pPr>
              <w:pStyle w:val="a5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DF0956" w:rsidRPr="006164D8" w:rsidRDefault="00DF0956" w:rsidP="00DF09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11</w:t>
      </w:r>
      <w:r w:rsidRPr="006164D8">
        <w:rPr>
          <w:rFonts w:ascii="Times New Roman" w:hAnsi="Times New Roman" w:cs="Times New Roman"/>
          <w:sz w:val="24"/>
          <w:szCs w:val="24"/>
        </w:rPr>
        <w:t xml:space="preserve">  » </w:t>
      </w:r>
      <w:r w:rsidRPr="006164D8">
        <w:rPr>
          <w:rFonts w:ascii="Times New Roman" w:hAnsi="Times New Roman" w:cs="Times New Roman"/>
          <w:sz w:val="24"/>
          <w:szCs w:val="24"/>
          <w:u w:val="single"/>
        </w:rPr>
        <w:t>___марта</w:t>
      </w:r>
      <w:r w:rsidRPr="006164D8">
        <w:rPr>
          <w:rFonts w:ascii="Times New Roman" w:hAnsi="Times New Roman" w:cs="Times New Roman"/>
          <w:sz w:val="24"/>
          <w:szCs w:val="24"/>
        </w:rPr>
        <w:t xml:space="preserve">__ 2014 года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№ __5</w:t>
      </w:r>
      <w:r w:rsidRPr="006164D8">
        <w:rPr>
          <w:rFonts w:ascii="Times New Roman" w:hAnsi="Times New Roman" w:cs="Times New Roman"/>
          <w:sz w:val="24"/>
          <w:szCs w:val="24"/>
        </w:rPr>
        <w:t>____</w:t>
      </w:r>
    </w:p>
    <w:p w:rsidR="00DF0956" w:rsidRDefault="00DF0956" w:rsidP="00DF095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F0956" w:rsidRPr="00304B8C" w:rsidRDefault="00DF0956" w:rsidP="00DF0956">
      <w:pPr>
        <w:pStyle w:val="ab"/>
        <w:rPr>
          <w:rStyle w:val="a6"/>
          <w:rFonts w:ascii="Times New Roman" w:hAnsi="Times New Roman"/>
          <w:i w:val="0"/>
          <w:sz w:val="24"/>
          <w:szCs w:val="24"/>
        </w:rPr>
      </w:pPr>
      <w:r w:rsidRPr="00304B8C">
        <w:rPr>
          <w:rStyle w:val="a6"/>
          <w:rFonts w:ascii="Times New Roman" w:hAnsi="Times New Roman"/>
          <w:i w:val="0"/>
          <w:sz w:val="24"/>
          <w:szCs w:val="24"/>
        </w:rPr>
        <w:t>Об утверждении графика проведения работ по формированию и проведению государственного кадастрового учета земельных участков, на которых расположены включенные в адресную программу многоквартирные дома, в границах территории  Андреевского сельского поселения Темниковского муниципального района РМ</w:t>
      </w:r>
    </w:p>
    <w:p w:rsidR="00DF0956" w:rsidRPr="00304B8C" w:rsidRDefault="00DF0956" w:rsidP="00DF095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304B8C">
        <w:rPr>
          <w:rFonts w:ascii="Times New Roman" w:hAnsi="Times New Roman" w:cs="Times New Roman"/>
        </w:rPr>
        <w:t xml:space="preserve">Руководствуясь ст. 14 Федерального закона от 21 июля 2007 года № 185 – ФЗ </w:t>
      </w:r>
      <w:r>
        <w:rPr>
          <w:rFonts w:ascii="Times New Roman" w:hAnsi="Times New Roman" w:cs="Times New Roman"/>
        </w:rPr>
        <w:t xml:space="preserve"> </w:t>
      </w:r>
      <w:r w:rsidRPr="00304B8C">
        <w:rPr>
          <w:rFonts w:ascii="Times New Roman" w:hAnsi="Times New Roman" w:cs="Times New Roman"/>
        </w:rPr>
        <w:t xml:space="preserve"> фонде содействия реформирования </w:t>
      </w:r>
      <w:proofErr w:type="gramStart"/>
      <w:r w:rsidRPr="00304B8C">
        <w:rPr>
          <w:rFonts w:ascii="Times New Roman" w:hAnsi="Times New Roman" w:cs="Times New Roman"/>
        </w:rPr>
        <w:t>жилищно - коммунального</w:t>
      </w:r>
      <w:proofErr w:type="gramEnd"/>
      <w:r w:rsidRPr="00304B8C">
        <w:rPr>
          <w:rFonts w:ascii="Times New Roman" w:hAnsi="Times New Roman" w:cs="Times New Roman"/>
        </w:rPr>
        <w:t xml:space="preserve"> хозяйства», ст. 16 Федерального закона    № 189 – ФЗ от 29 декабря 2004 года «О введении в действие Жилищного кодекса Российской Федерации», Уставом Андреевского сельского поселения Темниковского муниципального района Республики Мордовия</w:t>
      </w: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  <w:b/>
        </w:rPr>
      </w:pPr>
      <w:r w:rsidRPr="00304B8C">
        <w:rPr>
          <w:rFonts w:ascii="Times New Roman" w:hAnsi="Times New Roman" w:cs="Times New Roman"/>
        </w:rPr>
        <w:t xml:space="preserve"> </w:t>
      </w:r>
      <w:r w:rsidRPr="00304B8C">
        <w:rPr>
          <w:rFonts w:ascii="Times New Roman" w:hAnsi="Times New Roman" w:cs="Times New Roman"/>
          <w:b/>
        </w:rPr>
        <w:t>постановляю:</w:t>
      </w:r>
    </w:p>
    <w:p w:rsidR="00DF0956" w:rsidRPr="00304B8C" w:rsidRDefault="00DF0956" w:rsidP="00DF0956">
      <w:pPr>
        <w:pStyle w:val="a3"/>
        <w:rPr>
          <w:rFonts w:ascii="Times New Roman" w:hAnsi="Times New Roman" w:cs="Times New Roman"/>
        </w:rPr>
      </w:pPr>
      <w:r w:rsidRPr="00304B8C">
        <w:rPr>
          <w:rFonts w:ascii="Times New Roman" w:hAnsi="Times New Roman" w:cs="Times New Roman"/>
        </w:rPr>
        <w:t>1.Утвердить график работ по формированию и проведению государственного кадастрового учета земельных участков, на которых расположены включенные в адресную программу многоквартирные дома, в границах территории  Андреевского сельского поселения Темниковского муниципального района Республики Мордовия.</w:t>
      </w:r>
    </w:p>
    <w:p w:rsidR="00DF0956" w:rsidRPr="00304B8C" w:rsidRDefault="00DF0956" w:rsidP="00DF0956">
      <w:pPr>
        <w:pStyle w:val="a3"/>
        <w:rPr>
          <w:rFonts w:ascii="Times New Roman" w:hAnsi="Times New Roman" w:cs="Times New Roman"/>
        </w:rPr>
      </w:pPr>
      <w:r w:rsidRPr="00304B8C">
        <w:rPr>
          <w:rFonts w:ascii="Times New Roman" w:hAnsi="Times New Roman" w:cs="Times New Roman"/>
        </w:rPr>
        <w:t>2.Решением сессии Совета депутатов  Андреевского сельского поселения предусмотреть в расходной части местного бюджета средства на реализацию вышеуказанных мероприятий.</w:t>
      </w:r>
    </w:p>
    <w:p w:rsidR="00DF0956" w:rsidRPr="00304B8C" w:rsidRDefault="00DF0956" w:rsidP="00DF0956">
      <w:pPr>
        <w:pStyle w:val="a3"/>
        <w:ind w:left="864" w:hanging="864"/>
        <w:rPr>
          <w:rFonts w:ascii="Times New Roman" w:hAnsi="Times New Roman" w:cs="Times New Roman"/>
        </w:rPr>
      </w:pPr>
      <w:r w:rsidRPr="00304B8C">
        <w:rPr>
          <w:rFonts w:ascii="Times New Roman" w:hAnsi="Times New Roman" w:cs="Times New Roman"/>
        </w:rPr>
        <w:t>3.</w:t>
      </w:r>
      <w:proofErr w:type="gramStart"/>
      <w:r w:rsidRPr="00304B8C">
        <w:rPr>
          <w:rFonts w:ascii="Times New Roman" w:hAnsi="Times New Roman" w:cs="Times New Roman"/>
        </w:rPr>
        <w:t>Контроль за</w:t>
      </w:r>
      <w:proofErr w:type="gramEnd"/>
      <w:r w:rsidRPr="00304B8C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</w:rPr>
      </w:pP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</w:rPr>
      </w:pP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</w:rPr>
      </w:pP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</w:rPr>
      </w:pP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</w:rPr>
      </w:pPr>
      <w:r w:rsidRPr="00304B8C">
        <w:rPr>
          <w:rFonts w:ascii="Times New Roman" w:hAnsi="Times New Roman" w:cs="Times New Roman"/>
        </w:rPr>
        <w:t xml:space="preserve">Глава Андреевского сельского поселения                         Т.В. Максимова </w:t>
      </w: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</w:rPr>
      </w:pPr>
    </w:p>
    <w:p w:rsidR="00DF0956" w:rsidRPr="00304B8C" w:rsidRDefault="00DF0956" w:rsidP="00DF0956">
      <w:pPr>
        <w:pStyle w:val="a3"/>
        <w:ind w:left="24"/>
        <w:rPr>
          <w:rFonts w:ascii="Times New Roman" w:hAnsi="Times New Roman" w:cs="Times New Roman"/>
        </w:rPr>
      </w:pPr>
    </w:p>
    <w:p w:rsidR="009F3DA8" w:rsidRPr="00DF0956" w:rsidRDefault="009F3DA8">
      <w:pPr>
        <w:rPr>
          <w:rFonts w:ascii="Times New Roman" w:hAnsi="Times New Roman" w:cs="Times New Roman"/>
        </w:rPr>
      </w:pPr>
    </w:p>
    <w:sectPr w:rsidR="009F3DA8" w:rsidRPr="00DF0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DF0956"/>
    <w:rsid w:val="009F3DA8"/>
    <w:rsid w:val="00DF0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F0956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DF0956"/>
    <w:rPr>
      <w:rFonts w:ascii="Arial" w:eastAsia="Times New Roman" w:hAnsi="Arial" w:cs="Arial"/>
      <w:sz w:val="28"/>
      <w:szCs w:val="28"/>
      <w:lang w:eastAsia="en-US"/>
    </w:rPr>
  </w:style>
  <w:style w:type="paragraph" w:styleId="a5">
    <w:name w:val="Normal (Web)"/>
    <w:basedOn w:val="a"/>
    <w:uiPriority w:val="99"/>
    <w:unhideWhenUsed/>
    <w:rsid w:val="00DF095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qFormat/>
    <w:rsid w:val="00DF0956"/>
    <w:rPr>
      <w:i/>
      <w:iCs/>
    </w:rPr>
  </w:style>
  <w:style w:type="paragraph" w:styleId="a7">
    <w:name w:val="Subtitle"/>
    <w:basedOn w:val="a"/>
    <w:link w:val="a8"/>
    <w:qFormat/>
    <w:rsid w:val="00DF0956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8">
    <w:name w:val="Подзаголовок Знак"/>
    <w:basedOn w:val="a0"/>
    <w:link w:val="a7"/>
    <w:rsid w:val="00DF0956"/>
    <w:rPr>
      <w:rFonts w:ascii="Arial" w:eastAsia="Times New Roman" w:hAnsi="Arial" w:cs="Arial"/>
      <w:b/>
      <w:bCs/>
      <w:sz w:val="32"/>
      <w:szCs w:val="32"/>
    </w:rPr>
  </w:style>
  <w:style w:type="character" w:customStyle="1" w:styleId="a9">
    <w:name w:val="Без интервала Знак"/>
    <w:basedOn w:val="a0"/>
    <w:link w:val="aa"/>
    <w:uiPriority w:val="1"/>
    <w:locked/>
    <w:rsid w:val="00DF0956"/>
    <w:rPr>
      <w:rFonts w:ascii="Calibri" w:hAnsi="Calibri"/>
    </w:rPr>
  </w:style>
  <w:style w:type="paragraph" w:styleId="aa">
    <w:name w:val="No Spacing"/>
    <w:link w:val="a9"/>
    <w:uiPriority w:val="1"/>
    <w:qFormat/>
    <w:rsid w:val="00DF0956"/>
    <w:pPr>
      <w:spacing w:after="0" w:line="240" w:lineRule="auto"/>
    </w:pPr>
    <w:rPr>
      <w:rFonts w:ascii="Calibri" w:hAnsi="Calibri"/>
    </w:rPr>
  </w:style>
  <w:style w:type="paragraph" w:styleId="ab">
    <w:name w:val="Title"/>
    <w:basedOn w:val="a"/>
    <w:next w:val="a"/>
    <w:link w:val="ac"/>
    <w:qFormat/>
    <w:rsid w:val="00DF0956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DF0956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2014-04-03T12:48:00Z</dcterms:created>
  <dcterms:modified xsi:type="dcterms:W3CDTF">2014-04-03T12:48:00Z</dcterms:modified>
</cp:coreProperties>
</file>