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sz w:val="28"/>
          <w:szCs w:val="28"/>
        </w:rPr>
      </w:pPr>
      <w:r w:rsidRPr="0076707E">
        <w:rPr>
          <w:b/>
          <w:sz w:val="28"/>
          <w:szCs w:val="28"/>
        </w:rPr>
        <w:t>Стоимость набора социальных услуг выросла на 5 процентов.</w:t>
      </w:r>
    </w:p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</w:p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</w:p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С 1 апреля 2014 года на 5 процентов увечилась сумма средств, которые направляются на предоставление получателю ЕДВ государственной социальной помощи в виде набора социальных услуг.</w:t>
      </w:r>
    </w:p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По закону федеральные льготники, имеющие право на получение социальных услуг, имеют право выбора: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полностью либо частично.</w:t>
      </w:r>
    </w:p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Так, с 1 апреля 2014 года на оплату предоставления гражданину набора социальных услуг направляется 881 рубль 63 копейки в месяц, в том числе:</w:t>
      </w:r>
    </w:p>
    <w:p w:rsidR="0076707E" w:rsidRPr="0076707E" w:rsidRDefault="0076707E" w:rsidP="0076707E">
      <w:pPr>
        <w:numPr>
          <w:ilvl w:val="0"/>
          <w:numId w:val="1"/>
        </w:numPr>
        <w:tabs>
          <w:tab w:val="clear" w:pos="1287"/>
          <w:tab w:val="num" w:pos="900"/>
        </w:tabs>
        <w:autoSpaceDE w:val="0"/>
        <w:autoSpaceDN w:val="0"/>
        <w:adjustRightInd w:val="0"/>
        <w:spacing w:before="60" w:after="60"/>
        <w:ind w:left="900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обеспечение необходимыми медикаментами – 679 рублей 5 копеек;</w:t>
      </w:r>
    </w:p>
    <w:p w:rsidR="0076707E" w:rsidRPr="0076707E" w:rsidRDefault="0076707E" w:rsidP="0076707E">
      <w:pPr>
        <w:numPr>
          <w:ilvl w:val="0"/>
          <w:numId w:val="1"/>
        </w:numPr>
        <w:tabs>
          <w:tab w:val="clear" w:pos="1287"/>
          <w:tab w:val="num" w:pos="900"/>
        </w:tabs>
        <w:autoSpaceDE w:val="0"/>
        <w:autoSpaceDN w:val="0"/>
        <w:adjustRightInd w:val="0"/>
        <w:spacing w:before="60" w:after="60"/>
        <w:ind w:left="900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предоставление путевки на санаторно-курортное лечение для профилактики основных заболеваний – 105 рублей 5 копеек;</w:t>
      </w:r>
    </w:p>
    <w:p w:rsidR="0076707E" w:rsidRPr="0076707E" w:rsidRDefault="0076707E" w:rsidP="0076707E">
      <w:pPr>
        <w:numPr>
          <w:ilvl w:val="0"/>
          <w:numId w:val="1"/>
        </w:numPr>
        <w:tabs>
          <w:tab w:val="clear" w:pos="1287"/>
          <w:tab w:val="num" w:pos="900"/>
        </w:tabs>
        <w:autoSpaceDE w:val="0"/>
        <w:autoSpaceDN w:val="0"/>
        <w:adjustRightInd w:val="0"/>
        <w:spacing w:before="60" w:after="60"/>
        <w:ind w:left="900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бесплатный проезд на пригородном железнодорожном транспорте, а также на междугородном транспорте к месту лечения и обратно – 97 рублей 53 копейки.</w:t>
      </w:r>
    </w:p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Если вы уже подавали заявление об отказе от получения НСУ в натуральной форме и хотите получать денежный эквивалент и в последующие годы, вам нет необходимости обращаться в Пенсионный фонд до тех пор, пока вы не измените своего решения.</w:t>
      </w:r>
    </w:p>
    <w:p w:rsidR="0076707E" w:rsidRPr="0076707E" w:rsidRDefault="0076707E" w:rsidP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r w:rsidRPr="0076707E">
        <w:rPr>
          <w:sz w:val="28"/>
          <w:szCs w:val="28"/>
        </w:rPr>
        <w:t>Если же вы поменяли свое решение и хотите с 1 января следующего года опять воспользоваться набором социальных услуг или право на их получение появилось у вас впервые, то до 1 октября нужно подать заявление в Пенсионный фонд.</w:t>
      </w:r>
    </w:p>
    <w:p w:rsidR="0076707E" w:rsidRPr="0076707E" w:rsidRDefault="0076707E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</w:p>
    <w:sectPr w:rsidR="0076707E" w:rsidRPr="0076707E" w:rsidSect="009F79B0">
      <w:headerReference w:type="default" r:id="rId5"/>
      <w:footerReference w:type="even" r:id="rId6"/>
      <w:footerReference w:type="default" r:id="rId7"/>
      <w:pgSz w:w="11906" w:h="16838" w:code="9"/>
      <w:pgMar w:top="2516" w:right="128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1343C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1343C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1343C3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1343C3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1343C3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62A7F"/>
    <w:multiLevelType w:val="hybridMultilevel"/>
    <w:tmpl w:val="FAB82D3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76707E"/>
    <w:rsid w:val="00022DED"/>
    <w:rsid w:val="00023C97"/>
    <w:rsid w:val="00024ED7"/>
    <w:rsid w:val="00032641"/>
    <w:rsid w:val="00055780"/>
    <w:rsid w:val="000E616D"/>
    <w:rsid w:val="001343C3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15466"/>
    <w:rsid w:val="00666879"/>
    <w:rsid w:val="00682D64"/>
    <w:rsid w:val="006840BF"/>
    <w:rsid w:val="006C3893"/>
    <w:rsid w:val="006E0094"/>
    <w:rsid w:val="00730347"/>
    <w:rsid w:val="0076707E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707E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07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76707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7670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76707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7670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76707E"/>
  </w:style>
  <w:style w:type="paragraph" w:styleId="a8">
    <w:name w:val="No Spacing"/>
    <w:uiPriority w:val="1"/>
    <w:qFormat/>
    <w:rsid w:val="007670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2014-04-15T09:04:00Z</dcterms:created>
  <dcterms:modified xsi:type="dcterms:W3CDTF">2014-04-15T09:11:00Z</dcterms:modified>
</cp:coreProperties>
</file>