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EC" w:rsidRPr="00D609EC" w:rsidRDefault="00D609EC" w:rsidP="00D609EC">
      <w:pPr>
        <w:spacing w:after="0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D609EC">
        <w:rPr>
          <w:rFonts w:ascii="Times New Roman" w:hAnsi="Times New Roman"/>
          <w:b/>
          <w:bCs/>
          <w:sz w:val="28"/>
          <w:szCs w:val="28"/>
        </w:rPr>
        <w:t xml:space="preserve">Определены лучшие  Управления Пенсионного фонда России в </w:t>
      </w:r>
      <w:r>
        <w:rPr>
          <w:rFonts w:ascii="Times New Roman" w:hAnsi="Times New Roman"/>
          <w:b/>
          <w:bCs/>
          <w:sz w:val="28"/>
          <w:szCs w:val="28"/>
        </w:rPr>
        <w:t xml:space="preserve">муниципальных районах </w:t>
      </w:r>
      <w:r w:rsidRPr="00D609EC">
        <w:rPr>
          <w:rFonts w:ascii="Times New Roman" w:hAnsi="Times New Roman"/>
          <w:b/>
          <w:bCs/>
          <w:sz w:val="28"/>
          <w:szCs w:val="28"/>
        </w:rPr>
        <w:t>Республике Мордовия за 2013 год.</w:t>
      </w:r>
    </w:p>
    <w:p w:rsidR="00D609EC" w:rsidRPr="00D609EC" w:rsidRDefault="00D609EC" w:rsidP="00D609EC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D609EC" w:rsidRPr="00D609EC" w:rsidRDefault="00D609EC" w:rsidP="00D609EC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В ОПФР по Республике Мордовия подведены итоги конкурса на звание лучшего территориального органа Пенсионного фонда. Этот конкурс проводится уже седьмой год в соответствии с Распоряжением  Правления ПФР. Его цель – повышение эффективности и качества работы территориальных органов Пенсионного фонда России, распространение передового опыта лучших Управлений в Республике Мордовия.</w:t>
      </w:r>
    </w:p>
    <w:p w:rsidR="00D609EC" w:rsidRPr="00D609EC" w:rsidRDefault="00D609EC" w:rsidP="00D609EC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 xml:space="preserve">Оценка эффективности деятельности Управлений ПФР в 2013 году проводилась согласно Методике </w:t>
      </w:r>
      <w:proofErr w:type="gramStart"/>
      <w:r w:rsidRPr="00D609EC">
        <w:rPr>
          <w:rFonts w:ascii="Times New Roman" w:hAnsi="Times New Roman"/>
          <w:bCs/>
          <w:sz w:val="28"/>
          <w:szCs w:val="28"/>
        </w:rPr>
        <w:t>оценки эффективности деятельности территориальных органов Пенсионного фонда</w:t>
      </w:r>
      <w:proofErr w:type="gramEnd"/>
      <w:r w:rsidRPr="00D609EC">
        <w:rPr>
          <w:rFonts w:ascii="Times New Roman" w:hAnsi="Times New Roman"/>
          <w:bCs/>
          <w:sz w:val="28"/>
          <w:szCs w:val="28"/>
        </w:rPr>
        <w:t xml:space="preserve"> России, утвержденной распоряжением Правления, по 7 направлениям:</w:t>
      </w:r>
    </w:p>
    <w:p w:rsidR="00D609EC" w:rsidRPr="00D609EC" w:rsidRDefault="00D609EC" w:rsidP="00D609E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-организация назначения выплат,</w:t>
      </w:r>
    </w:p>
    <w:p w:rsidR="00D609EC" w:rsidRPr="00D609EC" w:rsidRDefault="00D609EC" w:rsidP="00D609E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-администрирование страховых взносов и работа по снижению задолженности,</w:t>
      </w:r>
    </w:p>
    <w:p w:rsidR="00D609EC" w:rsidRPr="00D609EC" w:rsidRDefault="00D609EC" w:rsidP="00D609E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-персонифицированный учет,</w:t>
      </w:r>
    </w:p>
    <w:p w:rsidR="00D609EC" w:rsidRPr="00D609EC" w:rsidRDefault="00D609EC" w:rsidP="00D609E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-финансово-экономическая деятельность,</w:t>
      </w:r>
    </w:p>
    <w:p w:rsidR="00D609EC" w:rsidRPr="00D609EC" w:rsidRDefault="00D609EC" w:rsidP="00D609E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-учет и инвестирование пенсионных накоплений,</w:t>
      </w:r>
    </w:p>
    <w:p w:rsidR="00D609EC" w:rsidRPr="00D609EC" w:rsidRDefault="00D609EC" w:rsidP="00D609E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-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клиентоориентированность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>,</w:t>
      </w:r>
    </w:p>
    <w:p w:rsidR="00D609EC" w:rsidRPr="00D609EC" w:rsidRDefault="00D609EC" w:rsidP="00D609E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 xml:space="preserve">-управление персоналом. </w:t>
      </w:r>
    </w:p>
    <w:p w:rsidR="00D609EC" w:rsidRPr="00D609EC" w:rsidRDefault="00D609EC" w:rsidP="00D609EC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 xml:space="preserve">По результатам конкурса определены пять лучших коллективов Управлений ПФР в муниципальных районах Республики Мордовия. </w:t>
      </w:r>
    </w:p>
    <w:p w:rsidR="00D609EC" w:rsidRPr="00D609EC" w:rsidRDefault="00D609EC" w:rsidP="00D609EC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 xml:space="preserve">Сегодня прошло награждение победителей. Дипломы вручила Управляющий Отделением Пенсионного фонда России по Республике Мордовия Галина 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Лотванова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>.</w:t>
      </w:r>
    </w:p>
    <w:p w:rsidR="00D609EC" w:rsidRPr="00D609EC" w:rsidRDefault="00D609EC" w:rsidP="00D609EC">
      <w:pPr>
        <w:spacing w:after="0"/>
        <w:rPr>
          <w:rFonts w:ascii="Times New Roman" w:hAnsi="Times New Roman"/>
          <w:bCs/>
          <w:i/>
          <w:sz w:val="28"/>
          <w:szCs w:val="28"/>
        </w:rPr>
      </w:pPr>
    </w:p>
    <w:p w:rsidR="00D609EC" w:rsidRDefault="00D609EC" w:rsidP="00D609EC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Так,  </w:t>
      </w:r>
      <w:r w:rsidRPr="00D609EC">
        <w:rPr>
          <w:rFonts w:ascii="Times New Roman" w:hAnsi="Times New Roman"/>
          <w:bCs/>
          <w:sz w:val="28"/>
          <w:szCs w:val="28"/>
        </w:rPr>
        <w:t>Диплом</w:t>
      </w:r>
      <w:r>
        <w:rPr>
          <w:rFonts w:ascii="Times New Roman" w:hAnsi="Times New Roman"/>
          <w:bCs/>
          <w:sz w:val="28"/>
          <w:szCs w:val="28"/>
        </w:rPr>
        <w:t>ами</w:t>
      </w:r>
      <w:r w:rsidRPr="00D609EC">
        <w:rPr>
          <w:rFonts w:ascii="Times New Roman" w:hAnsi="Times New Roman"/>
          <w:bCs/>
          <w:sz w:val="28"/>
          <w:szCs w:val="28"/>
        </w:rPr>
        <w:t xml:space="preserve"> победителя конкурса «Лучшее Управление Пенсионного фонда России в Республике Мордовия за 2013 год» </w:t>
      </w:r>
      <w:proofErr w:type="gramStart"/>
      <w:r>
        <w:rPr>
          <w:rFonts w:ascii="Times New Roman" w:hAnsi="Times New Roman"/>
          <w:bCs/>
          <w:sz w:val="28"/>
          <w:szCs w:val="28"/>
        </w:rPr>
        <w:t>награждены</w:t>
      </w:r>
      <w:proofErr w:type="gramEnd"/>
      <w:r>
        <w:rPr>
          <w:rFonts w:ascii="Times New Roman" w:hAnsi="Times New Roman"/>
          <w:bCs/>
          <w:sz w:val="28"/>
          <w:szCs w:val="28"/>
        </w:rPr>
        <w:t>:</w:t>
      </w:r>
    </w:p>
    <w:p w:rsidR="00D609EC" w:rsidRPr="00D609EC" w:rsidRDefault="00D609EC" w:rsidP="00D609EC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609EC">
        <w:rPr>
          <w:rFonts w:ascii="Times New Roman" w:hAnsi="Times New Roman"/>
          <w:bCs/>
          <w:sz w:val="28"/>
          <w:szCs w:val="28"/>
        </w:rPr>
        <w:t>Управлени</w:t>
      </w:r>
      <w:r>
        <w:rPr>
          <w:rFonts w:ascii="Times New Roman" w:hAnsi="Times New Roman"/>
          <w:bCs/>
          <w:sz w:val="28"/>
          <w:szCs w:val="28"/>
        </w:rPr>
        <w:t>е</w:t>
      </w:r>
      <w:r w:rsidRPr="00D609EC">
        <w:rPr>
          <w:rFonts w:ascii="Times New Roman" w:hAnsi="Times New Roman"/>
          <w:bCs/>
          <w:sz w:val="28"/>
          <w:szCs w:val="28"/>
        </w:rPr>
        <w:t xml:space="preserve"> Пенсионного фонда </w:t>
      </w:r>
      <w:r>
        <w:rPr>
          <w:rFonts w:ascii="Times New Roman" w:hAnsi="Times New Roman"/>
          <w:bCs/>
          <w:sz w:val="28"/>
          <w:szCs w:val="28"/>
        </w:rPr>
        <w:t xml:space="preserve">России </w:t>
      </w:r>
      <w:r w:rsidRPr="00D609EC">
        <w:rPr>
          <w:rFonts w:ascii="Times New Roman" w:hAnsi="Times New Roman"/>
          <w:bCs/>
          <w:sz w:val="28"/>
          <w:szCs w:val="28"/>
        </w:rPr>
        <w:t xml:space="preserve">в 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Т</w:t>
      </w:r>
      <w:r w:rsidRPr="00D609EC">
        <w:rPr>
          <w:rFonts w:ascii="Times New Roman" w:hAnsi="Times New Roman"/>
          <w:b/>
          <w:bCs/>
          <w:sz w:val="28"/>
          <w:szCs w:val="28"/>
        </w:rPr>
        <w:t>е</w:t>
      </w:r>
      <w:r w:rsidRPr="00D609EC">
        <w:rPr>
          <w:rFonts w:ascii="Times New Roman" w:hAnsi="Times New Roman"/>
          <w:bCs/>
          <w:sz w:val="28"/>
          <w:szCs w:val="28"/>
        </w:rPr>
        <w:t>мниковском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 xml:space="preserve">  муниципальном районе Республики Мордовия. Начальник Управления  Наталья Викторовна 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Виденина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>.</w:t>
      </w:r>
    </w:p>
    <w:p w:rsidR="00D609EC" w:rsidRPr="00D609EC" w:rsidRDefault="00D609EC" w:rsidP="00D609EC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</w:t>
      </w:r>
      <w:r w:rsidRPr="00D609EC">
        <w:rPr>
          <w:rFonts w:ascii="Times New Roman" w:hAnsi="Times New Roman"/>
          <w:bCs/>
          <w:sz w:val="28"/>
          <w:szCs w:val="28"/>
        </w:rPr>
        <w:t>правлени</w:t>
      </w:r>
      <w:r>
        <w:rPr>
          <w:rFonts w:ascii="Times New Roman" w:hAnsi="Times New Roman"/>
          <w:bCs/>
          <w:sz w:val="28"/>
          <w:szCs w:val="28"/>
        </w:rPr>
        <w:t>е</w:t>
      </w:r>
      <w:r w:rsidRPr="00D609EC">
        <w:rPr>
          <w:rFonts w:ascii="Times New Roman" w:hAnsi="Times New Roman"/>
          <w:bCs/>
          <w:sz w:val="28"/>
          <w:szCs w:val="28"/>
        </w:rPr>
        <w:t xml:space="preserve"> Пенсионного фонда </w:t>
      </w:r>
      <w:r>
        <w:rPr>
          <w:rFonts w:ascii="Times New Roman" w:hAnsi="Times New Roman"/>
          <w:bCs/>
          <w:sz w:val="28"/>
          <w:szCs w:val="28"/>
        </w:rPr>
        <w:t xml:space="preserve">России </w:t>
      </w:r>
      <w:r w:rsidRPr="00D609EC">
        <w:rPr>
          <w:rFonts w:ascii="Times New Roman" w:hAnsi="Times New Roman"/>
          <w:bCs/>
          <w:sz w:val="28"/>
          <w:szCs w:val="28"/>
        </w:rPr>
        <w:t xml:space="preserve">в 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Чамзинском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 xml:space="preserve"> муниципальном районе Республики Мордовия. Начальник Управления  Елена Викторовна 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Ляманова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>.</w:t>
      </w:r>
    </w:p>
    <w:p w:rsidR="00D609EC" w:rsidRPr="00D609EC" w:rsidRDefault="00D609EC" w:rsidP="00D609EC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Управлени</w:t>
      </w:r>
      <w:r>
        <w:rPr>
          <w:rFonts w:ascii="Times New Roman" w:hAnsi="Times New Roman"/>
          <w:bCs/>
          <w:sz w:val="28"/>
          <w:szCs w:val="28"/>
        </w:rPr>
        <w:t>е</w:t>
      </w:r>
      <w:r w:rsidRPr="00D609EC">
        <w:rPr>
          <w:rFonts w:ascii="Times New Roman" w:hAnsi="Times New Roman"/>
          <w:bCs/>
          <w:sz w:val="28"/>
          <w:szCs w:val="28"/>
        </w:rPr>
        <w:t xml:space="preserve"> Пенсионного фонда </w:t>
      </w:r>
      <w:proofErr w:type="gramStart"/>
      <w:r w:rsidRPr="00D609EC">
        <w:rPr>
          <w:rFonts w:ascii="Times New Roman" w:hAnsi="Times New Roman"/>
          <w:bCs/>
          <w:sz w:val="28"/>
          <w:szCs w:val="28"/>
        </w:rPr>
        <w:t>в</w:t>
      </w:r>
      <w:proofErr w:type="gramEnd"/>
      <w:r w:rsidRPr="00D609EC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D609EC">
        <w:rPr>
          <w:rFonts w:ascii="Times New Roman" w:hAnsi="Times New Roman"/>
          <w:bCs/>
          <w:sz w:val="28"/>
          <w:szCs w:val="28"/>
        </w:rPr>
        <w:t>Краснослободском</w:t>
      </w:r>
      <w:proofErr w:type="gramEnd"/>
      <w:r w:rsidRPr="00D609EC">
        <w:rPr>
          <w:rFonts w:ascii="Times New Roman" w:hAnsi="Times New Roman"/>
          <w:bCs/>
          <w:sz w:val="28"/>
          <w:szCs w:val="28"/>
        </w:rPr>
        <w:t xml:space="preserve"> муниципальном районе. Начальник Управления  Галина Николаевна Кудрявцева.</w:t>
      </w:r>
    </w:p>
    <w:p w:rsidR="00D609EC" w:rsidRPr="00D609EC" w:rsidRDefault="00D609EC" w:rsidP="00D609EC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lastRenderedPageBreak/>
        <w:t>Управлени</w:t>
      </w:r>
      <w:r>
        <w:rPr>
          <w:rFonts w:ascii="Times New Roman" w:hAnsi="Times New Roman"/>
          <w:bCs/>
          <w:sz w:val="28"/>
          <w:szCs w:val="28"/>
        </w:rPr>
        <w:t>е</w:t>
      </w:r>
      <w:r w:rsidRPr="00D609EC">
        <w:rPr>
          <w:rFonts w:ascii="Times New Roman" w:hAnsi="Times New Roman"/>
          <w:bCs/>
          <w:sz w:val="28"/>
          <w:szCs w:val="28"/>
        </w:rPr>
        <w:t xml:space="preserve"> Пенсионного фонда в 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Кадошкинском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 xml:space="preserve"> муниципальном районе Республики Мордовия. Начальник Управления  Татьяна Ивановна Румянцева.</w:t>
      </w:r>
    </w:p>
    <w:p w:rsidR="00D609EC" w:rsidRPr="00D609EC" w:rsidRDefault="00D609EC" w:rsidP="00D609EC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609EC">
        <w:rPr>
          <w:rFonts w:ascii="Times New Roman" w:hAnsi="Times New Roman"/>
          <w:bCs/>
          <w:sz w:val="28"/>
          <w:szCs w:val="28"/>
        </w:rPr>
        <w:t>Управлени</w:t>
      </w:r>
      <w:r>
        <w:rPr>
          <w:rFonts w:ascii="Times New Roman" w:hAnsi="Times New Roman"/>
          <w:bCs/>
          <w:sz w:val="28"/>
          <w:szCs w:val="28"/>
        </w:rPr>
        <w:t>е</w:t>
      </w:r>
      <w:r w:rsidRPr="00D609EC">
        <w:rPr>
          <w:rFonts w:ascii="Times New Roman" w:hAnsi="Times New Roman"/>
          <w:bCs/>
          <w:sz w:val="28"/>
          <w:szCs w:val="28"/>
        </w:rPr>
        <w:t xml:space="preserve"> Пенсионного фонда в 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Атяшевском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 xml:space="preserve"> муниципальном районе Республики Мордовия. Начальник Управления  Лидия Михайловна </w:t>
      </w:r>
      <w:proofErr w:type="spellStart"/>
      <w:r w:rsidRPr="00D609EC">
        <w:rPr>
          <w:rFonts w:ascii="Times New Roman" w:hAnsi="Times New Roman"/>
          <w:bCs/>
          <w:sz w:val="28"/>
          <w:szCs w:val="28"/>
        </w:rPr>
        <w:t>Зозина</w:t>
      </w:r>
      <w:proofErr w:type="spellEnd"/>
      <w:r w:rsidRPr="00D609EC">
        <w:rPr>
          <w:rFonts w:ascii="Times New Roman" w:hAnsi="Times New Roman"/>
          <w:bCs/>
          <w:sz w:val="28"/>
          <w:szCs w:val="28"/>
        </w:rPr>
        <w:t>.</w:t>
      </w:r>
    </w:p>
    <w:p w:rsidR="00146F77" w:rsidRPr="00D609EC" w:rsidRDefault="00146F77">
      <w:pPr>
        <w:rPr>
          <w:sz w:val="28"/>
          <w:szCs w:val="28"/>
        </w:rPr>
      </w:pPr>
    </w:p>
    <w:sectPr w:rsidR="00146F77" w:rsidRPr="00D609EC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609EC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609EC"/>
    <w:rsid w:val="00D71CC8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9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2014-05-21T10:12:00Z</dcterms:created>
  <dcterms:modified xsi:type="dcterms:W3CDTF">2014-05-21T10:24:00Z</dcterms:modified>
</cp:coreProperties>
</file>