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48" w:rsidRDefault="00AC3BF1" w:rsidP="00AC3B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3BF1">
        <w:rPr>
          <w:rFonts w:ascii="Times New Roman" w:hAnsi="Times New Roman" w:cs="Times New Roman"/>
          <w:b/>
          <w:sz w:val="28"/>
          <w:szCs w:val="28"/>
        </w:rPr>
        <w:t>Новая пенсионная формула: годовые пенсионные коэффициенты</w:t>
      </w:r>
    </w:p>
    <w:p w:rsidR="00AC3BF1" w:rsidRPr="009457D8" w:rsidRDefault="00AC3BF1" w:rsidP="00AC3BF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C3BF1" w:rsidRPr="009457D8" w:rsidRDefault="003B1C29" w:rsidP="00922277">
      <w:pPr>
        <w:jc w:val="both"/>
        <w:rPr>
          <w:rFonts w:ascii="Times New Roman" w:hAnsi="Times New Roman" w:cs="Times New Roman"/>
          <w:sz w:val="26"/>
          <w:szCs w:val="26"/>
        </w:rPr>
      </w:pPr>
      <w:r w:rsidRPr="009457D8">
        <w:rPr>
          <w:rFonts w:ascii="Times New Roman" w:hAnsi="Times New Roman" w:cs="Times New Roman"/>
          <w:sz w:val="26"/>
          <w:szCs w:val="26"/>
        </w:rPr>
        <w:t xml:space="preserve">После вступления в силу с 1 января </w:t>
      </w:r>
      <w:r w:rsidR="00A70867" w:rsidRPr="009457D8">
        <w:rPr>
          <w:rFonts w:ascii="Times New Roman" w:hAnsi="Times New Roman" w:cs="Times New Roman"/>
          <w:sz w:val="26"/>
          <w:szCs w:val="26"/>
        </w:rPr>
        <w:t xml:space="preserve">2015 года </w:t>
      </w:r>
      <w:r w:rsidRPr="009457D8">
        <w:rPr>
          <w:rFonts w:ascii="Times New Roman" w:hAnsi="Times New Roman" w:cs="Times New Roman"/>
          <w:sz w:val="26"/>
          <w:szCs w:val="26"/>
        </w:rPr>
        <w:t>новых правил</w:t>
      </w:r>
      <w:r w:rsidR="00A70867" w:rsidRPr="009457D8">
        <w:rPr>
          <w:rFonts w:ascii="Times New Roman" w:hAnsi="Times New Roman" w:cs="Times New Roman"/>
          <w:sz w:val="26"/>
          <w:szCs w:val="26"/>
        </w:rPr>
        <w:t xml:space="preserve"> начисления пенсийп</w:t>
      </w:r>
      <w:r w:rsidR="00AC3BF1" w:rsidRPr="009457D8">
        <w:rPr>
          <w:rFonts w:ascii="Times New Roman" w:hAnsi="Times New Roman" w:cs="Times New Roman"/>
          <w:sz w:val="26"/>
          <w:szCs w:val="26"/>
        </w:rPr>
        <w:t>рава на страховую пенсию будут учитываться в пенсионных коэффициентах (баллах), исходя из уровня заработной платы (уплаченных с нее страховых взносов), стажа и возраста выхода на пенсию.</w:t>
      </w:r>
    </w:p>
    <w:p w:rsidR="00A70867" w:rsidRPr="009457D8" w:rsidRDefault="00911FC3" w:rsidP="00922277">
      <w:pPr>
        <w:jc w:val="both"/>
        <w:rPr>
          <w:rFonts w:ascii="Times New Roman" w:hAnsi="Times New Roman" w:cs="Times New Roman"/>
          <w:sz w:val="26"/>
          <w:szCs w:val="26"/>
        </w:rPr>
      </w:pPr>
      <w:r w:rsidRPr="009457D8">
        <w:rPr>
          <w:rFonts w:ascii="Times New Roman" w:hAnsi="Times New Roman" w:cs="Times New Roman"/>
          <w:sz w:val="26"/>
          <w:szCs w:val="26"/>
        </w:rPr>
        <w:t xml:space="preserve">Для расчета страховой пенсии вводится понятие «годовой пенсионный коэффициент», которым оценивается каждый год трудовой деятельности </w:t>
      </w:r>
      <w:r w:rsidR="00E24EF5" w:rsidRPr="009457D8">
        <w:rPr>
          <w:rFonts w:ascii="Times New Roman" w:hAnsi="Times New Roman" w:cs="Times New Roman"/>
          <w:sz w:val="26"/>
          <w:szCs w:val="26"/>
        </w:rPr>
        <w:t>человека</w:t>
      </w:r>
      <w:r w:rsidRPr="009457D8">
        <w:rPr>
          <w:rFonts w:ascii="Times New Roman" w:hAnsi="Times New Roman" w:cs="Times New Roman"/>
          <w:sz w:val="26"/>
          <w:szCs w:val="26"/>
        </w:rPr>
        <w:t>.</w:t>
      </w:r>
    </w:p>
    <w:p w:rsidR="00FA0259" w:rsidRPr="009457D8" w:rsidRDefault="00DD4925" w:rsidP="00922277">
      <w:pPr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9457D8">
        <w:rPr>
          <w:rFonts w:ascii="Times New Roman" w:hAnsi="Times New Roman" w:cs="Times New Roman"/>
          <w:sz w:val="26"/>
          <w:szCs w:val="26"/>
        </w:rPr>
        <w:t>Годовой коэффициент складывается как отношение суммы страховых взносов, которые платит работодатель</w:t>
      </w:r>
      <w:r w:rsidR="006A02D8" w:rsidRPr="009457D8">
        <w:rPr>
          <w:rFonts w:ascii="Times New Roman" w:hAnsi="Times New Roman" w:cs="Times New Roman"/>
          <w:sz w:val="26"/>
          <w:szCs w:val="26"/>
        </w:rPr>
        <w:t>на страховую часть пенсии по выбранному гражданином тарифу</w:t>
      </w:r>
      <w:r w:rsidR="00596BED" w:rsidRPr="009457D8">
        <w:rPr>
          <w:rFonts w:ascii="Times New Roman" w:hAnsi="Times New Roman" w:cs="Times New Roman"/>
          <w:sz w:val="26"/>
          <w:szCs w:val="26"/>
        </w:rPr>
        <w:t xml:space="preserve"> (10% или 16%)</w:t>
      </w:r>
      <w:r w:rsidR="006A02D8" w:rsidRPr="009457D8">
        <w:rPr>
          <w:rFonts w:ascii="Times New Roman" w:hAnsi="Times New Roman" w:cs="Times New Roman"/>
          <w:sz w:val="26"/>
          <w:szCs w:val="26"/>
        </w:rPr>
        <w:t xml:space="preserve"> к сумме  страховых взносов с максимальной </w:t>
      </w:r>
      <w:proofErr w:type="spellStart"/>
      <w:r w:rsidR="006A02D8" w:rsidRPr="009457D8">
        <w:rPr>
          <w:rFonts w:ascii="Times New Roman" w:hAnsi="Times New Roman" w:cs="Times New Roman"/>
          <w:sz w:val="26"/>
          <w:szCs w:val="26"/>
        </w:rPr>
        <w:t>взносооблагаемой</w:t>
      </w:r>
      <w:proofErr w:type="spellEnd"/>
      <w:r w:rsidR="006A02D8" w:rsidRPr="009457D8">
        <w:rPr>
          <w:rFonts w:ascii="Times New Roman" w:hAnsi="Times New Roman" w:cs="Times New Roman"/>
          <w:sz w:val="26"/>
          <w:szCs w:val="26"/>
        </w:rPr>
        <w:t xml:space="preserve"> по закону заработной платы, </w:t>
      </w:r>
      <w:r w:rsidR="00C6644D" w:rsidRPr="009457D8">
        <w:rPr>
          <w:rFonts w:ascii="Times New Roman" w:hAnsi="Times New Roman" w:cs="Times New Roman"/>
          <w:sz w:val="26"/>
          <w:szCs w:val="26"/>
        </w:rPr>
        <w:t>уплачиваемых работодателем по тарифу 16%, умноженной на 10.</w:t>
      </w:r>
      <w:proofErr w:type="gramEnd"/>
      <w:r w:rsidR="00D77A84" w:rsidRPr="00D77A8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24EF5" w:rsidRPr="009457D8">
        <w:rPr>
          <w:rFonts w:ascii="Times New Roman" w:hAnsi="Times New Roman" w:cs="Times New Roman"/>
          <w:sz w:val="26"/>
          <w:szCs w:val="26"/>
        </w:rPr>
        <w:t>Необходимо отметить, что при расчете пенсионного коэффициента учитывается только официальная зарплата.</w:t>
      </w:r>
      <w:proofErr w:type="gramEnd"/>
    </w:p>
    <w:p w:rsidR="00033215" w:rsidRPr="009457D8" w:rsidRDefault="00596BED" w:rsidP="00922277">
      <w:pPr>
        <w:jc w:val="both"/>
        <w:rPr>
          <w:rFonts w:ascii="Times New Roman" w:hAnsi="Times New Roman" w:cs="Times New Roman"/>
          <w:sz w:val="26"/>
          <w:szCs w:val="26"/>
        </w:rPr>
      </w:pPr>
      <w:r w:rsidRPr="009457D8">
        <w:rPr>
          <w:rFonts w:ascii="Times New Roman" w:hAnsi="Times New Roman" w:cs="Times New Roman"/>
          <w:sz w:val="26"/>
          <w:szCs w:val="26"/>
        </w:rPr>
        <w:t>Исходя из этой формулы, легко догадаться,  что  чем выше будет зарплата, тем больше будет сумма отчислений в Пенсионный фонд и, следовательно, значение пенсионного коэффициента будет выше. Кроме того, если взять двух человек с одинаковой зарплатой, годовой пенсионный коэффициент будет выше у того, который  отказался от формирования пенсионных накоплений (накопительной пенсии).</w:t>
      </w:r>
    </w:p>
    <w:p w:rsidR="00E50839" w:rsidRPr="009457D8" w:rsidRDefault="002704FA" w:rsidP="00922277">
      <w:pPr>
        <w:jc w:val="both"/>
        <w:rPr>
          <w:rFonts w:ascii="Times New Roman" w:hAnsi="Times New Roman" w:cs="Times New Roman"/>
          <w:sz w:val="26"/>
          <w:szCs w:val="26"/>
        </w:rPr>
      </w:pPr>
      <w:r w:rsidRPr="009457D8">
        <w:rPr>
          <w:rFonts w:ascii="Times New Roman" w:hAnsi="Times New Roman" w:cs="Times New Roman"/>
          <w:sz w:val="26"/>
          <w:szCs w:val="26"/>
        </w:rPr>
        <w:t xml:space="preserve">С 1 января 2015 годатакже </w:t>
      </w:r>
      <w:r w:rsidR="00003328" w:rsidRPr="009457D8">
        <w:rPr>
          <w:rFonts w:ascii="Times New Roman" w:hAnsi="Times New Roman" w:cs="Times New Roman"/>
          <w:sz w:val="26"/>
          <w:szCs w:val="26"/>
        </w:rPr>
        <w:t xml:space="preserve">устанавливается максимальное количество баллов за 1 год- </w:t>
      </w:r>
      <w:r w:rsidR="003F4D18" w:rsidRPr="009457D8">
        <w:rPr>
          <w:rFonts w:ascii="Times New Roman" w:hAnsi="Times New Roman" w:cs="Times New Roman"/>
          <w:sz w:val="26"/>
          <w:szCs w:val="26"/>
        </w:rPr>
        <w:t>максимальн</w:t>
      </w:r>
      <w:r w:rsidR="00003328" w:rsidRPr="009457D8">
        <w:rPr>
          <w:rFonts w:ascii="Times New Roman" w:hAnsi="Times New Roman" w:cs="Times New Roman"/>
          <w:sz w:val="26"/>
          <w:szCs w:val="26"/>
        </w:rPr>
        <w:t>ый</w:t>
      </w:r>
      <w:r w:rsidR="003F4D18" w:rsidRPr="009457D8">
        <w:rPr>
          <w:rFonts w:ascii="Times New Roman" w:hAnsi="Times New Roman" w:cs="Times New Roman"/>
          <w:sz w:val="26"/>
          <w:szCs w:val="26"/>
        </w:rPr>
        <w:t xml:space="preserve"> годово</w:t>
      </w:r>
      <w:r w:rsidR="00003328" w:rsidRPr="009457D8">
        <w:rPr>
          <w:rFonts w:ascii="Times New Roman" w:hAnsi="Times New Roman" w:cs="Times New Roman"/>
          <w:sz w:val="26"/>
          <w:szCs w:val="26"/>
        </w:rPr>
        <w:t>й</w:t>
      </w:r>
      <w:r w:rsidR="000B3C28" w:rsidRPr="009457D8">
        <w:rPr>
          <w:rFonts w:ascii="Times New Roman" w:hAnsi="Times New Roman" w:cs="Times New Roman"/>
          <w:sz w:val="26"/>
          <w:szCs w:val="26"/>
        </w:rPr>
        <w:t>коэффициент</w:t>
      </w:r>
      <w:r w:rsidR="003F4D18" w:rsidRPr="009457D8">
        <w:rPr>
          <w:rFonts w:ascii="Times New Roman" w:hAnsi="Times New Roman" w:cs="Times New Roman"/>
          <w:sz w:val="26"/>
          <w:szCs w:val="26"/>
        </w:rPr>
        <w:t>. В 2015 году его значение составит 7,39</w:t>
      </w:r>
      <w:r w:rsidR="00ED1A9D">
        <w:rPr>
          <w:rFonts w:ascii="Times New Roman" w:hAnsi="Times New Roman" w:cs="Times New Roman"/>
          <w:sz w:val="26"/>
          <w:szCs w:val="26"/>
        </w:rPr>
        <w:t xml:space="preserve"> для тех граждан, кто решит отказаться от накопительной части</w:t>
      </w:r>
      <w:r w:rsidR="003F4D18" w:rsidRPr="009457D8">
        <w:rPr>
          <w:rFonts w:ascii="Times New Roman" w:hAnsi="Times New Roman" w:cs="Times New Roman"/>
          <w:sz w:val="26"/>
          <w:szCs w:val="26"/>
        </w:rPr>
        <w:t xml:space="preserve">. При ежегодном повышении уровня максимальной облагаемой взносами зарплаты до 2,3 от среднероссийской зарплаты к 2021 году максимальное значение годового пенсионного коэффициента </w:t>
      </w:r>
      <w:r w:rsidR="006B33F7">
        <w:rPr>
          <w:rFonts w:ascii="Times New Roman" w:hAnsi="Times New Roman" w:cs="Times New Roman"/>
          <w:sz w:val="26"/>
          <w:szCs w:val="26"/>
        </w:rPr>
        <w:t>увеличится</w:t>
      </w:r>
      <w:r w:rsidR="00ED1A9D">
        <w:rPr>
          <w:rFonts w:ascii="Times New Roman" w:hAnsi="Times New Roman" w:cs="Times New Roman"/>
          <w:sz w:val="26"/>
          <w:szCs w:val="26"/>
        </w:rPr>
        <w:t xml:space="preserve">для них </w:t>
      </w:r>
      <w:r w:rsidR="006B33F7">
        <w:rPr>
          <w:rFonts w:ascii="Times New Roman" w:hAnsi="Times New Roman" w:cs="Times New Roman"/>
          <w:sz w:val="26"/>
          <w:szCs w:val="26"/>
        </w:rPr>
        <w:t xml:space="preserve">до </w:t>
      </w:r>
      <w:r w:rsidR="003F4D18" w:rsidRPr="009457D8">
        <w:rPr>
          <w:rFonts w:ascii="Times New Roman" w:hAnsi="Times New Roman" w:cs="Times New Roman"/>
          <w:sz w:val="26"/>
          <w:szCs w:val="26"/>
        </w:rPr>
        <w:t xml:space="preserve">10. </w:t>
      </w:r>
      <w:r w:rsidR="006B33F7">
        <w:rPr>
          <w:rFonts w:ascii="Times New Roman" w:hAnsi="Times New Roman" w:cs="Times New Roman"/>
          <w:sz w:val="26"/>
          <w:szCs w:val="26"/>
        </w:rPr>
        <w:t xml:space="preserve">Для тех лиц, кто решит формировать свою накопительную часть пенсии, максимальный годовой коэффициент в 2015 составит </w:t>
      </w:r>
      <w:r w:rsidR="006B33F7" w:rsidRPr="007F1104">
        <w:rPr>
          <w:rFonts w:ascii="Times New Roman" w:hAnsi="Times New Roman" w:cs="Times New Roman"/>
          <w:sz w:val="24"/>
          <w:szCs w:val="24"/>
        </w:rPr>
        <w:t>4,62</w:t>
      </w:r>
      <w:r w:rsidR="006B33F7">
        <w:rPr>
          <w:rFonts w:ascii="Times New Roman" w:hAnsi="Times New Roman" w:cs="Times New Roman"/>
          <w:sz w:val="24"/>
          <w:szCs w:val="24"/>
        </w:rPr>
        <w:t xml:space="preserve"> с последующим увеличением до 2021 года, когда достигнет наибольшей величины - 6,</w:t>
      </w:r>
      <w:r w:rsidR="006B33F7" w:rsidRPr="007F1104">
        <w:rPr>
          <w:rFonts w:ascii="Times New Roman" w:hAnsi="Times New Roman" w:cs="Times New Roman"/>
          <w:sz w:val="24"/>
          <w:szCs w:val="24"/>
        </w:rPr>
        <w:t>25</w:t>
      </w:r>
      <w:r w:rsidR="006B33F7">
        <w:rPr>
          <w:rFonts w:ascii="Times New Roman" w:hAnsi="Times New Roman" w:cs="Times New Roman"/>
          <w:sz w:val="24"/>
          <w:szCs w:val="24"/>
        </w:rPr>
        <w:t>.</w:t>
      </w:r>
    </w:p>
    <w:p w:rsidR="003F4D18" w:rsidRPr="009457D8" w:rsidRDefault="00E50839" w:rsidP="00922277">
      <w:pPr>
        <w:jc w:val="both"/>
        <w:rPr>
          <w:rFonts w:ascii="Times New Roman" w:hAnsi="Times New Roman" w:cs="Times New Roman"/>
          <w:sz w:val="26"/>
          <w:szCs w:val="26"/>
        </w:rPr>
      </w:pPr>
      <w:r w:rsidRPr="009457D8">
        <w:rPr>
          <w:rFonts w:ascii="Times New Roman" w:hAnsi="Times New Roman" w:cs="Times New Roman"/>
          <w:sz w:val="26"/>
          <w:szCs w:val="26"/>
        </w:rPr>
        <w:t xml:space="preserve">Максимальный годовой </w:t>
      </w:r>
      <w:r w:rsidR="004C02D3" w:rsidRPr="009457D8">
        <w:rPr>
          <w:rFonts w:ascii="Times New Roman" w:hAnsi="Times New Roman" w:cs="Times New Roman"/>
          <w:sz w:val="26"/>
          <w:szCs w:val="26"/>
        </w:rPr>
        <w:t>коэффициент</w:t>
      </w:r>
      <w:r w:rsidR="002704FA" w:rsidRPr="009457D8">
        <w:rPr>
          <w:rFonts w:ascii="Times New Roman" w:hAnsi="Times New Roman" w:cs="Times New Roman"/>
          <w:sz w:val="26"/>
          <w:szCs w:val="26"/>
        </w:rPr>
        <w:t xml:space="preserve"> будет начислен гражданину в том случае, если его зарплата будет не ниже максимальной</w:t>
      </w:r>
      <w:r w:rsidRPr="009457D8">
        <w:rPr>
          <w:rFonts w:ascii="Times New Roman" w:hAnsi="Times New Roman" w:cs="Times New Roman"/>
          <w:sz w:val="26"/>
          <w:szCs w:val="26"/>
        </w:rPr>
        <w:t xml:space="preserve"> зарплаты, с которой работодатели уплачивают страховые взносы.</w:t>
      </w:r>
    </w:p>
    <w:p w:rsidR="00033215" w:rsidRPr="009457D8" w:rsidRDefault="00D609A4" w:rsidP="00AF1FC8">
      <w:pPr>
        <w:jc w:val="both"/>
        <w:rPr>
          <w:rFonts w:ascii="Times New Roman" w:hAnsi="Times New Roman" w:cs="Times New Roman"/>
          <w:sz w:val="26"/>
          <w:szCs w:val="26"/>
        </w:rPr>
      </w:pPr>
      <w:r w:rsidRPr="009457D8">
        <w:rPr>
          <w:rFonts w:ascii="Times New Roman" w:hAnsi="Times New Roman" w:cs="Times New Roman"/>
          <w:sz w:val="26"/>
          <w:szCs w:val="26"/>
        </w:rPr>
        <w:t>Д</w:t>
      </w:r>
      <w:r w:rsidR="00F35298" w:rsidRPr="009457D8">
        <w:rPr>
          <w:rFonts w:ascii="Times New Roman" w:hAnsi="Times New Roman" w:cs="Times New Roman"/>
          <w:sz w:val="26"/>
          <w:szCs w:val="26"/>
        </w:rPr>
        <w:t>ля того чтобы иметь право на назначение пенсии, необходимо за всю трудовую жизнь заработать не менее 30 пенсионных коэффициент</w:t>
      </w:r>
      <w:r w:rsidR="00AF1FC8" w:rsidRPr="009457D8">
        <w:rPr>
          <w:rFonts w:ascii="Times New Roman" w:hAnsi="Times New Roman" w:cs="Times New Roman"/>
          <w:sz w:val="26"/>
          <w:szCs w:val="26"/>
        </w:rPr>
        <w:t>ов и иметь 15 лет стажа минимум</w:t>
      </w:r>
      <w:r w:rsidR="00817910">
        <w:rPr>
          <w:rFonts w:ascii="Times New Roman" w:hAnsi="Times New Roman" w:cs="Times New Roman"/>
          <w:sz w:val="26"/>
          <w:szCs w:val="26"/>
        </w:rPr>
        <w:t xml:space="preserve"> (с 2024</w:t>
      </w:r>
      <w:bookmarkStart w:id="0" w:name="_GoBack"/>
      <w:bookmarkEnd w:id="0"/>
      <w:r w:rsidR="00FE364B" w:rsidRPr="009457D8">
        <w:rPr>
          <w:rFonts w:ascii="Times New Roman" w:hAnsi="Times New Roman" w:cs="Times New Roman"/>
          <w:sz w:val="26"/>
          <w:szCs w:val="26"/>
        </w:rPr>
        <w:t xml:space="preserve"> года)</w:t>
      </w:r>
      <w:r w:rsidR="00AF1FC8" w:rsidRPr="009457D8">
        <w:rPr>
          <w:rFonts w:ascii="Times New Roman" w:hAnsi="Times New Roman" w:cs="Times New Roman"/>
          <w:sz w:val="26"/>
          <w:szCs w:val="26"/>
        </w:rPr>
        <w:t>.</w:t>
      </w:r>
      <w:r w:rsidR="00380B87">
        <w:rPr>
          <w:rFonts w:ascii="Times New Roman" w:hAnsi="Times New Roman" w:cs="Times New Roman"/>
          <w:sz w:val="26"/>
          <w:szCs w:val="26"/>
        </w:rPr>
        <w:t xml:space="preserve"> Для уходящих на пенсию в </w:t>
      </w:r>
      <w:r w:rsidR="00FE364B" w:rsidRPr="009457D8">
        <w:rPr>
          <w:rFonts w:ascii="Times New Roman" w:hAnsi="Times New Roman" w:cs="Times New Roman"/>
          <w:sz w:val="26"/>
          <w:szCs w:val="26"/>
        </w:rPr>
        <w:t>2015</w:t>
      </w:r>
      <w:r w:rsidR="009457D8" w:rsidRPr="009457D8">
        <w:rPr>
          <w:rFonts w:ascii="Times New Roman" w:hAnsi="Times New Roman" w:cs="Times New Roman"/>
          <w:sz w:val="26"/>
          <w:szCs w:val="26"/>
        </w:rPr>
        <w:t xml:space="preserve"> году </w:t>
      </w:r>
      <w:r w:rsidR="00380B87">
        <w:rPr>
          <w:rFonts w:ascii="Times New Roman" w:hAnsi="Times New Roman" w:cs="Times New Roman"/>
          <w:sz w:val="26"/>
          <w:szCs w:val="26"/>
        </w:rPr>
        <w:t>требуется</w:t>
      </w:r>
      <w:r w:rsidR="009457D8" w:rsidRPr="009457D8">
        <w:rPr>
          <w:rFonts w:ascii="Times New Roman" w:hAnsi="Times New Roman" w:cs="Times New Roman"/>
          <w:sz w:val="26"/>
          <w:szCs w:val="26"/>
        </w:rPr>
        <w:t xml:space="preserve"> набрать</w:t>
      </w:r>
      <w:r w:rsidR="00380B87">
        <w:rPr>
          <w:rFonts w:ascii="Times New Roman" w:hAnsi="Times New Roman" w:cs="Times New Roman"/>
          <w:sz w:val="26"/>
          <w:szCs w:val="26"/>
        </w:rPr>
        <w:t xml:space="preserve"> 6,6 пенсионных коэффициентов.М</w:t>
      </w:r>
      <w:r w:rsidR="00FE364B" w:rsidRPr="009457D8">
        <w:rPr>
          <w:rFonts w:ascii="Times New Roman" w:hAnsi="Times New Roman" w:cs="Times New Roman"/>
          <w:sz w:val="26"/>
          <w:szCs w:val="26"/>
        </w:rPr>
        <w:t xml:space="preserve">инимальный стаж </w:t>
      </w:r>
      <w:r w:rsidR="00380B87">
        <w:rPr>
          <w:rFonts w:ascii="Times New Roman" w:hAnsi="Times New Roman" w:cs="Times New Roman"/>
          <w:sz w:val="26"/>
          <w:szCs w:val="26"/>
        </w:rPr>
        <w:t xml:space="preserve">при этом </w:t>
      </w:r>
      <w:r w:rsidR="00FE364B" w:rsidRPr="009457D8">
        <w:rPr>
          <w:rFonts w:ascii="Times New Roman" w:hAnsi="Times New Roman" w:cs="Times New Roman"/>
          <w:sz w:val="26"/>
          <w:szCs w:val="26"/>
        </w:rPr>
        <w:t>будет составлять 6 лет</w:t>
      </w:r>
      <w:r w:rsidR="00380B87">
        <w:rPr>
          <w:rFonts w:ascii="Times New Roman" w:hAnsi="Times New Roman" w:cs="Times New Roman"/>
          <w:sz w:val="26"/>
          <w:szCs w:val="26"/>
        </w:rPr>
        <w:t>.</w:t>
      </w:r>
    </w:p>
    <w:sectPr w:rsidR="00033215" w:rsidRPr="009457D8" w:rsidSect="00E85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7F83"/>
    <w:rsid w:val="00003328"/>
    <w:rsid w:val="00033215"/>
    <w:rsid w:val="000A3666"/>
    <w:rsid w:val="000B3C28"/>
    <w:rsid w:val="001051AF"/>
    <w:rsid w:val="00171E57"/>
    <w:rsid w:val="00234D48"/>
    <w:rsid w:val="002704FA"/>
    <w:rsid w:val="002D7F83"/>
    <w:rsid w:val="003050FD"/>
    <w:rsid w:val="00380B87"/>
    <w:rsid w:val="003B1C29"/>
    <w:rsid w:val="003F4D18"/>
    <w:rsid w:val="004C02D3"/>
    <w:rsid w:val="004E0D2F"/>
    <w:rsid w:val="00533F53"/>
    <w:rsid w:val="00596BED"/>
    <w:rsid w:val="00627FDC"/>
    <w:rsid w:val="00652357"/>
    <w:rsid w:val="006A02D8"/>
    <w:rsid w:val="006B33F7"/>
    <w:rsid w:val="00713A89"/>
    <w:rsid w:val="0071616A"/>
    <w:rsid w:val="007B5C9F"/>
    <w:rsid w:val="00817910"/>
    <w:rsid w:val="008A49A1"/>
    <w:rsid w:val="00911FC3"/>
    <w:rsid w:val="00922277"/>
    <w:rsid w:val="009333B4"/>
    <w:rsid w:val="009457D8"/>
    <w:rsid w:val="0099211E"/>
    <w:rsid w:val="00A70867"/>
    <w:rsid w:val="00AC3BF1"/>
    <w:rsid w:val="00AE6183"/>
    <w:rsid w:val="00AF1FC8"/>
    <w:rsid w:val="00B23518"/>
    <w:rsid w:val="00C55DA6"/>
    <w:rsid w:val="00C6644D"/>
    <w:rsid w:val="00D609A4"/>
    <w:rsid w:val="00D77A84"/>
    <w:rsid w:val="00DD4925"/>
    <w:rsid w:val="00E24EF5"/>
    <w:rsid w:val="00E50839"/>
    <w:rsid w:val="00E85401"/>
    <w:rsid w:val="00ED1A9D"/>
    <w:rsid w:val="00F13651"/>
    <w:rsid w:val="00F35298"/>
    <w:rsid w:val="00FA0259"/>
    <w:rsid w:val="00FE3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4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Мартыненко Светлана Вылериано</cp:lastModifiedBy>
  <cp:revision>2</cp:revision>
  <cp:lastPrinted>2014-06-19T12:50:00Z</cp:lastPrinted>
  <dcterms:created xsi:type="dcterms:W3CDTF">2014-06-20T04:36:00Z</dcterms:created>
  <dcterms:modified xsi:type="dcterms:W3CDTF">2014-06-20T04:36:00Z</dcterms:modified>
</cp:coreProperties>
</file>