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A3E" w:rsidRDefault="003B4A3E" w:rsidP="003B4A3E">
      <w:pPr>
        <w:pStyle w:val="a3"/>
        <w:rPr>
          <w:caps/>
          <w:sz w:val="28"/>
          <w:szCs w:val="28"/>
        </w:rPr>
      </w:pPr>
      <w:r>
        <w:rPr>
          <w:caps/>
          <w:sz w:val="28"/>
          <w:szCs w:val="28"/>
        </w:rPr>
        <w:t>АДМИНИСТРАЦИЯ                                                                                  АНДРЕЕВСКОГО СЕЛЬСКОГО ПОСЕЛЕНИЯ                            Темниковского МУНИЦИПАЛЬНОГО РАЙОНА                      Республики мордовия</w:t>
      </w:r>
    </w:p>
    <w:p w:rsidR="003B4A3E" w:rsidRDefault="003B4A3E" w:rsidP="003B4A3E">
      <w:pPr>
        <w:pBdr>
          <w:bottom w:val="thickThinSmallGap" w:sz="24" w:space="1" w:color="auto"/>
        </w:pBdr>
        <w:jc w:val="center"/>
        <w:rPr>
          <w:rFonts w:ascii="Arial" w:hAnsi="Arial"/>
          <w:i/>
          <w:sz w:val="28"/>
          <w:szCs w:val="28"/>
        </w:rPr>
      </w:pPr>
    </w:p>
    <w:p w:rsidR="003B4A3E" w:rsidRDefault="003B4A3E" w:rsidP="003B4A3E">
      <w:pPr>
        <w:pStyle w:val="a6"/>
        <w:jc w:val="center"/>
        <w:rPr>
          <w:rFonts w:ascii="Times New Roman" w:hAnsi="Times New Roman" w:cs="Times New Roman"/>
          <w:sz w:val="16"/>
          <w:szCs w:val="16"/>
        </w:rPr>
      </w:pPr>
      <w:r>
        <w:rPr>
          <w:rFonts w:ascii="Times New Roman" w:hAnsi="Times New Roman" w:cs="Times New Roman"/>
          <w:sz w:val="16"/>
          <w:szCs w:val="16"/>
        </w:rPr>
        <w:t>ул. Молодежная, д. 10,  д. Андреевка, 431237, тел. 2-76-19,</w:t>
      </w:r>
    </w:p>
    <w:p w:rsidR="003B4A3E" w:rsidRDefault="003B4A3E" w:rsidP="003B4A3E">
      <w:pPr>
        <w:pStyle w:val="a6"/>
        <w:jc w:val="center"/>
        <w:rPr>
          <w:rFonts w:ascii="Times New Roman" w:hAnsi="Times New Roman" w:cs="Times New Roman"/>
          <w:b/>
          <w:sz w:val="16"/>
          <w:szCs w:val="16"/>
        </w:rPr>
      </w:pPr>
      <w:r>
        <w:rPr>
          <w:rFonts w:ascii="Times New Roman" w:hAnsi="Times New Roman" w:cs="Times New Roman"/>
          <w:sz w:val="16"/>
          <w:szCs w:val="16"/>
        </w:rPr>
        <w:t xml:space="preserve">факс 2-76-19,  </w:t>
      </w:r>
      <w:r>
        <w:rPr>
          <w:rFonts w:ascii="Times New Roman" w:hAnsi="Times New Roman" w:cs="Times New Roman"/>
          <w:b/>
          <w:sz w:val="16"/>
          <w:szCs w:val="16"/>
          <w:lang w:val="en-US"/>
        </w:rPr>
        <w:t>andreevka</w:t>
      </w:r>
      <w:r>
        <w:rPr>
          <w:rFonts w:ascii="Times New Roman" w:hAnsi="Times New Roman" w:cs="Times New Roman"/>
          <w:b/>
          <w:sz w:val="16"/>
          <w:szCs w:val="16"/>
        </w:rPr>
        <w:t>.</w:t>
      </w:r>
      <w:r>
        <w:rPr>
          <w:rFonts w:ascii="Times New Roman" w:hAnsi="Times New Roman" w:cs="Times New Roman"/>
          <w:b/>
          <w:sz w:val="16"/>
          <w:szCs w:val="16"/>
          <w:lang w:val="en-US"/>
        </w:rPr>
        <w:t>adm</w:t>
      </w:r>
      <w:r>
        <w:rPr>
          <w:rFonts w:ascii="Times New Roman" w:hAnsi="Times New Roman" w:cs="Times New Roman"/>
          <w:b/>
          <w:sz w:val="16"/>
          <w:szCs w:val="16"/>
        </w:rPr>
        <w:t>1@</w:t>
      </w:r>
      <w:r>
        <w:rPr>
          <w:rFonts w:ascii="Times New Roman" w:hAnsi="Times New Roman" w:cs="Times New Roman"/>
          <w:b/>
          <w:sz w:val="16"/>
          <w:szCs w:val="16"/>
          <w:lang w:val="en-US"/>
        </w:rPr>
        <w:t>mail</w:t>
      </w:r>
      <w:r>
        <w:rPr>
          <w:rFonts w:ascii="Times New Roman" w:hAnsi="Times New Roman" w:cs="Times New Roman"/>
          <w:b/>
          <w:sz w:val="16"/>
          <w:szCs w:val="16"/>
        </w:rPr>
        <w:t>.</w:t>
      </w:r>
      <w:r>
        <w:rPr>
          <w:rFonts w:ascii="Times New Roman" w:hAnsi="Times New Roman" w:cs="Times New Roman"/>
          <w:b/>
          <w:sz w:val="16"/>
          <w:szCs w:val="16"/>
          <w:lang w:val="en-US"/>
        </w:rPr>
        <w:t>ru</w:t>
      </w:r>
    </w:p>
    <w:p w:rsidR="003B4A3E" w:rsidRDefault="003B4A3E" w:rsidP="003B4A3E">
      <w:pPr>
        <w:pStyle w:val="a6"/>
        <w:jc w:val="center"/>
        <w:rPr>
          <w:rFonts w:ascii="Times New Roman" w:hAnsi="Times New Roman" w:cs="Times New Roman"/>
          <w:sz w:val="16"/>
          <w:szCs w:val="16"/>
        </w:rPr>
      </w:pPr>
      <w:r>
        <w:rPr>
          <w:rFonts w:ascii="Times New Roman" w:hAnsi="Times New Roman" w:cs="Times New Roman"/>
          <w:sz w:val="16"/>
          <w:szCs w:val="16"/>
        </w:rPr>
        <w:t>расчетный счет 4020481010000000385, ИНН 1319109082, КПП 131901001</w:t>
      </w:r>
    </w:p>
    <w:p w:rsidR="003B4A3E" w:rsidRDefault="003B4A3E" w:rsidP="003B4A3E">
      <w:pPr>
        <w:jc w:val="center"/>
        <w:rPr>
          <w:rFonts w:ascii="Times New Roman" w:hAnsi="Times New Roman" w:cs="Times New Roman"/>
          <w:sz w:val="16"/>
          <w:szCs w:val="16"/>
        </w:rPr>
      </w:pPr>
      <w:r>
        <w:rPr>
          <w:rFonts w:ascii="Times New Roman" w:hAnsi="Times New Roman" w:cs="Times New Roman"/>
          <w:sz w:val="16"/>
          <w:szCs w:val="16"/>
        </w:rPr>
        <w:t>БИК 048952001, ОГРН 1021300834103, ОКПО 1663783, ОКОПФ 81</w:t>
      </w:r>
    </w:p>
    <w:p w:rsidR="003B4A3E" w:rsidRDefault="003B4A3E" w:rsidP="003B4A3E">
      <w:pPr>
        <w:pStyle w:val="6"/>
        <w:rPr>
          <w:rFonts w:ascii="Times New Roman" w:hAnsi="Times New Roman"/>
          <w:sz w:val="28"/>
          <w:szCs w:val="28"/>
        </w:rPr>
      </w:pPr>
    </w:p>
    <w:p w:rsidR="003B4A3E" w:rsidRDefault="003B4A3E" w:rsidP="003B4A3E">
      <w:pPr>
        <w:pStyle w:val="6"/>
        <w:rPr>
          <w:rFonts w:ascii="Times New Roman" w:hAnsi="Times New Roman"/>
          <w:sz w:val="28"/>
          <w:szCs w:val="28"/>
        </w:rPr>
      </w:pPr>
      <w:r>
        <w:rPr>
          <w:rFonts w:ascii="Times New Roman" w:hAnsi="Times New Roman"/>
          <w:sz w:val="28"/>
          <w:szCs w:val="28"/>
        </w:rPr>
        <w:t>РАСПОРЯЖЕНИЕ</w:t>
      </w:r>
    </w:p>
    <w:p w:rsidR="003B4A3E" w:rsidRDefault="003B4A3E" w:rsidP="003B4A3E">
      <w:pPr>
        <w:jc w:val="center"/>
        <w:rPr>
          <w:sz w:val="20"/>
        </w:rPr>
      </w:pPr>
    </w:p>
    <w:p w:rsidR="003B4A3E" w:rsidRDefault="003B4A3E" w:rsidP="003B4A3E">
      <w:pPr>
        <w:shd w:val="clear" w:color="auto" w:fill="FFFFFF"/>
        <w:ind w:left="390"/>
        <w:rPr>
          <w:rFonts w:ascii="Times New Roman" w:hAnsi="Times New Roman" w:cs="Times New Roman"/>
        </w:rPr>
      </w:pPr>
      <w:r>
        <w:rPr>
          <w:rFonts w:ascii="Times New Roman" w:hAnsi="Times New Roman" w:cs="Times New Roman"/>
          <w:sz w:val="24"/>
          <w:u w:val="single"/>
        </w:rPr>
        <w:t xml:space="preserve">“__30 ” декабря    </w:t>
      </w:r>
      <w:r>
        <w:rPr>
          <w:rFonts w:ascii="Times New Roman" w:hAnsi="Times New Roman" w:cs="Times New Roman"/>
          <w:sz w:val="24"/>
        </w:rPr>
        <w:t xml:space="preserve"> </w:t>
      </w:r>
      <w:r>
        <w:rPr>
          <w:rFonts w:ascii="Times New Roman" w:hAnsi="Times New Roman" w:cs="Times New Roman"/>
          <w:sz w:val="24"/>
          <w:u w:val="single"/>
        </w:rPr>
        <w:t>2014 г</w:t>
      </w:r>
      <w:r>
        <w:rPr>
          <w:rFonts w:ascii="Times New Roman" w:hAnsi="Times New Roman" w:cs="Times New Roman"/>
          <w:sz w:val="24"/>
        </w:rPr>
        <w:t>.                                                                                 №___70</w:t>
      </w:r>
      <w:r>
        <w:rPr>
          <w:rFonts w:ascii="Times New Roman" w:hAnsi="Times New Roman" w:cs="Times New Roman"/>
        </w:rPr>
        <w:t xml:space="preserve"> </w:t>
      </w:r>
    </w:p>
    <w:p w:rsidR="003B4A3E" w:rsidRDefault="003B4A3E" w:rsidP="003B4A3E">
      <w:pPr>
        <w:pStyle w:val="a3"/>
        <w:rPr>
          <w:sz w:val="28"/>
          <w:szCs w:val="28"/>
        </w:rPr>
      </w:pPr>
    </w:p>
    <w:p w:rsidR="003B4A3E" w:rsidRPr="00E6412D" w:rsidRDefault="003B4A3E" w:rsidP="003B4A3E">
      <w:pPr>
        <w:pStyle w:val="a3"/>
        <w:rPr>
          <w:sz w:val="24"/>
          <w:szCs w:val="24"/>
        </w:rPr>
      </w:pPr>
      <w:r w:rsidRPr="00E6412D">
        <w:rPr>
          <w:sz w:val="24"/>
          <w:szCs w:val="24"/>
        </w:rPr>
        <w:t>Об утверждении плана – графика размещения заказов на поставку товаров,  выполнение работ, оказание услуг для обеспечения государственных и муниципальных нужд на 2015 год</w:t>
      </w:r>
    </w:p>
    <w:p w:rsidR="003B4A3E" w:rsidRDefault="003B4A3E" w:rsidP="003B4A3E">
      <w:pPr>
        <w:pStyle w:val="a3"/>
        <w:rPr>
          <w:b w:val="0"/>
          <w:sz w:val="28"/>
          <w:szCs w:val="28"/>
        </w:rPr>
      </w:pPr>
    </w:p>
    <w:p w:rsidR="003B4A3E" w:rsidRDefault="003B4A3E" w:rsidP="003B4A3E">
      <w:pPr>
        <w:pStyle w:val="a3"/>
        <w:jc w:val="left"/>
        <w:rPr>
          <w:b w:val="0"/>
          <w:sz w:val="28"/>
          <w:szCs w:val="28"/>
        </w:rPr>
      </w:pPr>
      <w:r>
        <w:rPr>
          <w:b w:val="0"/>
          <w:sz w:val="28"/>
          <w:szCs w:val="28"/>
        </w:rPr>
        <w:t xml:space="preserve">       В соответствии с Федеральным законом от 5 апреля 2013 года 44-ФЗ           «О контрактной системе в сфере закупок товаров, работ, услуг для обеспечения государственных и муниципальных нужд» распоряжением Правительства Республики Мордовия от 24 ноября 2014 года № 771 –Р</w:t>
      </w:r>
    </w:p>
    <w:p w:rsidR="003B4A3E" w:rsidRDefault="003B4A3E" w:rsidP="003B4A3E">
      <w:pPr>
        <w:pStyle w:val="a3"/>
        <w:jc w:val="left"/>
        <w:rPr>
          <w:b w:val="0"/>
          <w:sz w:val="28"/>
          <w:szCs w:val="28"/>
        </w:rPr>
      </w:pPr>
    </w:p>
    <w:p w:rsidR="003B4A3E" w:rsidRDefault="003B4A3E" w:rsidP="003B4A3E">
      <w:pPr>
        <w:pStyle w:val="a3"/>
        <w:jc w:val="left"/>
        <w:rPr>
          <w:b w:val="0"/>
          <w:sz w:val="28"/>
          <w:szCs w:val="28"/>
        </w:rPr>
      </w:pPr>
      <w:r>
        <w:rPr>
          <w:b w:val="0"/>
          <w:sz w:val="28"/>
          <w:szCs w:val="28"/>
        </w:rPr>
        <w:t>1.</w:t>
      </w:r>
      <w:r w:rsidRPr="00642950">
        <w:rPr>
          <w:b w:val="0"/>
          <w:sz w:val="28"/>
          <w:szCs w:val="28"/>
        </w:rPr>
        <w:t xml:space="preserve">Утвердить </w:t>
      </w:r>
      <w:r>
        <w:rPr>
          <w:b w:val="0"/>
          <w:sz w:val="28"/>
          <w:szCs w:val="28"/>
        </w:rPr>
        <w:t>План – график размещения заказов на поставки товаров, выполнение работ, оказание услуг для обеспечения нужд администрации Андреевского сельского поселения Темниковского муниципального района на 2015 год</w:t>
      </w:r>
    </w:p>
    <w:p w:rsidR="003B4A3E" w:rsidRDefault="003B4A3E" w:rsidP="003B4A3E">
      <w:pPr>
        <w:pStyle w:val="a3"/>
        <w:jc w:val="left"/>
        <w:rPr>
          <w:b w:val="0"/>
          <w:sz w:val="28"/>
          <w:szCs w:val="28"/>
        </w:rPr>
      </w:pPr>
      <w:r>
        <w:rPr>
          <w:b w:val="0"/>
          <w:sz w:val="28"/>
          <w:szCs w:val="28"/>
        </w:rPr>
        <w:t>2. Разместить план – график на официальном сайте в течении трех рабочих дней после утверждения</w:t>
      </w:r>
    </w:p>
    <w:p w:rsidR="003B4A3E" w:rsidRDefault="003B4A3E" w:rsidP="003B4A3E">
      <w:pPr>
        <w:pStyle w:val="a3"/>
        <w:jc w:val="left"/>
        <w:rPr>
          <w:b w:val="0"/>
          <w:sz w:val="28"/>
          <w:szCs w:val="28"/>
        </w:rPr>
      </w:pPr>
      <w:r>
        <w:rPr>
          <w:b w:val="0"/>
          <w:sz w:val="28"/>
          <w:szCs w:val="28"/>
        </w:rPr>
        <w:t>3. Назначить Дорожкину Светлану Алексеевну главного бухгалтера Андреевского сельского поселения ответственным за размещением план – графика размещения заказов на поставку товаров, выполнение работ, оказание услуг для обеспечения нужд администрации Андреевского сельского поселения Темниковского муниципального района на 2015 год</w:t>
      </w:r>
    </w:p>
    <w:p w:rsidR="003B4A3E" w:rsidRDefault="003B4A3E" w:rsidP="003B4A3E">
      <w:pPr>
        <w:pStyle w:val="a3"/>
        <w:jc w:val="left"/>
        <w:rPr>
          <w:b w:val="0"/>
          <w:sz w:val="28"/>
          <w:szCs w:val="28"/>
        </w:rPr>
      </w:pPr>
      <w:r>
        <w:rPr>
          <w:b w:val="0"/>
          <w:sz w:val="28"/>
          <w:szCs w:val="28"/>
        </w:rPr>
        <w:t>4. Контроль за исполнением данного распоряжения оставляю за собой.</w:t>
      </w:r>
    </w:p>
    <w:p w:rsidR="003B4A3E" w:rsidRPr="00642950" w:rsidRDefault="003B4A3E" w:rsidP="003B4A3E">
      <w:pPr>
        <w:pStyle w:val="a3"/>
        <w:jc w:val="left"/>
        <w:rPr>
          <w:b w:val="0"/>
          <w:sz w:val="28"/>
          <w:szCs w:val="28"/>
        </w:rPr>
      </w:pPr>
    </w:p>
    <w:p w:rsidR="003B4A3E" w:rsidRDefault="003B4A3E" w:rsidP="003B4A3E">
      <w:pPr>
        <w:pStyle w:val="a3"/>
        <w:rPr>
          <w:sz w:val="28"/>
          <w:szCs w:val="28"/>
        </w:rPr>
      </w:pPr>
    </w:p>
    <w:p w:rsidR="003B4A3E" w:rsidRDefault="003B4A3E" w:rsidP="003B4A3E">
      <w:pPr>
        <w:pStyle w:val="a3"/>
        <w:rPr>
          <w:sz w:val="28"/>
          <w:szCs w:val="28"/>
        </w:rPr>
      </w:pPr>
    </w:p>
    <w:p w:rsidR="003B4A3E" w:rsidRDefault="003B4A3E" w:rsidP="003B4A3E">
      <w:pPr>
        <w:pStyle w:val="a3"/>
        <w:rPr>
          <w:sz w:val="28"/>
          <w:szCs w:val="28"/>
        </w:rPr>
      </w:pPr>
    </w:p>
    <w:p w:rsidR="003B4A3E" w:rsidRDefault="003B4A3E" w:rsidP="003B4A3E">
      <w:pPr>
        <w:pStyle w:val="a3"/>
        <w:rPr>
          <w:sz w:val="28"/>
          <w:szCs w:val="28"/>
        </w:rPr>
      </w:pPr>
    </w:p>
    <w:p w:rsidR="003B4A3E" w:rsidRPr="0099135F" w:rsidRDefault="003B4A3E" w:rsidP="003B4A3E">
      <w:pPr>
        <w:pStyle w:val="a6"/>
        <w:rPr>
          <w:rFonts w:ascii="Times New Roman" w:hAnsi="Times New Roman" w:cs="Times New Roman"/>
          <w:sz w:val="28"/>
          <w:szCs w:val="28"/>
        </w:rPr>
      </w:pPr>
      <w:r w:rsidRPr="0099135F">
        <w:rPr>
          <w:rFonts w:ascii="Times New Roman" w:hAnsi="Times New Roman" w:cs="Times New Roman"/>
          <w:sz w:val="28"/>
          <w:szCs w:val="28"/>
        </w:rPr>
        <w:t xml:space="preserve">Глава Андреевского </w:t>
      </w:r>
    </w:p>
    <w:p w:rsidR="003B4A3E" w:rsidRDefault="003B4A3E" w:rsidP="003B4A3E">
      <w:pPr>
        <w:pStyle w:val="a6"/>
        <w:rPr>
          <w:rFonts w:ascii="Times New Roman" w:hAnsi="Times New Roman" w:cs="Times New Roman"/>
          <w:b/>
          <w:sz w:val="28"/>
          <w:szCs w:val="28"/>
        </w:rPr>
      </w:pPr>
      <w:r w:rsidRPr="0099135F">
        <w:rPr>
          <w:rFonts w:ascii="Times New Roman" w:hAnsi="Times New Roman" w:cs="Times New Roman"/>
          <w:sz w:val="28"/>
          <w:szCs w:val="28"/>
        </w:rPr>
        <w:t xml:space="preserve">сельского поселения                                                     </w:t>
      </w:r>
      <w:r w:rsidRPr="0099135F">
        <w:rPr>
          <w:rFonts w:ascii="Times New Roman" w:hAnsi="Times New Roman" w:cs="Times New Roman"/>
          <w:b/>
          <w:sz w:val="28"/>
          <w:szCs w:val="28"/>
        </w:rPr>
        <w:t>Т.В. Максимова</w:t>
      </w:r>
    </w:p>
    <w:p w:rsidR="003B4A3E" w:rsidRDefault="003B4A3E" w:rsidP="003B4A3E">
      <w:pPr>
        <w:pStyle w:val="a6"/>
        <w:rPr>
          <w:rFonts w:ascii="Times New Roman" w:hAnsi="Times New Roman" w:cs="Times New Roman"/>
          <w:b/>
          <w:sz w:val="28"/>
          <w:szCs w:val="28"/>
        </w:rPr>
      </w:pPr>
    </w:p>
    <w:p w:rsidR="003B4A3E" w:rsidRDefault="003B4A3E" w:rsidP="003B4A3E">
      <w:pPr>
        <w:pStyle w:val="a6"/>
        <w:rPr>
          <w:rFonts w:ascii="Times New Roman" w:hAnsi="Times New Roman" w:cs="Times New Roman"/>
          <w:b/>
          <w:sz w:val="28"/>
          <w:szCs w:val="28"/>
        </w:rPr>
      </w:pPr>
    </w:p>
    <w:p w:rsidR="003B4A3E" w:rsidRPr="00B64DED" w:rsidRDefault="003B4A3E" w:rsidP="003B4A3E">
      <w:pPr>
        <w:autoSpaceDE w:val="0"/>
        <w:autoSpaceDN w:val="0"/>
        <w:spacing w:before="240"/>
        <w:jc w:val="right"/>
        <w:rPr>
          <w:rFonts w:ascii="Times New Roman" w:hAnsi="Times New Roman" w:cs="Times New Roman"/>
          <w:bCs/>
        </w:rPr>
      </w:pPr>
      <w:r>
        <w:rPr>
          <w:rFonts w:ascii="Times New Roman" w:hAnsi="Times New Roman" w:cs="Times New Roman"/>
          <w:bCs/>
        </w:rPr>
        <w:lastRenderedPageBreak/>
        <w:t xml:space="preserve">                   </w:t>
      </w:r>
      <w:r w:rsidRPr="00B64DED">
        <w:rPr>
          <w:rFonts w:ascii="Times New Roman" w:hAnsi="Times New Roman" w:cs="Times New Roman"/>
          <w:bCs/>
        </w:rPr>
        <w:t xml:space="preserve">Приложение 1                                                                                                                        </w:t>
      </w:r>
    </w:p>
    <w:p w:rsidR="003B4A3E" w:rsidRPr="00B64DED" w:rsidRDefault="003B4A3E" w:rsidP="003B4A3E">
      <w:pPr>
        <w:pStyle w:val="a6"/>
        <w:jc w:val="center"/>
        <w:rPr>
          <w:rFonts w:ascii="Times New Roman" w:hAnsi="Times New Roman" w:cs="Times New Roman"/>
          <w:b/>
          <w:sz w:val="24"/>
          <w:szCs w:val="24"/>
        </w:rPr>
      </w:pPr>
      <w:r w:rsidRPr="00B64DED">
        <w:rPr>
          <w:rFonts w:ascii="Times New Roman" w:hAnsi="Times New Roman" w:cs="Times New Roman"/>
          <w:b/>
          <w:sz w:val="24"/>
          <w:szCs w:val="24"/>
        </w:rPr>
        <w:t>План-график</w:t>
      </w:r>
    </w:p>
    <w:p w:rsidR="003B4A3E" w:rsidRPr="00B64DED" w:rsidRDefault="003B4A3E" w:rsidP="003B4A3E">
      <w:pPr>
        <w:pStyle w:val="a6"/>
        <w:jc w:val="center"/>
        <w:rPr>
          <w:rFonts w:ascii="Times New Roman" w:hAnsi="Times New Roman" w:cs="Times New Roman"/>
          <w:sz w:val="24"/>
          <w:szCs w:val="24"/>
        </w:rPr>
      </w:pPr>
      <w:r w:rsidRPr="00B64DED">
        <w:rPr>
          <w:rFonts w:ascii="Times New Roman" w:hAnsi="Times New Roman" w:cs="Times New Roman"/>
          <w:sz w:val="24"/>
          <w:szCs w:val="24"/>
        </w:rPr>
        <w:t xml:space="preserve">размещения заказов на поставки товаров, </w:t>
      </w:r>
    </w:p>
    <w:p w:rsidR="003B4A3E" w:rsidRPr="00B64DED" w:rsidRDefault="003B4A3E" w:rsidP="003B4A3E">
      <w:pPr>
        <w:pStyle w:val="a6"/>
        <w:jc w:val="center"/>
        <w:rPr>
          <w:rFonts w:ascii="Times New Roman" w:hAnsi="Times New Roman" w:cs="Times New Roman"/>
          <w:sz w:val="24"/>
          <w:szCs w:val="24"/>
        </w:rPr>
      </w:pPr>
      <w:r w:rsidRPr="00B64DED">
        <w:rPr>
          <w:rFonts w:ascii="Times New Roman" w:hAnsi="Times New Roman" w:cs="Times New Roman"/>
          <w:sz w:val="24"/>
          <w:szCs w:val="24"/>
        </w:rPr>
        <w:t>выполнение работ, оказание услуг для нужд заказчиков</w:t>
      </w:r>
    </w:p>
    <w:tbl>
      <w:tblPr>
        <w:tblW w:w="0" w:type="auto"/>
        <w:jc w:val="center"/>
        <w:tblLayout w:type="fixed"/>
        <w:tblCellMar>
          <w:left w:w="28" w:type="dxa"/>
          <w:right w:w="28" w:type="dxa"/>
        </w:tblCellMar>
        <w:tblLook w:val="0000"/>
      </w:tblPr>
      <w:tblGrid>
        <w:gridCol w:w="340"/>
        <w:gridCol w:w="1106"/>
        <w:gridCol w:w="567"/>
      </w:tblGrid>
      <w:tr w:rsidR="003B4A3E" w:rsidRPr="00B64DED" w:rsidTr="00804E6A">
        <w:trPr>
          <w:jc w:val="center"/>
        </w:trPr>
        <w:tc>
          <w:tcPr>
            <w:tcW w:w="340" w:type="dxa"/>
            <w:tcBorders>
              <w:top w:val="nil"/>
              <w:left w:val="nil"/>
              <w:bottom w:val="nil"/>
              <w:right w:val="nil"/>
            </w:tcBorders>
            <w:vAlign w:val="bottom"/>
          </w:tcPr>
          <w:p w:rsidR="003B4A3E" w:rsidRPr="00B64DED" w:rsidRDefault="003B4A3E" w:rsidP="00804E6A">
            <w:pPr>
              <w:pStyle w:val="a6"/>
              <w:jc w:val="center"/>
              <w:rPr>
                <w:rFonts w:ascii="Times New Roman" w:hAnsi="Times New Roman" w:cs="Times New Roman"/>
                <w:sz w:val="24"/>
                <w:szCs w:val="24"/>
              </w:rPr>
            </w:pPr>
            <w:r w:rsidRPr="00B64DED">
              <w:rPr>
                <w:rFonts w:ascii="Times New Roman" w:hAnsi="Times New Roman" w:cs="Times New Roman"/>
                <w:sz w:val="24"/>
                <w:szCs w:val="24"/>
              </w:rPr>
              <w:t>на</w:t>
            </w:r>
          </w:p>
        </w:tc>
        <w:tc>
          <w:tcPr>
            <w:tcW w:w="1106" w:type="dxa"/>
            <w:tcBorders>
              <w:top w:val="nil"/>
              <w:left w:val="nil"/>
              <w:bottom w:val="nil"/>
              <w:right w:val="nil"/>
            </w:tcBorders>
            <w:vAlign w:val="bottom"/>
          </w:tcPr>
          <w:p w:rsidR="003B4A3E" w:rsidRPr="00B64DED" w:rsidRDefault="003B4A3E" w:rsidP="00804E6A">
            <w:pPr>
              <w:pStyle w:val="a6"/>
              <w:jc w:val="center"/>
              <w:rPr>
                <w:rFonts w:ascii="Times New Roman" w:hAnsi="Times New Roman" w:cs="Times New Roman"/>
                <w:sz w:val="24"/>
                <w:szCs w:val="24"/>
              </w:rPr>
            </w:pPr>
            <w:r w:rsidRPr="00B64DED">
              <w:rPr>
                <w:rFonts w:ascii="Times New Roman" w:hAnsi="Times New Roman" w:cs="Times New Roman"/>
                <w:sz w:val="24"/>
                <w:szCs w:val="24"/>
              </w:rPr>
              <w:t>2015</w:t>
            </w:r>
          </w:p>
        </w:tc>
        <w:tc>
          <w:tcPr>
            <w:tcW w:w="567" w:type="dxa"/>
            <w:tcBorders>
              <w:top w:val="nil"/>
              <w:left w:val="nil"/>
              <w:bottom w:val="nil"/>
              <w:right w:val="nil"/>
            </w:tcBorders>
            <w:vAlign w:val="bottom"/>
          </w:tcPr>
          <w:p w:rsidR="003B4A3E" w:rsidRPr="00B64DED" w:rsidRDefault="003B4A3E" w:rsidP="00804E6A">
            <w:pPr>
              <w:pStyle w:val="a6"/>
              <w:jc w:val="center"/>
              <w:rPr>
                <w:rFonts w:ascii="Times New Roman" w:hAnsi="Times New Roman" w:cs="Times New Roman"/>
                <w:sz w:val="24"/>
                <w:szCs w:val="24"/>
              </w:rPr>
            </w:pPr>
            <w:r w:rsidRPr="00B64DED">
              <w:rPr>
                <w:rFonts w:ascii="Times New Roman" w:hAnsi="Times New Roman" w:cs="Times New Roman"/>
                <w:sz w:val="24"/>
                <w:szCs w:val="24"/>
              </w:rPr>
              <w:t>год</w:t>
            </w:r>
          </w:p>
        </w:tc>
      </w:tr>
      <w:tr w:rsidR="003B4A3E" w:rsidRPr="00B64DED" w:rsidTr="00804E6A">
        <w:trPr>
          <w:jc w:val="center"/>
        </w:trPr>
        <w:tc>
          <w:tcPr>
            <w:tcW w:w="340" w:type="dxa"/>
            <w:tcBorders>
              <w:top w:val="nil"/>
              <w:left w:val="nil"/>
              <w:bottom w:val="nil"/>
              <w:right w:val="nil"/>
            </w:tcBorders>
            <w:vAlign w:val="bottom"/>
          </w:tcPr>
          <w:p w:rsidR="003B4A3E" w:rsidRPr="00B64DED" w:rsidRDefault="003B4A3E" w:rsidP="00804E6A">
            <w:pPr>
              <w:pStyle w:val="a6"/>
              <w:jc w:val="center"/>
              <w:rPr>
                <w:rFonts w:ascii="Times New Roman" w:hAnsi="Times New Roman" w:cs="Times New Roman"/>
                <w:sz w:val="24"/>
                <w:szCs w:val="24"/>
              </w:rPr>
            </w:pPr>
          </w:p>
        </w:tc>
        <w:tc>
          <w:tcPr>
            <w:tcW w:w="1106" w:type="dxa"/>
            <w:tcBorders>
              <w:top w:val="nil"/>
              <w:left w:val="nil"/>
              <w:bottom w:val="single" w:sz="4" w:space="0" w:color="auto"/>
              <w:right w:val="nil"/>
            </w:tcBorders>
            <w:vAlign w:val="bottom"/>
          </w:tcPr>
          <w:p w:rsidR="003B4A3E" w:rsidRPr="00B64DED" w:rsidRDefault="003B4A3E" w:rsidP="00804E6A">
            <w:pPr>
              <w:pStyle w:val="a6"/>
              <w:jc w:val="center"/>
              <w:rPr>
                <w:rFonts w:ascii="Times New Roman" w:hAnsi="Times New Roman" w:cs="Times New Roman"/>
                <w:sz w:val="24"/>
                <w:szCs w:val="24"/>
              </w:rPr>
            </w:pPr>
          </w:p>
        </w:tc>
        <w:tc>
          <w:tcPr>
            <w:tcW w:w="567" w:type="dxa"/>
            <w:tcBorders>
              <w:top w:val="nil"/>
              <w:left w:val="nil"/>
              <w:bottom w:val="nil"/>
              <w:right w:val="nil"/>
            </w:tcBorders>
            <w:vAlign w:val="bottom"/>
          </w:tcPr>
          <w:p w:rsidR="003B4A3E" w:rsidRPr="00B64DED" w:rsidRDefault="003B4A3E" w:rsidP="00804E6A">
            <w:pPr>
              <w:pStyle w:val="a6"/>
              <w:jc w:val="center"/>
              <w:rPr>
                <w:rFonts w:ascii="Times New Roman" w:hAnsi="Times New Roman" w:cs="Times New Roman"/>
                <w:sz w:val="24"/>
                <w:szCs w:val="24"/>
              </w:rPr>
            </w:pPr>
          </w:p>
        </w:tc>
      </w:tr>
    </w:tbl>
    <w:p w:rsidR="003B4A3E" w:rsidRPr="00B64DED" w:rsidRDefault="003B4A3E" w:rsidP="003B4A3E">
      <w:pPr>
        <w:pStyle w:val="a6"/>
        <w:jc w:val="center"/>
        <w:rPr>
          <w:rFonts w:ascii="Times New Roman" w:hAnsi="Times New Roman" w:cs="Times New Roman"/>
          <w:b/>
          <w:sz w:val="20"/>
          <w:szCs w:val="20"/>
        </w:rPr>
      </w:pPr>
    </w:p>
    <w:tbl>
      <w:tblPr>
        <w:tblW w:w="11152"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53"/>
        <w:gridCol w:w="6899"/>
      </w:tblGrid>
      <w:tr w:rsidR="003B4A3E" w:rsidRPr="00B64DED" w:rsidTr="00804E6A">
        <w:trPr>
          <w:trHeight w:val="287"/>
        </w:trPr>
        <w:tc>
          <w:tcPr>
            <w:tcW w:w="4253" w:type="dxa"/>
          </w:tcPr>
          <w:p w:rsidR="003B4A3E" w:rsidRPr="00B64DED" w:rsidRDefault="003B4A3E" w:rsidP="00804E6A">
            <w:pPr>
              <w:autoSpaceDE w:val="0"/>
              <w:autoSpaceDN w:val="0"/>
              <w:rPr>
                <w:rFonts w:ascii="Times New Roman" w:hAnsi="Times New Roman" w:cs="Times New Roman"/>
                <w:b/>
                <w:sz w:val="18"/>
                <w:szCs w:val="18"/>
              </w:rPr>
            </w:pPr>
            <w:r w:rsidRPr="00B64DED">
              <w:rPr>
                <w:rFonts w:ascii="Times New Roman" w:hAnsi="Times New Roman" w:cs="Times New Roman"/>
                <w:b/>
                <w:sz w:val="18"/>
                <w:szCs w:val="18"/>
              </w:rPr>
              <w:t>Наименование заказчика</w:t>
            </w:r>
          </w:p>
        </w:tc>
        <w:tc>
          <w:tcPr>
            <w:tcW w:w="6899" w:type="dxa"/>
          </w:tcPr>
          <w:p w:rsidR="003B4A3E" w:rsidRPr="00B64DED" w:rsidRDefault="003B4A3E" w:rsidP="00804E6A">
            <w:pPr>
              <w:autoSpaceDE w:val="0"/>
              <w:autoSpaceDN w:val="0"/>
              <w:rPr>
                <w:rFonts w:ascii="Times New Roman" w:hAnsi="Times New Roman" w:cs="Times New Roman"/>
                <w:b/>
                <w:sz w:val="18"/>
                <w:szCs w:val="18"/>
              </w:rPr>
            </w:pPr>
            <w:r w:rsidRPr="00B64DED">
              <w:rPr>
                <w:rFonts w:ascii="Times New Roman" w:hAnsi="Times New Roman" w:cs="Times New Roman"/>
                <w:b/>
                <w:sz w:val="18"/>
                <w:szCs w:val="18"/>
              </w:rPr>
              <w:t>Администрация Андреевского сельского поселения</w:t>
            </w:r>
          </w:p>
        </w:tc>
      </w:tr>
      <w:tr w:rsidR="003B4A3E" w:rsidRPr="00B64DED" w:rsidTr="00804E6A">
        <w:trPr>
          <w:trHeight w:val="407"/>
        </w:trPr>
        <w:tc>
          <w:tcPr>
            <w:tcW w:w="4253" w:type="dxa"/>
          </w:tcPr>
          <w:p w:rsidR="003B4A3E" w:rsidRPr="00B64DED" w:rsidRDefault="003B4A3E" w:rsidP="00804E6A">
            <w:pPr>
              <w:autoSpaceDE w:val="0"/>
              <w:autoSpaceDN w:val="0"/>
              <w:rPr>
                <w:rFonts w:ascii="Times New Roman" w:hAnsi="Times New Roman" w:cs="Times New Roman"/>
                <w:b/>
                <w:sz w:val="18"/>
                <w:szCs w:val="18"/>
              </w:rPr>
            </w:pPr>
            <w:r w:rsidRPr="00B64DED">
              <w:rPr>
                <w:rFonts w:ascii="Times New Roman" w:hAnsi="Times New Roman" w:cs="Times New Roman"/>
                <w:b/>
                <w:sz w:val="18"/>
                <w:szCs w:val="18"/>
              </w:rPr>
              <w:t>Юридический адрес, телефон, электронная почта заказчика</w:t>
            </w:r>
          </w:p>
        </w:tc>
        <w:tc>
          <w:tcPr>
            <w:tcW w:w="6899" w:type="dxa"/>
          </w:tcPr>
          <w:p w:rsidR="003B4A3E" w:rsidRPr="00B64DED" w:rsidRDefault="003B4A3E" w:rsidP="00804E6A">
            <w:pPr>
              <w:autoSpaceDE w:val="0"/>
              <w:autoSpaceDN w:val="0"/>
              <w:rPr>
                <w:rFonts w:ascii="Times New Roman" w:hAnsi="Times New Roman" w:cs="Times New Roman"/>
                <w:b/>
                <w:sz w:val="18"/>
                <w:szCs w:val="18"/>
              </w:rPr>
            </w:pPr>
            <w:r w:rsidRPr="00B64DED">
              <w:rPr>
                <w:rFonts w:ascii="Times New Roman" w:hAnsi="Times New Roman" w:cs="Times New Roman"/>
                <w:b/>
                <w:sz w:val="18"/>
                <w:szCs w:val="18"/>
              </w:rPr>
              <w:t xml:space="preserve">431237, Республика Мордовия,  Темниковский район,  </w:t>
            </w:r>
            <w:r>
              <w:rPr>
                <w:rFonts w:ascii="Times New Roman" w:hAnsi="Times New Roman" w:cs="Times New Roman"/>
                <w:b/>
                <w:sz w:val="18"/>
                <w:szCs w:val="18"/>
              </w:rPr>
              <w:t xml:space="preserve">                                                                                                               </w:t>
            </w:r>
            <w:r w:rsidRPr="00B64DED">
              <w:rPr>
                <w:rFonts w:ascii="Times New Roman" w:hAnsi="Times New Roman" w:cs="Times New Roman"/>
                <w:b/>
                <w:sz w:val="18"/>
                <w:szCs w:val="18"/>
              </w:rPr>
              <w:t xml:space="preserve"> д.Андреевка, ул.Молодёжная, д.10 тел.: (83445) 2-76-19</w:t>
            </w:r>
          </w:p>
        </w:tc>
      </w:tr>
      <w:tr w:rsidR="003B4A3E" w:rsidRPr="00B64DED" w:rsidTr="00804E6A">
        <w:tc>
          <w:tcPr>
            <w:tcW w:w="4253" w:type="dxa"/>
          </w:tcPr>
          <w:p w:rsidR="003B4A3E" w:rsidRPr="00B64DED" w:rsidRDefault="003B4A3E" w:rsidP="00804E6A">
            <w:pPr>
              <w:autoSpaceDE w:val="0"/>
              <w:autoSpaceDN w:val="0"/>
              <w:rPr>
                <w:rFonts w:ascii="Times New Roman" w:hAnsi="Times New Roman" w:cs="Times New Roman"/>
                <w:b/>
                <w:sz w:val="18"/>
                <w:szCs w:val="18"/>
              </w:rPr>
            </w:pPr>
            <w:r w:rsidRPr="00B64DED">
              <w:rPr>
                <w:rFonts w:ascii="Times New Roman" w:hAnsi="Times New Roman" w:cs="Times New Roman"/>
                <w:b/>
                <w:sz w:val="18"/>
                <w:szCs w:val="18"/>
              </w:rPr>
              <w:t>ИНН</w:t>
            </w:r>
          </w:p>
        </w:tc>
        <w:tc>
          <w:tcPr>
            <w:tcW w:w="6899" w:type="dxa"/>
          </w:tcPr>
          <w:p w:rsidR="003B4A3E" w:rsidRPr="00B64DED" w:rsidRDefault="003B4A3E" w:rsidP="00804E6A">
            <w:pPr>
              <w:autoSpaceDE w:val="0"/>
              <w:autoSpaceDN w:val="0"/>
              <w:rPr>
                <w:rFonts w:ascii="Times New Roman" w:hAnsi="Times New Roman" w:cs="Times New Roman"/>
                <w:b/>
                <w:sz w:val="18"/>
                <w:szCs w:val="18"/>
              </w:rPr>
            </w:pPr>
            <w:r w:rsidRPr="00B64DED">
              <w:rPr>
                <w:rFonts w:ascii="Times New Roman" w:hAnsi="Times New Roman" w:cs="Times New Roman"/>
                <w:b/>
                <w:sz w:val="18"/>
                <w:szCs w:val="18"/>
              </w:rPr>
              <w:t>1319109082</w:t>
            </w:r>
          </w:p>
        </w:tc>
      </w:tr>
      <w:tr w:rsidR="003B4A3E" w:rsidRPr="00B64DED" w:rsidTr="00804E6A">
        <w:tc>
          <w:tcPr>
            <w:tcW w:w="4253" w:type="dxa"/>
          </w:tcPr>
          <w:p w:rsidR="003B4A3E" w:rsidRPr="00B64DED" w:rsidRDefault="003B4A3E" w:rsidP="00804E6A">
            <w:pPr>
              <w:autoSpaceDE w:val="0"/>
              <w:autoSpaceDN w:val="0"/>
              <w:rPr>
                <w:rFonts w:ascii="Times New Roman" w:hAnsi="Times New Roman" w:cs="Times New Roman"/>
                <w:b/>
                <w:sz w:val="18"/>
                <w:szCs w:val="18"/>
              </w:rPr>
            </w:pPr>
            <w:r w:rsidRPr="00B64DED">
              <w:rPr>
                <w:rFonts w:ascii="Times New Roman" w:hAnsi="Times New Roman" w:cs="Times New Roman"/>
                <w:b/>
                <w:sz w:val="18"/>
                <w:szCs w:val="18"/>
              </w:rPr>
              <w:t>КПП</w:t>
            </w:r>
          </w:p>
        </w:tc>
        <w:tc>
          <w:tcPr>
            <w:tcW w:w="6899" w:type="dxa"/>
          </w:tcPr>
          <w:p w:rsidR="003B4A3E" w:rsidRPr="00B64DED" w:rsidRDefault="003B4A3E" w:rsidP="00804E6A">
            <w:pPr>
              <w:autoSpaceDE w:val="0"/>
              <w:autoSpaceDN w:val="0"/>
              <w:rPr>
                <w:rFonts w:ascii="Times New Roman" w:hAnsi="Times New Roman" w:cs="Times New Roman"/>
                <w:b/>
                <w:sz w:val="18"/>
                <w:szCs w:val="18"/>
              </w:rPr>
            </w:pPr>
            <w:r w:rsidRPr="00B64DED">
              <w:rPr>
                <w:rFonts w:ascii="Times New Roman" w:hAnsi="Times New Roman" w:cs="Times New Roman"/>
                <w:b/>
                <w:sz w:val="18"/>
                <w:szCs w:val="18"/>
              </w:rPr>
              <w:t>131901001</w:t>
            </w:r>
          </w:p>
        </w:tc>
      </w:tr>
      <w:tr w:rsidR="003B4A3E" w:rsidRPr="00B64DED" w:rsidTr="00804E6A">
        <w:tc>
          <w:tcPr>
            <w:tcW w:w="4253" w:type="dxa"/>
          </w:tcPr>
          <w:p w:rsidR="003B4A3E" w:rsidRPr="00B64DED" w:rsidRDefault="003B4A3E" w:rsidP="00804E6A">
            <w:pPr>
              <w:autoSpaceDE w:val="0"/>
              <w:autoSpaceDN w:val="0"/>
              <w:rPr>
                <w:rFonts w:ascii="Times New Roman" w:hAnsi="Times New Roman" w:cs="Times New Roman"/>
                <w:b/>
                <w:sz w:val="18"/>
                <w:szCs w:val="18"/>
              </w:rPr>
            </w:pPr>
            <w:r w:rsidRPr="00B64DED">
              <w:rPr>
                <w:rFonts w:ascii="Times New Roman" w:hAnsi="Times New Roman" w:cs="Times New Roman"/>
                <w:b/>
                <w:sz w:val="18"/>
                <w:szCs w:val="18"/>
              </w:rPr>
              <w:t>ОКАТО</w:t>
            </w:r>
          </w:p>
        </w:tc>
        <w:tc>
          <w:tcPr>
            <w:tcW w:w="6899" w:type="dxa"/>
          </w:tcPr>
          <w:p w:rsidR="003B4A3E" w:rsidRPr="00B64DED" w:rsidRDefault="003B4A3E" w:rsidP="00804E6A">
            <w:pPr>
              <w:autoSpaceDE w:val="0"/>
              <w:autoSpaceDN w:val="0"/>
              <w:rPr>
                <w:rFonts w:ascii="Times New Roman" w:hAnsi="Times New Roman" w:cs="Times New Roman"/>
                <w:b/>
                <w:sz w:val="18"/>
                <w:szCs w:val="18"/>
              </w:rPr>
            </w:pPr>
            <w:r w:rsidRPr="00B64DED">
              <w:rPr>
                <w:rFonts w:ascii="Times New Roman" w:hAnsi="Times New Roman" w:cs="Times New Roman"/>
                <w:b/>
                <w:sz w:val="18"/>
                <w:szCs w:val="18"/>
              </w:rPr>
              <w:t>89249809000</w:t>
            </w:r>
          </w:p>
        </w:tc>
      </w:tr>
    </w:tbl>
    <w:p w:rsidR="003B4A3E" w:rsidRPr="00B64DED" w:rsidRDefault="003B4A3E" w:rsidP="003B4A3E">
      <w:pPr>
        <w:autoSpaceDE w:val="0"/>
        <w:autoSpaceDN w:val="0"/>
        <w:rPr>
          <w:rFonts w:ascii="Times New Roman" w:hAnsi="Times New Roman" w:cs="Times New Roman"/>
          <w:sz w:val="18"/>
          <w:szCs w:val="18"/>
        </w:rPr>
      </w:pPr>
    </w:p>
    <w:tbl>
      <w:tblPr>
        <w:tblW w:w="11227" w:type="dxa"/>
        <w:tblInd w:w="-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366"/>
        <w:gridCol w:w="789"/>
        <w:gridCol w:w="425"/>
        <w:gridCol w:w="425"/>
        <w:gridCol w:w="851"/>
        <w:gridCol w:w="992"/>
        <w:gridCol w:w="709"/>
        <w:gridCol w:w="850"/>
        <w:gridCol w:w="851"/>
        <w:gridCol w:w="679"/>
        <w:gridCol w:w="732"/>
        <w:gridCol w:w="857"/>
        <w:gridCol w:w="992"/>
        <w:gridCol w:w="709"/>
      </w:tblGrid>
      <w:tr w:rsidR="003B4A3E" w:rsidRPr="00B64DED" w:rsidTr="00804E6A">
        <w:trPr>
          <w:cantSplit/>
        </w:trPr>
        <w:tc>
          <w:tcPr>
            <w:tcW w:w="1366" w:type="dxa"/>
            <w:vMerge w:val="restart"/>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КБК</w:t>
            </w:r>
          </w:p>
        </w:tc>
        <w:tc>
          <w:tcPr>
            <w:tcW w:w="789" w:type="dxa"/>
            <w:vMerge w:val="restart"/>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ОКВЭД</w:t>
            </w:r>
          </w:p>
        </w:tc>
        <w:tc>
          <w:tcPr>
            <w:tcW w:w="425" w:type="dxa"/>
            <w:vMerge w:val="restart"/>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ОКДП</w:t>
            </w:r>
          </w:p>
        </w:tc>
        <w:tc>
          <w:tcPr>
            <w:tcW w:w="6946" w:type="dxa"/>
            <w:gridSpan w:val="9"/>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Условия контракта</w:t>
            </w:r>
          </w:p>
        </w:tc>
        <w:tc>
          <w:tcPr>
            <w:tcW w:w="992" w:type="dxa"/>
            <w:vMerge w:val="restart"/>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Способ размещения заказа</w:t>
            </w:r>
          </w:p>
        </w:tc>
        <w:tc>
          <w:tcPr>
            <w:tcW w:w="709" w:type="dxa"/>
            <w:vMerge w:val="restart"/>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Обоснование внесения изменений</w:t>
            </w:r>
          </w:p>
        </w:tc>
      </w:tr>
      <w:tr w:rsidR="003B4A3E" w:rsidRPr="00B64DED" w:rsidTr="00804E6A">
        <w:trPr>
          <w:cantSplit/>
        </w:trPr>
        <w:tc>
          <w:tcPr>
            <w:tcW w:w="1366" w:type="dxa"/>
            <w:vMerge/>
          </w:tcPr>
          <w:p w:rsidR="003B4A3E" w:rsidRPr="00B64DED" w:rsidRDefault="003B4A3E" w:rsidP="00804E6A">
            <w:pPr>
              <w:autoSpaceDE w:val="0"/>
              <w:autoSpaceDN w:val="0"/>
              <w:rPr>
                <w:rFonts w:ascii="Times New Roman" w:hAnsi="Times New Roman" w:cs="Times New Roman"/>
                <w:sz w:val="20"/>
                <w:szCs w:val="20"/>
              </w:rPr>
            </w:pPr>
          </w:p>
        </w:tc>
        <w:tc>
          <w:tcPr>
            <w:tcW w:w="789" w:type="dxa"/>
            <w:vMerge/>
          </w:tcPr>
          <w:p w:rsidR="003B4A3E" w:rsidRPr="00B64DED" w:rsidRDefault="003B4A3E" w:rsidP="00804E6A">
            <w:pPr>
              <w:autoSpaceDE w:val="0"/>
              <w:autoSpaceDN w:val="0"/>
              <w:rPr>
                <w:rFonts w:ascii="Times New Roman" w:hAnsi="Times New Roman" w:cs="Times New Roman"/>
                <w:sz w:val="20"/>
                <w:szCs w:val="20"/>
              </w:rPr>
            </w:pPr>
          </w:p>
        </w:tc>
        <w:tc>
          <w:tcPr>
            <w:tcW w:w="425" w:type="dxa"/>
            <w:vMerge/>
          </w:tcPr>
          <w:p w:rsidR="003B4A3E" w:rsidRPr="00B64DED" w:rsidRDefault="003B4A3E" w:rsidP="00804E6A">
            <w:pPr>
              <w:autoSpaceDE w:val="0"/>
              <w:autoSpaceDN w:val="0"/>
              <w:rPr>
                <w:rFonts w:ascii="Times New Roman" w:hAnsi="Times New Roman" w:cs="Times New Roman"/>
                <w:sz w:val="20"/>
                <w:szCs w:val="20"/>
              </w:rPr>
            </w:pPr>
          </w:p>
        </w:tc>
        <w:tc>
          <w:tcPr>
            <w:tcW w:w="425" w:type="dxa"/>
            <w:vMerge w:val="restart"/>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 заказа (№ лота)</w:t>
            </w:r>
          </w:p>
        </w:tc>
        <w:tc>
          <w:tcPr>
            <w:tcW w:w="851" w:type="dxa"/>
            <w:vMerge w:val="restart"/>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Наименование предмета контракта</w:t>
            </w:r>
          </w:p>
        </w:tc>
        <w:tc>
          <w:tcPr>
            <w:tcW w:w="992" w:type="dxa"/>
            <w:vMerge w:val="restart"/>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Минимально необходимые требования, предъявляемые к предмету контракта</w:t>
            </w:r>
          </w:p>
        </w:tc>
        <w:tc>
          <w:tcPr>
            <w:tcW w:w="709" w:type="dxa"/>
            <w:vMerge w:val="restart"/>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Ед. измерения</w:t>
            </w:r>
          </w:p>
        </w:tc>
        <w:tc>
          <w:tcPr>
            <w:tcW w:w="850" w:type="dxa"/>
            <w:vMerge w:val="restart"/>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Количество (объем)</w:t>
            </w:r>
          </w:p>
        </w:tc>
        <w:tc>
          <w:tcPr>
            <w:tcW w:w="851" w:type="dxa"/>
            <w:vMerge w:val="restart"/>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Ориентировочная начальная (максимальная) цена контракта,</w:t>
            </w:r>
          </w:p>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 xml:space="preserve"> тысяч рублей</w:t>
            </w:r>
          </w:p>
        </w:tc>
        <w:tc>
          <w:tcPr>
            <w:tcW w:w="679" w:type="dxa"/>
            <w:vMerge w:val="restart"/>
            <w:vAlign w:val="center"/>
          </w:tcPr>
          <w:p w:rsidR="003B4A3E" w:rsidRPr="00B64DED" w:rsidRDefault="003B4A3E" w:rsidP="00804E6A">
            <w:pPr>
              <w:autoSpaceDE w:val="0"/>
              <w:autoSpaceDN w:val="0"/>
              <w:ind w:left="57" w:right="57"/>
              <w:jc w:val="center"/>
              <w:rPr>
                <w:rFonts w:ascii="Times New Roman" w:hAnsi="Times New Roman" w:cs="Times New Roman"/>
                <w:sz w:val="20"/>
                <w:szCs w:val="20"/>
              </w:rPr>
            </w:pPr>
            <w:r w:rsidRPr="00B64DED">
              <w:rPr>
                <w:rFonts w:ascii="Times New Roman" w:hAnsi="Times New Roman" w:cs="Times New Roman"/>
                <w:sz w:val="20"/>
                <w:szCs w:val="20"/>
              </w:rPr>
              <w:t xml:space="preserve">Условия финансового обеспечения исполнения контракта (включая размер аванса </w:t>
            </w:r>
            <w:r w:rsidRPr="00B64DED">
              <w:rPr>
                <w:rFonts w:ascii="Times New Roman" w:hAnsi="Times New Roman" w:cs="Times New Roman"/>
                <w:sz w:val="20"/>
                <w:szCs w:val="20"/>
              </w:rPr>
              <w:footnoteReference w:customMarkFollows="1" w:id="2"/>
              <w:t>*)</w:t>
            </w:r>
          </w:p>
        </w:tc>
        <w:tc>
          <w:tcPr>
            <w:tcW w:w="1589" w:type="dxa"/>
            <w:gridSpan w:val="2"/>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График осуществления процедур закупки</w:t>
            </w:r>
          </w:p>
        </w:tc>
        <w:tc>
          <w:tcPr>
            <w:tcW w:w="992" w:type="dxa"/>
            <w:vMerge/>
            <w:vAlign w:val="bottom"/>
          </w:tcPr>
          <w:p w:rsidR="003B4A3E" w:rsidRPr="00B64DED" w:rsidRDefault="003B4A3E" w:rsidP="00804E6A">
            <w:pPr>
              <w:autoSpaceDE w:val="0"/>
              <w:autoSpaceDN w:val="0"/>
              <w:rPr>
                <w:rFonts w:ascii="Times New Roman" w:hAnsi="Times New Roman" w:cs="Times New Roman"/>
                <w:sz w:val="20"/>
                <w:szCs w:val="20"/>
              </w:rPr>
            </w:pPr>
          </w:p>
        </w:tc>
        <w:tc>
          <w:tcPr>
            <w:tcW w:w="709" w:type="dxa"/>
            <w:vMerge/>
          </w:tcPr>
          <w:p w:rsidR="003B4A3E" w:rsidRPr="00B64DED" w:rsidRDefault="003B4A3E" w:rsidP="00804E6A">
            <w:pPr>
              <w:autoSpaceDE w:val="0"/>
              <w:autoSpaceDN w:val="0"/>
              <w:rPr>
                <w:rFonts w:ascii="Times New Roman" w:hAnsi="Times New Roman" w:cs="Times New Roman"/>
                <w:sz w:val="20"/>
                <w:szCs w:val="20"/>
              </w:rPr>
            </w:pPr>
          </w:p>
        </w:tc>
      </w:tr>
      <w:tr w:rsidR="003B4A3E" w:rsidRPr="00B64DED" w:rsidTr="00804E6A">
        <w:trPr>
          <w:cantSplit/>
        </w:trPr>
        <w:tc>
          <w:tcPr>
            <w:tcW w:w="1366" w:type="dxa"/>
            <w:vMerge/>
          </w:tcPr>
          <w:p w:rsidR="003B4A3E" w:rsidRPr="00B64DED" w:rsidRDefault="003B4A3E" w:rsidP="00804E6A">
            <w:pPr>
              <w:autoSpaceDE w:val="0"/>
              <w:autoSpaceDN w:val="0"/>
              <w:rPr>
                <w:rFonts w:ascii="Times New Roman" w:hAnsi="Times New Roman" w:cs="Times New Roman"/>
                <w:sz w:val="20"/>
                <w:szCs w:val="20"/>
              </w:rPr>
            </w:pPr>
          </w:p>
        </w:tc>
        <w:tc>
          <w:tcPr>
            <w:tcW w:w="789" w:type="dxa"/>
            <w:vMerge/>
          </w:tcPr>
          <w:p w:rsidR="003B4A3E" w:rsidRPr="00B64DED" w:rsidRDefault="003B4A3E" w:rsidP="00804E6A">
            <w:pPr>
              <w:autoSpaceDE w:val="0"/>
              <w:autoSpaceDN w:val="0"/>
              <w:rPr>
                <w:rFonts w:ascii="Times New Roman" w:hAnsi="Times New Roman" w:cs="Times New Roman"/>
                <w:sz w:val="20"/>
                <w:szCs w:val="20"/>
              </w:rPr>
            </w:pPr>
          </w:p>
        </w:tc>
        <w:tc>
          <w:tcPr>
            <w:tcW w:w="425" w:type="dxa"/>
            <w:vMerge/>
          </w:tcPr>
          <w:p w:rsidR="003B4A3E" w:rsidRPr="00B64DED" w:rsidRDefault="003B4A3E" w:rsidP="00804E6A">
            <w:pPr>
              <w:autoSpaceDE w:val="0"/>
              <w:autoSpaceDN w:val="0"/>
              <w:rPr>
                <w:rFonts w:ascii="Times New Roman" w:hAnsi="Times New Roman" w:cs="Times New Roman"/>
                <w:sz w:val="20"/>
                <w:szCs w:val="20"/>
              </w:rPr>
            </w:pPr>
          </w:p>
        </w:tc>
        <w:tc>
          <w:tcPr>
            <w:tcW w:w="425" w:type="dxa"/>
            <w:vMerge/>
          </w:tcPr>
          <w:p w:rsidR="003B4A3E" w:rsidRPr="00B64DED" w:rsidRDefault="003B4A3E" w:rsidP="00804E6A">
            <w:pPr>
              <w:autoSpaceDE w:val="0"/>
              <w:autoSpaceDN w:val="0"/>
              <w:rPr>
                <w:rFonts w:ascii="Times New Roman" w:hAnsi="Times New Roman" w:cs="Times New Roman"/>
                <w:sz w:val="20"/>
                <w:szCs w:val="20"/>
              </w:rPr>
            </w:pPr>
          </w:p>
        </w:tc>
        <w:tc>
          <w:tcPr>
            <w:tcW w:w="851" w:type="dxa"/>
            <w:vMerge/>
          </w:tcPr>
          <w:p w:rsidR="003B4A3E" w:rsidRPr="00B64DED" w:rsidRDefault="003B4A3E" w:rsidP="00804E6A">
            <w:pPr>
              <w:autoSpaceDE w:val="0"/>
              <w:autoSpaceDN w:val="0"/>
              <w:rPr>
                <w:rFonts w:ascii="Times New Roman" w:hAnsi="Times New Roman" w:cs="Times New Roman"/>
                <w:sz w:val="20"/>
                <w:szCs w:val="20"/>
              </w:rPr>
            </w:pPr>
          </w:p>
        </w:tc>
        <w:tc>
          <w:tcPr>
            <w:tcW w:w="992" w:type="dxa"/>
            <w:vMerge/>
          </w:tcPr>
          <w:p w:rsidR="003B4A3E" w:rsidRPr="00B64DED" w:rsidRDefault="003B4A3E" w:rsidP="00804E6A">
            <w:pPr>
              <w:autoSpaceDE w:val="0"/>
              <w:autoSpaceDN w:val="0"/>
              <w:rPr>
                <w:rFonts w:ascii="Times New Roman" w:hAnsi="Times New Roman" w:cs="Times New Roman"/>
                <w:sz w:val="20"/>
                <w:szCs w:val="20"/>
              </w:rPr>
            </w:pPr>
          </w:p>
        </w:tc>
        <w:tc>
          <w:tcPr>
            <w:tcW w:w="709" w:type="dxa"/>
            <w:vMerge/>
          </w:tcPr>
          <w:p w:rsidR="003B4A3E" w:rsidRPr="00B64DED" w:rsidRDefault="003B4A3E" w:rsidP="00804E6A">
            <w:pPr>
              <w:autoSpaceDE w:val="0"/>
              <w:autoSpaceDN w:val="0"/>
              <w:rPr>
                <w:rFonts w:ascii="Times New Roman" w:hAnsi="Times New Roman" w:cs="Times New Roman"/>
                <w:sz w:val="20"/>
                <w:szCs w:val="20"/>
              </w:rPr>
            </w:pPr>
          </w:p>
        </w:tc>
        <w:tc>
          <w:tcPr>
            <w:tcW w:w="850" w:type="dxa"/>
            <w:vMerge/>
          </w:tcPr>
          <w:p w:rsidR="003B4A3E" w:rsidRPr="00B64DED" w:rsidRDefault="003B4A3E" w:rsidP="00804E6A">
            <w:pPr>
              <w:autoSpaceDE w:val="0"/>
              <w:autoSpaceDN w:val="0"/>
              <w:rPr>
                <w:rFonts w:ascii="Times New Roman" w:hAnsi="Times New Roman" w:cs="Times New Roman"/>
                <w:sz w:val="20"/>
                <w:szCs w:val="20"/>
              </w:rPr>
            </w:pPr>
          </w:p>
        </w:tc>
        <w:tc>
          <w:tcPr>
            <w:tcW w:w="851" w:type="dxa"/>
            <w:vMerge/>
            <w:vAlign w:val="bottom"/>
          </w:tcPr>
          <w:p w:rsidR="003B4A3E" w:rsidRPr="00B64DED" w:rsidRDefault="003B4A3E" w:rsidP="00804E6A">
            <w:pPr>
              <w:autoSpaceDE w:val="0"/>
              <w:autoSpaceDN w:val="0"/>
              <w:rPr>
                <w:rFonts w:ascii="Times New Roman" w:hAnsi="Times New Roman" w:cs="Times New Roman"/>
                <w:sz w:val="20"/>
                <w:szCs w:val="20"/>
              </w:rPr>
            </w:pPr>
          </w:p>
        </w:tc>
        <w:tc>
          <w:tcPr>
            <w:tcW w:w="679" w:type="dxa"/>
            <w:vMerge/>
            <w:vAlign w:val="bottom"/>
          </w:tcPr>
          <w:p w:rsidR="003B4A3E" w:rsidRPr="00B64DED" w:rsidRDefault="003B4A3E" w:rsidP="00804E6A">
            <w:pPr>
              <w:autoSpaceDE w:val="0"/>
              <w:autoSpaceDN w:val="0"/>
              <w:rPr>
                <w:rFonts w:ascii="Times New Roman" w:hAnsi="Times New Roman" w:cs="Times New Roman"/>
                <w:sz w:val="20"/>
                <w:szCs w:val="20"/>
              </w:rPr>
            </w:pP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Срок размещения заказа</w:t>
            </w:r>
            <w:r w:rsidRPr="00B64DED">
              <w:rPr>
                <w:rFonts w:ascii="Times New Roman" w:hAnsi="Times New Roman" w:cs="Times New Roman"/>
                <w:sz w:val="20"/>
                <w:szCs w:val="20"/>
              </w:rPr>
              <w:br/>
              <w:t>(мес., год)</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Срок исполнения контракта (месяц, год)</w:t>
            </w:r>
          </w:p>
        </w:tc>
        <w:tc>
          <w:tcPr>
            <w:tcW w:w="992" w:type="dxa"/>
            <w:vMerge/>
            <w:vAlign w:val="bottom"/>
          </w:tcPr>
          <w:p w:rsidR="003B4A3E" w:rsidRPr="00B64DED" w:rsidRDefault="003B4A3E" w:rsidP="00804E6A">
            <w:pPr>
              <w:autoSpaceDE w:val="0"/>
              <w:autoSpaceDN w:val="0"/>
              <w:rPr>
                <w:rFonts w:ascii="Times New Roman" w:hAnsi="Times New Roman" w:cs="Times New Roman"/>
                <w:sz w:val="20"/>
                <w:szCs w:val="20"/>
              </w:rPr>
            </w:pPr>
          </w:p>
        </w:tc>
        <w:tc>
          <w:tcPr>
            <w:tcW w:w="709" w:type="dxa"/>
            <w:vMerge/>
          </w:tcPr>
          <w:p w:rsidR="003B4A3E" w:rsidRPr="00B64DED" w:rsidRDefault="003B4A3E" w:rsidP="00804E6A">
            <w:pPr>
              <w:autoSpaceDE w:val="0"/>
              <w:autoSpaceDN w:val="0"/>
              <w:rPr>
                <w:rFonts w:ascii="Times New Roman" w:hAnsi="Times New Roman" w:cs="Times New Roman"/>
                <w:sz w:val="20"/>
                <w:szCs w:val="20"/>
              </w:rPr>
            </w:pPr>
          </w:p>
        </w:tc>
      </w:tr>
      <w:tr w:rsidR="003B4A3E" w:rsidRPr="00B64DED" w:rsidTr="00804E6A">
        <w:tc>
          <w:tcPr>
            <w:tcW w:w="1366" w:type="dxa"/>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1</w:t>
            </w:r>
          </w:p>
        </w:tc>
        <w:tc>
          <w:tcPr>
            <w:tcW w:w="789" w:type="dxa"/>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2</w:t>
            </w:r>
          </w:p>
        </w:tc>
        <w:tc>
          <w:tcPr>
            <w:tcW w:w="425" w:type="dxa"/>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3</w:t>
            </w:r>
          </w:p>
        </w:tc>
        <w:tc>
          <w:tcPr>
            <w:tcW w:w="425" w:type="dxa"/>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4</w:t>
            </w:r>
          </w:p>
        </w:tc>
        <w:tc>
          <w:tcPr>
            <w:tcW w:w="851" w:type="dxa"/>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5</w:t>
            </w:r>
          </w:p>
        </w:tc>
        <w:tc>
          <w:tcPr>
            <w:tcW w:w="992" w:type="dxa"/>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6</w:t>
            </w:r>
          </w:p>
        </w:tc>
        <w:tc>
          <w:tcPr>
            <w:tcW w:w="709" w:type="dxa"/>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7</w:t>
            </w:r>
          </w:p>
        </w:tc>
        <w:tc>
          <w:tcPr>
            <w:tcW w:w="850" w:type="dxa"/>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8</w:t>
            </w:r>
          </w:p>
        </w:tc>
        <w:tc>
          <w:tcPr>
            <w:tcW w:w="851" w:type="dxa"/>
            <w:vAlign w:val="bottom"/>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9</w:t>
            </w:r>
          </w:p>
        </w:tc>
        <w:tc>
          <w:tcPr>
            <w:tcW w:w="679" w:type="dxa"/>
            <w:vAlign w:val="bottom"/>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10</w:t>
            </w:r>
          </w:p>
        </w:tc>
        <w:tc>
          <w:tcPr>
            <w:tcW w:w="732" w:type="dxa"/>
            <w:vAlign w:val="bottom"/>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11</w:t>
            </w:r>
          </w:p>
        </w:tc>
        <w:tc>
          <w:tcPr>
            <w:tcW w:w="857" w:type="dxa"/>
            <w:vAlign w:val="bottom"/>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12</w:t>
            </w:r>
          </w:p>
        </w:tc>
        <w:tc>
          <w:tcPr>
            <w:tcW w:w="992" w:type="dxa"/>
            <w:vAlign w:val="bottom"/>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13</w:t>
            </w:r>
          </w:p>
        </w:tc>
        <w:tc>
          <w:tcPr>
            <w:tcW w:w="709" w:type="dxa"/>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14</w:t>
            </w:r>
          </w:p>
        </w:tc>
      </w:tr>
      <w:tr w:rsidR="003B4A3E" w:rsidRPr="00B64DED" w:rsidTr="00804E6A">
        <w:tc>
          <w:tcPr>
            <w:tcW w:w="1366" w:type="dxa"/>
            <w:vAlign w:val="center"/>
          </w:tcPr>
          <w:p w:rsidR="003B4A3E" w:rsidRPr="00B64DED" w:rsidRDefault="003B4A3E" w:rsidP="00804E6A">
            <w:pPr>
              <w:autoSpaceDE w:val="0"/>
              <w:autoSpaceDN w:val="0"/>
              <w:rPr>
                <w:rFonts w:ascii="Times New Roman" w:hAnsi="Times New Roman" w:cs="Times New Roman"/>
                <w:sz w:val="20"/>
                <w:szCs w:val="20"/>
              </w:rPr>
            </w:pPr>
            <w:r w:rsidRPr="00B64DED">
              <w:rPr>
                <w:rFonts w:ascii="Times New Roman" w:hAnsi="Times New Roman" w:cs="Times New Roman"/>
                <w:sz w:val="20"/>
                <w:szCs w:val="20"/>
              </w:rPr>
              <w:t>91101040020400244221</w:t>
            </w:r>
          </w:p>
        </w:tc>
        <w:tc>
          <w:tcPr>
            <w:tcW w:w="78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75.11.35</w:t>
            </w: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1</w:t>
            </w:r>
          </w:p>
        </w:tc>
        <w:tc>
          <w:tcPr>
            <w:tcW w:w="851"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Услуги связи</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Качественное оказание услуг</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Не определено</w:t>
            </w:r>
          </w:p>
        </w:tc>
        <w:tc>
          <w:tcPr>
            <w:tcW w:w="850"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Годовой</w:t>
            </w:r>
          </w:p>
        </w:tc>
        <w:tc>
          <w:tcPr>
            <w:tcW w:w="851"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20,0</w:t>
            </w:r>
          </w:p>
        </w:tc>
        <w:tc>
          <w:tcPr>
            <w:tcW w:w="67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Январь 2015</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Декабрь 2015</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Единственный поставщик</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r>
      <w:tr w:rsidR="003B4A3E" w:rsidRPr="00B64DED" w:rsidTr="00804E6A">
        <w:tc>
          <w:tcPr>
            <w:tcW w:w="1366" w:type="dxa"/>
            <w:vAlign w:val="center"/>
          </w:tcPr>
          <w:p w:rsidR="003B4A3E" w:rsidRPr="00B64DED" w:rsidRDefault="003B4A3E" w:rsidP="00804E6A">
            <w:pPr>
              <w:autoSpaceDE w:val="0"/>
              <w:autoSpaceDN w:val="0"/>
              <w:rPr>
                <w:rFonts w:ascii="Times New Roman" w:hAnsi="Times New Roman" w:cs="Times New Roman"/>
                <w:sz w:val="20"/>
                <w:szCs w:val="20"/>
              </w:rPr>
            </w:pPr>
            <w:r w:rsidRPr="00B64DED">
              <w:rPr>
                <w:rFonts w:ascii="Times New Roman" w:hAnsi="Times New Roman" w:cs="Times New Roman"/>
                <w:sz w:val="20"/>
                <w:szCs w:val="20"/>
              </w:rPr>
              <w:t>91101040020400244223</w:t>
            </w:r>
          </w:p>
        </w:tc>
        <w:tc>
          <w:tcPr>
            <w:tcW w:w="789"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75.11.35</w:t>
            </w: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2</w:t>
            </w:r>
          </w:p>
        </w:tc>
        <w:tc>
          <w:tcPr>
            <w:tcW w:w="851"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Отопление</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Качественное оказание услуг</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Гкл</w:t>
            </w:r>
          </w:p>
        </w:tc>
        <w:tc>
          <w:tcPr>
            <w:tcW w:w="850"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Годовой</w:t>
            </w:r>
          </w:p>
        </w:tc>
        <w:tc>
          <w:tcPr>
            <w:tcW w:w="851"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90,0</w:t>
            </w:r>
          </w:p>
        </w:tc>
        <w:tc>
          <w:tcPr>
            <w:tcW w:w="67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Январь 2015</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Декабрь 2015</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Единственный поставщик</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r>
      <w:tr w:rsidR="003B4A3E" w:rsidRPr="00B64DED" w:rsidTr="00804E6A">
        <w:tc>
          <w:tcPr>
            <w:tcW w:w="1366"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9110104002040</w:t>
            </w:r>
            <w:r w:rsidRPr="00B64DED">
              <w:rPr>
                <w:rFonts w:ascii="Times New Roman" w:hAnsi="Times New Roman" w:cs="Times New Roman"/>
                <w:sz w:val="20"/>
                <w:szCs w:val="20"/>
              </w:rPr>
              <w:lastRenderedPageBreak/>
              <w:t>0244223</w:t>
            </w:r>
          </w:p>
        </w:tc>
        <w:tc>
          <w:tcPr>
            <w:tcW w:w="789"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lastRenderedPageBreak/>
              <w:t>75.11.35</w:t>
            </w: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3</w:t>
            </w:r>
          </w:p>
        </w:tc>
        <w:tc>
          <w:tcPr>
            <w:tcW w:w="851"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Электроэ</w:t>
            </w:r>
            <w:r w:rsidRPr="00B64DED">
              <w:rPr>
                <w:rFonts w:ascii="Times New Roman" w:hAnsi="Times New Roman" w:cs="Times New Roman"/>
                <w:sz w:val="20"/>
                <w:szCs w:val="20"/>
              </w:rPr>
              <w:lastRenderedPageBreak/>
              <w:t>нергия</w:t>
            </w:r>
          </w:p>
        </w:tc>
        <w:tc>
          <w:tcPr>
            <w:tcW w:w="992"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lastRenderedPageBreak/>
              <w:t xml:space="preserve">Качественное </w:t>
            </w:r>
            <w:r w:rsidRPr="00B64DED">
              <w:rPr>
                <w:rFonts w:ascii="Times New Roman" w:hAnsi="Times New Roman" w:cs="Times New Roman"/>
                <w:sz w:val="20"/>
                <w:szCs w:val="20"/>
              </w:rPr>
              <w:lastRenderedPageBreak/>
              <w:t>оказание услуг</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lastRenderedPageBreak/>
              <w:t>кВт/ч</w:t>
            </w:r>
          </w:p>
        </w:tc>
        <w:tc>
          <w:tcPr>
            <w:tcW w:w="850"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Годовой</w:t>
            </w:r>
          </w:p>
        </w:tc>
        <w:tc>
          <w:tcPr>
            <w:tcW w:w="851"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15,0</w:t>
            </w:r>
          </w:p>
        </w:tc>
        <w:tc>
          <w:tcPr>
            <w:tcW w:w="67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 xml:space="preserve">Январь </w:t>
            </w:r>
            <w:r w:rsidRPr="00B64DED">
              <w:rPr>
                <w:rFonts w:ascii="Times New Roman" w:hAnsi="Times New Roman" w:cs="Times New Roman"/>
                <w:sz w:val="20"/>
                <w:szCs w:val="20"/>
              </w:rPr>
              <w:lastRenderedPageBreak/>
              <w:t>2015</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lastRenderedPageBreak/>
              <w:t xml:space="preserve">Декабрь </w:t>
            </w:r>
            <w:r w:rsidRPr="00B64DED">
              <w:rPr>
                <w:rFonts w:ascii="Times New Roman" w:hAnsi="Times New Roman" w:cs="Times New Roman"/>
                <w:sz w:val="20"/>
                <w:szCs w:val="20"/>
              </w:rPr>
              <w:lastRenderedPageBreak/>
              <w:t>2015</w:t>
            </w:r>
          </w:p>
        </w:tc>
        <w:tc>
          <w:tcPr>
            <w:tcW w:w="992"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lastRenderedPageBreak/>
              <w:t xml:space="preserve">Единственный </w:t>
            </w:r>
            <w:r w:rsidRPr="00B64DED">
              <w:rPr>
                <w:rFonts w:ascii="Times New Roman" w:hAnsi="Times New Roman" w:cs="Times New Roman"/>
                <w:sz w:val="20"/>
                <w:szCs w:val="20"/>
              </w:rPr>
              <w:lastRenderedPageBreak/>
              <w:t>поставщик</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r>
      <w:tr w:rsidR="003B4A3E" w:rsidRPr="00B64DED" w:rsidTr="00804E6A">
        <w:tc>
          <w:tcPr>
            <w:tcW w:w="1366"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lastRenderedPageBreak/>
              <w:t>91101040020400244223</w:t>
            </w:r>
          </w:p>
        </w:tc>
        <w:tc>
          <w:tcPr>
            <w:tcW w:w="789"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75.11.35</w:t>
            </w: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4</w:t>
            </w:r>
          </w:p>
        </w:tc>
        <w:tc>
          <w:tcPr>
            <w:tcW w:w="851"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Водоснабжение и водоотведение</w:t>
            </w:r>
          </w:p>
        </w:tc>
        <w:tc>
          <w:tcPr>
            <w:tcW w:w="992"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Качественное оказание услуг</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куб.м</w:t>
            </w:r>
          </w:p>
        </w:tc>
        <w:tc>
          <w:tcPr>
            <w:tcW w:w="850"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Годовой</w:t>
            </w:r>
          </w:p>
        </w:tc>
        <w:tc>
          <w:tcPr>
            <w:tcW w:w="851"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2,0</w:t>
            </w:r>
          </w:p>
        </w:tc>
        <w:tc>
          <w:tcPr>
            <w:tcW w:w="67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Январь 2015</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Декабрь 2015</w:t>
            </w:r>
          </w:p>
        </w:tc>
        <w:tc>
          <w:tcPr>
            <w:tcW w:w="992"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Единственный поставщик</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r>
      <w:tr w:rsidR="003B4A3E" w:rsidRPr="00B64DED" w:rsidTr="00804E6A">
        <w:tc>
          <w:tcPr>
            <w:tcW w:w="1366"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91101040020400244225</w:t>
            </w:r>
          </w:p>
        </w:tc>
        <w:tc>
          <w:tcPr>
            <w:tcW w:w="789"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75.11.35</w:t>
            </w: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5</w:t>
            </w:r>
          </w:p>
        </w:tc>
        <w:tc>
          <w:tcPr>
            <w:tcW w:w="851"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Заправка и ремонт картриджей</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Качественное оказание услуг</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Шт.</w:t>
            </w:r>
          </w:p>
        </w:tc>
        <w:tc>
          <w:tcPr>
            <w:tcW w:w="850"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Годовой</w:t>
            </w:r>
          </w:p>
        </w:tc>
        <w:tc>
          <w:tcPr>
            <w:tcW w:w="851"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4,0</w:t>
            </w:r>
          </w:p>
        </w:tc>
        <w:tc>
          <w:tcPr>
            <w:tcW w:w="67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Январь 2015</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Декабрь 2015</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Единственный поставщик</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r>
      <w:tr w:rsidR="003B4A3E" w:rsidRPr="00B64DED" w:rsidTr="00804E6A">
        <w:tc>
          <w:tcPr>
            <w:tcW w:w="1366"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91101040020400244225</w:t>
            </w:r>
          </w:p>
        </w:tc>
        <w:tc>
          <w:tcPr>
            <w:tcW w:w="789"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75.11.35</w:t>
            </w: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6</w:t>
            </w:r>
          </w:p>
        </w:tc>
        <w:tc>
          <w:tcPr>
            <w:tcW w:w="851"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Проведение мероприятий по благоустройству территории поселения</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Качественное оказание услуг</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Не определено</w:t>
            </w:r>
          </w:p>
        </w:tc>
        <w:tc>
          <w:tcPr>
            <w:tcW w:w="850"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Не определено</w:t>
            </w:r>
          </w:p>
        </w:tc>
        <w:tc>
          <w:tcPr>
            <w:tcW w:w="851"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90,0</w:t>
            </w:r>
          </w:p>
        </w:tc>
        <w:tc>
          <w:tcPr>
            <w:tcW w:w="67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Январь 2015</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Декабрь 2015</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Единственный поставщик</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r>
      <w:tr w:rsidR="003B4A3E" w:rsidRPr="00B64DED" w:rsidTr="00804E6A">
        <w:tc>
          <w:tcPr>
            <w:tcW w:w="1366"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91101040020400244226</w:t>
            </w:r>
          </w:p>
        </w:tc>
        <w:tc>
          <w:tcPr>
            <w:tcW w:w="789" w:type="dxa"/>
          </w:tcPr>
          <w:p w:rsidR="003B4A3E" w:rsidRPr="00B64DED" w:rsidRDefault="003B4A3E" w:rsidP="00804E6A">
            <w:pPr>
              <w:rPr>
                <w:rFonts w:ascii="Times New Roman" w:hAnsi="Times New Roman" w:cs="Times New Roman"/>
                <w:sz w:val="20"/>
                <w:szCs w:val="20"/>
              </w:rPr>
            </w:pPr>
          </w:p>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75.11.35</w:t>
            </w: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7</w:t>
            </w:r>
          </w:p>
        </w:tc>
        <w:tc>
          <w:tcPr>
            <w:tcW w:w="851"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Услуги по обслуживанию 1С: «Предприятие»</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Качественное оказание услуг</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Не определено</w:t>
            </w:r>
          </w:p>
        </w:tc>
        <w:tc>
          <w:tcPr>
            <w:tcW w:w="850"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Годовой</w:t>
            </w:r>
          </w:p>
        </w:tc>
        <w:tc>
          <w:tcPr>
            <w:tcW w:w="851"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31,0</w:t>
            </w:r>
          </w:p>
        </w:tc>
        <w:tc>
          <w:tcPr>
            <w:tcW w:w="67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Январь 2015</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Декабрь 2015</w:t>
            </w:r>
          </w:p>
        </w:tc>
        <w:tc>
          <w:tcPr>
            <w:tcW w:w="992"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Единственный поставщик</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r>
      <w:tr w:rsidR="003B4A3E" w:rsidRPr="00B64DED" w:rsidTr="00804E6A">
        <w:tc>
          <w:tcPr>
            <w:tcW w:w="1366"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91101040020400244226</w:t>
            </w:r>
          </w:p>
        </w:tc>
        <w:tc>
          <w:tcPr>
            <w:tcW w:w="789" w:type="dxa"/>
          </w:tcPr>
          <w:p w:rsidR="003B4A3E" w:rsidRPr="00B64DED" w:rsidRDefault="003B4A3E" w:rsidP="00804E6A">
            <w:pPr>
              <w:rPr>
                <w:rFonts w:ascii="Times New Roman" w:hAnsi="Times New Roman" w:cs="Times New Roman"/>
                <w:sz w:val="20"/>
                <w:szCs w:val="20"/>
              </w:rPr>
            </w:pPr>
          </w:p>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75.11.35</w:t>
            </w: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8</w:t>
            </w:r>
          </w:p>
        </w:tc>
        <w:tc>
          <w:tcPr>
            <w:tcW w:w="851"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Услуги по обслуживанию АИС «САО»</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Качественное оказание услуг</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Не определено</w:t>
            </w:r>
          </w:p>
        </w:tc>
        <w:tc>
          <w:tcPr>
            <w:tcW w:w="850"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Годовой</w:t>
            </w:r>
          </w:p>
        </w:tc>
        <w:tc>
          <w:tcPr>
            <w:tcW w:w="851"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6,0</w:t>
            </w:r>
          </w:p>
        </w:tc>
        <w:tc>
          <w:tcPr>
            <w:tcW w:w="67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Январь 2015</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Декабрь 2015</w:t>
            </w:r>
          </w:p>
        </w:tc>
        <w:tc>
          <w:tcPr>
            <w:tcW w:w="992"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Единственный поставщик</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r>
      <w:tr w:rsidR="003B4A3E" w:rsidRPr="00B64DED" w:rsidTr="00804E6A">
        <w:tc>
          <w:tcPr>
            <w:tcW w:w="1366"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91101040020400244226</w:t>
            </w:r>
          </w:p>
        </w:tc>
        <w:tc>
          <w:tcPr>
            <w:tcW w:w="789"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75.11.35</w:t>
            </w: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9</w:t>
            </w:r>
          </w:p>
        </w:tc>
        <w:tc>
          <w:tcPr>
            <w:tcW w:w="851"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Услуги по обслуживанию СБиС++</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Качественное оказание услуг</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Не определено</w:t>
            </w:r>
          </w:p>
        </w:tc>
        <w:tc>
          <w:tcPr>
            <w:tcW w:w="850"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Годовой</w:t>
            </w:r>
          </w:p>
        </w:tc>
        <w:tc>
          <w:tcPr>
            <w:tcW w:w="851"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6,0</w:t>
            </w:r>
          </w:p>
        </w:tc>
        <w:tc>
          <w:tcPr>
            <w:tcW w:w="67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Январь 2015</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Декабрь 2015</w:t>
            </w:r>
          </w:p>
        </w:tc>
        <w:tc>
          <w:tcPr>
            <w:tcW w:w="992"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Единственный поставщик</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r>
      <w:tr w:rsidR="003B4A3E" w:rsidRPr="00B64DED" w:rsidTr="00804E6A">
        <w:trPr>
          <w:trHeight w:val="70"/>
        </w:trPr>
        <w:tc>
          <w:tcPr>
            <w:tcW w:w="1366"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91101040020400244310</w:t>
            </w:r>
          </w:p>
        </w:tc>
        <w:tc>
          <w:tcPr>
            <w:tcW w:w="789"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75.11.35</w:t>
            </w: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10</w:t>
            </w:r>
          </w:p>
        </w:tc>
        <w:tc>
          <w:tcPr>
            <w:tcW w:w="851"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Приобретение офисного оборудования</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Своевременная поставка качественного оборудования</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Не определено</w:t>
            </w:r>
          </w:p>
        </w:tc>
        <w:tc>
          <w:tcPr>
            <w:tcW w:w="850"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Не определено</w:t>
            </w:r>
          </w:p>
        </w:tc>
        <w:tc>
          <w:tcPr>
            <w:tcW w:w="851"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4,0</w:t>
            </w:r>
          </w:p>
        </w:tc>
        <w:tc>
          <w:tcPr>
            <w:tcW w:w="67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Январь 2015</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Декабрь 2015</w:t>
            </w:r>
          </w:p>
        </w:tc>
        <w:tc>
          <w:tcPr>
            <w:tcW w:w="992"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Единственный поставщик</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r>
      <w:tr w:rsidR="003B4A3E" w:rsidRPr="00B64DED" w:rsidTr="00804E6A">
        <w:trPr>
          <w:trHeight w:val="70"/>
        </w:trPr>
        <w:tc>
          <w:tcPr>
            <w:tcW w:w="1366"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91101040020400244340</w:t>
            </w:r>
          </w:p>
        </w:tc>
        <w:tc>
          <w:tcPr>
            <w:tcW w:w="789"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75.11.35</w:t>
            </w: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11</w:t>
            </w:r>
          </w:p>
        </w:tc>
        <w:tc>
          <w:tcPr>
            <w:tcW w:w="851"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 xml:space="preserve">Приобретение </w:t>
            </w:r>
            <w:r w:rsidRPr="00B64DED">
              <w:rPr>
                <w:rFonts w:ascii="Times New Roman" w:hAnsi="Times New Roman" w:cs="Times New Roman"/>
                <w:sz w:val="20"/>
                <w:szCs w:val="20"/>
              </w:rPr>
              <w:lastRenderedPageBreak/>
              <w:t>ГСМ</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lastRenderedPageBreak/>
              <w:t xml:space="preserve">Своевременная поставка </w:t>
            </w:r>
            <w:r w:rsidRPr="00B64DED">
              <w:rPr>
                <w:rFonts w:ascii="Times New Roman" w:hAnsi="Times New Roman" w:cs="Times New Roman"/>
                <w:sz w:val="20"/>
                <w:szCs w:val="20"/>
              </w:rPr>
              <w:lastRenderedPageBreak/>
              <w:t>качественной продукции</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lastRenderedPageBreak/>
              <w:t>Не опреде</w:t>
            </w:r>
            <w:r w:rsidRPr="00B64DED">
              <w:rPr>
                <w:rFonts w:ascii="Times New Roman" w:hAnsi="Times New Roman" w:cs="Times New Roman"/>
                <w:sz w:val="20"/>
                <w:szCs w:val="20"/>
              </w:rPr>
              <w:lastRenderedPageBreak/>
              <w:t>лено</w:t>
            </w:r>
          </w:p>
        </w:tc>
        <w:tc>
          <w:tcPr>
            <w:tcW w:w="850"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lastRenderedPageBreak/>
              <w:t>Не определе</w:t>
            </w:r>
            <w:r w:rsidRPr="00B64DED">
              <w:rPr>
                <w:rFonts w:ascii="Times New Roman" w:hAnsi="Times New Roman" w:cs="Times New Roman"/>
                <w:sz w:val="20"/>
                <w:szCs w:val="20"/>
              </w:rPr>
              <w:lastRenderedPageBreak/>
              <w:t>но</w:t>
            </w:r>
          </w:p>
        </w:tc>
        <w:tc>
          <w:tcPr>
            <w:tcW w:w="851"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lastRenderedPageBreak/>
              <w:t>96,0</w:t>
            </w:r>
          </w:p>
        </w:tc>
        <w:tc>
          <w:tcPr>
            <w:tcW w:w="67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Январь 2015</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Декабрь 2015</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 xml:space="preserve">Единственный </w:t>
            </w:r>
            <w:r w:rsidRPr="00B64DED">
              <w:rPr>
                <w:rFonts w:ascii="Times New Roman" w:hAnsi="Times New Roman" w:cs="Times New Roman"/>
                <w:sz w:val="20"/>
                <w:szCs w:val="20"/>
              </w:rPr>
              <w:lastRenderedPageBreak/>
              <w:t>поставщик</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r>
      <w:tr w:rsidR="003B4A3E" w:rsidRPr="00B64DED" w:rsidTr="00804E6A">
        <w:trPr>
          <w:trHeight w:val="70"/>
        </w:trPr>
        <w:tc>
          <w:tcPr>
            <w:tcW w:w="1366"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lastRenderedPageBreak/>
              <w:t>91101040020400244340</w:t>
            </w:r>
          </w:p>
        </w:tc>
        <w:tc>
          <w:tcPr>
            <w:tcW w:w="78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75.11.35</w:t>
            </w: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12</w:t>
            </w:r>
          </w:p>
        </w:tc>
        <w:tc>
          <w:tcPr>
            <w:tcW w:w="851"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Приобретение канцелярских товаров</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Своевременная поставка качественной продукции</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Не определено</w:t>
            </w:r>
          </w:p>
        </w:tc>
        <w:tc>
          <w:tcPr>
            <w:tcW w:w="850"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Не определено</w:t>
            </w:r>
          </w:p>
        </w:tc>
        <w:tc>
          <w:tcPr>
            <w:tcW w:w="851"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2,8</w:t>
            </w:r>
          </w:p>
        </w:tc>
        <w:tc>
          <w:tcPr>
            <w:tcW w:w="67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Январь 2015</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Декабрь 2015</w:t>
            </w:r>
          </w:p>
        </w:tc>
        <w:tc>
          <w:tcPr>
            <w:tcW w:w="992"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Единственный поставщик</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r>
      <w:tr w:rsidR="003B4A3E" w:rsidRPr="00B64DED" w:rsidTr="00804E6A">
        <w:trPr>
          <w:trHeight w:val="70"/>
        </w:trPr>
        <w:tc>
          <w:tcPr>
            <w:tcW w:w="1366"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91101040020400244340</w:t>
            </w:r>
          </w:p>
        </w:tc>
        <w:tc>
          <w:tcPr>
            <w:tcW w:w="78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75.11.35</w:t>
            </w: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c>
          <w:tcPr>
            <w:tcW w:w="425"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13</w:t>
            </w:r>
          </w:p>
        </w:tc>
        <w:tc>
          <w:tcPr>
            <w:tcW w:w="851"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Приобретение запасных частей</w:t>
            </w:r>
          </w:p>
        </w:tc>
        <w:tc>
          <w:tcPr>
            <w:tcW w:w="992" w:type="dxa"/>
            <w:vAlign w:val="center"/>
          </w:tcPr>
          <w:p w:rsidR="003B4A3E" w:rsidRPr="00B64DED" w:rsidRDefault="003B4A3E" w:rsidP="00804E6A">
            <w:pPr>
              <w:autoSpaceDE w:val="0"/>
              <w:autoSpaceDN w:val="0"/>
              <w:jc w:val="both"/>
              <w:rPr>
                <w:rFonts w:ascii="Times New Roman" w:hAnsi="Times New Roman" w:cs="Times New Roman"/>
                <w:sz w:val="20"/>
                <w:szCs w:val="20"/>
              </w:rPr>
            </w:pPr>
            <w:r w:rsidRPr="00B64DED">
              <w:rPr>
                <w:rFonts w:ascii="Times New Roman" w:hAnsi="Times New Roman" w:cs="Times New Roman"/>
                <w:sz w:val="20"/>
                <w:szCs w:val="20"/>
              </w:rPr>
              <w:t>Своевременная поставка качественной продукции</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Шт.</w:t>
            </w:r>
          </w:p>
        </w:tc>
        <w:tc>
          <w:tcPr>
            <w:tcW w:w="850"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Не определено</w:t>
            </w:r>
          </w:p>
        </w:tc>
        <w:tc>
          <w:tcPr>
            <w:tcW w:w="851"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13,8</w:t>
            </w:r>
          </w:p>
        </w:tc>
        <w:tc>
          <w:tcPr>
            <w:tcW w:w="679"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Январь 2015</w:t>
            </w:r>
          </w:p>
        </w:tc>
        <w:tc>
          <w:tcPr>
            <w:tcW w:w="857" w:type="dxa"/>
            <w:vAlign w:val="center"/>
          </w:tcPr>
          <w:p w:rsidR="003B4A3E" w:rsidRPr="00B64DED" w:rsidRDefault="003B4A3E" w:rsidP="00804E6A">
            <w:pPr>
              <w:autoSpaceDE w:val="0"/>
              <w:autoSpaceDN w:val="0"/>
              <w:jc w:val="center"/>
              <w:rPr>
                <w:rFonts w:ascii="Times New Roman" w:hAnsi="Times New Roman" w:cs="Times New Roman"/>
                <w:sz w:val="20"/>
                <w:szCs w:val="20"/>
              </w:rPr>
            </w:pPr>
            <w:r w:rsidRPr="00B64DED">
              <w:rPr>
                <w:rFonts w:ascii="Times New Roman" w:hAnsi="Times New Roman" w:cs="Times New Roman"/>
                <w:sz w:val="20"/>
                <w:szCs w:val="20"/>
              </w:rPr>
              <w:t>Декабрь 2015</w:t>
            </w:r>
          </w:p>
        </w:tc>
        <w:tc>
          <w:tcPr>
            <w:tcW w:w="992" w:type="dxa"/>
          </w:tcPr>
          <w:p w:rsidR="003B4A3E" w:rsidRPr="00B64DED" w:rsidRDefault="003B4A3E" w:rsidP="00804E6A">
            <w:pPr>
              <w:rPr>
                <w:rFonts w:ascii="Times New Roman" w:hAnsi="Times New Roman" w:cs="Times New Roman"/>
                <w:sz w:val="20"/>
                <w:szCs w:val="20"/>
              </w:rPr>
            </w:pPr>
            <w:r w:rsidRPr="00B64DED">
              <w:rPr>
                <w:rFonts w:ascii="Times New Roman" w:hAnsi="Times New Roman" w:cs="Times New Roman"/>
                <w:sz w:val="20"/>
                <w:szCs w:val="20"/>
              </w:rPr>
              <w:t>Единственный поставщик</w:t>
            </w:r>
          </w:p>
        </w:tc>
        <w:tc>
          <w:tcPr>
            <w:tcW w:w="709" w:type="dxa"/>
            <w:vAlign w:val="center"/>
          </w:tcPr>
          <w:p w:rsidR="003B4A3E" w:rsidRPr="00B64DED" w:rsidRDefault="003B4A3E" w:rsidP="00804E6A">
            <w:pPr>
              <w:autoSpaceDE w:val="0"/>
              <w:autoSpaceDN w:val="0"/>
              <w:jc w:val="center"/>
              <w:rPr>
                <w:rFonts w:ascii="Times New Roman" w:hAnsi="Times New Roman" w:cs="Times New Roman"/>
                <w:sz w:val="20"/>
                <w:szCs w:val="20"/>
              </w:rPr>
            </w:pPr>
          </w:p>
        </w:tc>
      </w:tr>
      <w:tr w:rsidR="003B4A3E" w:rsidRPr="00B64DED" w:rsidTr="00804E6A">
        <w:tc>
          <w:tcPr>
            <w:tcW w:w="2155" w:type="dxa"/>
            <w:gridSpan w:val="2"/>
            <w:vAlign w:val="center"/>
          </w:tcPr>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ИТОГО</w:t>
            </w:r>
          </w:p>
        </w:tc>
        <w:tc>
          <w:tcPr>
            <w:tcW w:w="425" w:type="dxa"/>
            <w:vAlign w:val="center"/>
          </w:tcPr>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w:t>
            </w:r>
          </w:p>
        </w:tc>
        <w:tc>
          <w:tcPr>
            <w:tcW w:w="425" w:type="dxa"/>
            <w:vAlign w:val="center"/>
          </w:tcPr>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w:t>
            </w:r>
          </w:p>
        </w:tc>
        <w:tc>
          <w:tcPr>
            <w:tcW w:w="851" w:type="dxa"/>
            <w:vAlign w:val="center"/>
          </w:tcPr>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w:t>
            </w:r>
          </w:p>
        </w:tc>
        <w:tc>
          <w:tcPr>
            <w:tcW w:w="992" w:type="dxa"/>
            <w:vAlign w:val="center"/>
          </w:tcPr>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w:t>
            </w:r>
          </w:p>
        </w:tc>
        <w:tc>
          <w:tcPr>
            <w:tcW w:w="709" w:type="dxa"/>
            <w:vAlign w:val="center"/>
          </w:tcPr>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w:t>
            </w:r>
          </w:p>
        </w:tc>
        <w:tc>
          <w:tcPr>
            <w:tcW w:w="850" w:type="dxa"/>
            <w:vAlign w:val="center"/>
          </w:tcPr>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w:t>
            </w:r>
          </w:p>
        </w:tc>
        <w:tc>
          <w:tcPr>
            <w:tcW w:w="851" w:type="dxa"/>
            <w:vAlign w:val="center"/>
          </w:tcPr>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380,6</w:t>
            </w:r>
          </w:p>
        </w:tc>
        <w:tc>
          <w:tcPr>
            <w:tcW w:w="679" w:type="dxa"/>
            <w:vAlign w:val="center"/>
          </w:tcPr>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w:t>
            </w:r>
          </w:p>
        </w:tc>
        <w:tc>
          <w:tcPr>
            <w:tcW w:w="732" w:type="dxa"/>
            <w:vAlign w:val="center"/>
          </w:tcPr>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w:t>
            </w:r>
          </w:p>
        </w:tc>
        <w:tc>
          <w:tcPr>
            <w:tcW w:w="857" w:type="dxa"/>
            <w:vAlign w:val="center"/>
          </w:tcPr>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w:t>
            </w:r>
          </w:p>
        </w:tc>
        <w:tc>
          <w:tcPr>
            <w:tcW w:w="992" w:type="dxa"/>
            <w:vAlign w:val="center"/>
          </w:tcPr>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w:t>
            </w:r>
          </w:p>
        </w:tc>
        <w:tc>
          <w:tcPr>
            <w:tcW w:w="709" w:type="dxa"/>
            <w:vAlign w:val="center"/>
          </w:tcPr>
          <w:p w:rsidR="003B4A3E" w:rsidRPr="00B64DED" w:rsidRDefault="003B4A3E" w:rsidP="00804E6A">
            <w:pPr>
              <w:autoSpaceDE w:val="0"/>
              <w:autoSpaceDN w:val="0"/>
              <w:jc w:val="center"/>
              <w:rPr>
                <w:rFonts w:ascii="Times New Roman" w:hAnsi="Times New Roman" w:cs="Times New Roman"/>
                <w:b/>
                <w:sz w:val="20"/>
                <w:szCs w:val="20"/>
              </w:rPr>
            </w:pPr>
            <w:r w:rsidRPr="00B64DED">
              <w:rPr>
                <w:rFonts w:ascii="Times New Roman" w:hAnsi="Times New Roman" w:cs="Times New Roman"/>
                <w:b/>
                <w:sz w:val="20"/>
                <w:szCs w:val="20"/>
              </w:rPr>
              <w:t>-</w:t>
            </w:r>
          </w:p>
        </w:tc>
      </w:tr>
    </w:tbl>
    <w:p w:rsidR="003B4A3E" w:rsidRPr="00B64DED" w:rsidRDefault="003B4A3E" w:rsidP="003B4A3E">
      <w:pPr>
        <w:rPr>
          <w:rFonts w:ascii="Times New Roman" w:hAnsi="Times New Roman" w:cs="Times New Roman"/>
          <w:sz w:val="20"/>
          <w:szCs w:val="20"/>
        </w:rPr>
      </w:pPr>
      <w:r w:rsidRPr="00B64DED">
        <w:rPr>
          <w:rFonts w:ascii="Times New Roman" w:hAnsi="Times New Roman" w:cs="Times New Roman"/>
          <w:sz w:val="20"/>
          <w:szCs w:val="20"/>
        </w:rPr>
        <w:t xml:space="preserve"> </w:t>
      </w:r>
    </w:p>
    <w:p w:rsidR="003B4A3E" w:rsidRPr="00B64DED" w:rsidRDefault="003B4A3E" w:rsidP="003B4A3E">
      <w:pPr>
        <w:pStyle w:val="a6"/>
        <w:rPr>
          <w:rFonts w:ascii="Times New Roman" w:hAnsi="Times New Roman" w:cs="Times New Roman"/>
          <w:b/>
          <w:sz w:val="20"/>
          <w:szCs w:val="20"/>
        </w:rPr>
      </w:pPr>
    </w:p>
    <w:p w:rsidR="003B4A3E" w:rsidRPr="00B64DED" w:rsidRDefault="003B4A3E" w:rsidP="003B4A3E">
      <w:pPr>
        <w:pStyle w:val="a6"/>
        <w:rPr>
          <w:rFonts w:ascii="Times New Roman" w:hAnsi="Times New Roman" w:cs="Times New Roman"/>
          <w:b/>
          <w:sz w:val="20"/>
          <w:szCs w:val="20"/>
        </w:rPr>
      </w:pPr>
    </w:p>
    <w:p w:rsidR="003B4A3E" w:rsidRPr="00B64DED" w:rsidRDefault="003B4A3E" w:rsidP="003B4A3E">
      <w:pPr>
        <w:pStyle w:val="a6"/>
        <w:rPr>
          <w:rFonts w:ascii="Times New Roman" w:hAnsi="Times New Roman" w:cs="Times New Roman"/>
          <w:b/>
          <w:sz w:val="20"/>
          <w:szCs w:val="20"/>
        </w:rPr>
      </w:pPr>
    </w:p>
    <w:p w:rsidR="003B4A3E" w:rsidRDefault="003B4A3E" w:rsidP="003B4A3E">
      <w:pPr>
        <w:pStyle w:val="a6"/>
        <w:rPr>
          <w:rFonts w:ascii="Times New Roman" w:hAnsi="Times New Roman" w:cs="Times New Roman"/>
          <w:sz w:val="20"/>
          <w:szCs w:val="20"/>
        </w:rPr>
      </w:pPr>
      <w:r w:rsidRPr="00B64DED">
        <w:rPr>
          <w:rFonts w:ascii="Times New Roman" w:hAnsi="Times New Roman" w:cs="Times New Roman"/>
          <w:sz w:val="20"/>
          <w:szCs w:val="20"/>
        </w:rPr>
        <w:t xml:space="preserve"> </w:t>
      </w: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6"/>
        <w:rPr>
          <w:rFonts w:ascii="Times New Roman" w:hAnsi="Times New Roman" w:cs="Times New Roman"/>
          <w:sz w:val="20"/>
          <w:szCs w:val="20"/>
        </w:rPr>
      </w:pPr>
    </w:p>
    <w:p w:rsidR="003B4A3E" w:rsidRDefault="003B4A3E" w:rsidP="003B4A3E">
      <w:pPr>
        <w:pStyle w:val="a3"/>
        <w:rPr>
          <w:caps/>
          <w:sz w:val="28"/>
          <w:szCs w:val="28"/>
        </w:rPr>
      </w:pPr>
      <w:r>
        <w:rPr>
          <w:caps/>
          <w:sz w:val="28"/>
          <w:szCs w:val="28"/>
        </w:rPr>
        <w:lastRenderedPageBreak/>
        <w:t>АДМИНИСТРАЦИЯ                                                                                  АНДРЕЕВСКОГО СЕЛЬСКОГО ПОСЕЛЕНИЯ                            Темниковского МУНИЦИПАЛЬНОГО РАЙОНА                      Республики мордовия</w:t>
      </w:r>
    </w:p>
    <w:p w:rsidR="003B4A3E" w:rsidRDefault="003B4A3E" w:rsidP="003B4A3E">
      <w:pPr>
        <w:pBdr>
          <w:bottom w:val="thickThinSmallGap" w:sz="24" w:space="1" w:color="auto"/>
        </w:pBdr>
        <w:jc w:val="center"/>
        <w:rPr>
          <w:rFonts w:ascii="Arial" w:hAnsi="Arial"/>
          <w:i/>
          <w:sz w:val="28"/>
          <w:szCs w:val="28"/>
        </w:rPr>
      </w:pPr>
    </w:p>
    <w:p w:rsidR="003B4A3E" w:rsidRDefault="003B4A3E" w:rsidP="003B4A3E">
      <w:pPr>
        <w:pStyle w:val="a6"/>
        <w:jc w:val="center"/>
        <w:rPr>
          <w:rFonts w:ascii="Times New Roman" w:hAnsi="Times New Roman" w:cs="Times New Roman"/>
          <w:sz w:val="16"/>
          <w:szCs w:val="16"/>
        </w:rPr>
      </w:pPr>
      <w:r>
        <w:rPr>
          <w:rFonts w:ascii="Times New Roman" w:hAnsi="Times New Roman" w:cs="Times New Roman"/>
          <w:sz w:val="16"/>
          <w:szCs w:val="16"/>
        </w:rPr>
        <w:t>ул. Молодежная, д. 10,  д. Андреевка, 431237, тел. 2-76-19,</w:t>
      </w:r>
    </w:p>
    <w:p w:rsidR="003B4A3E" w:rsidRDefault="003B4A3E" w:rsidP="003B4A3E">
      <w:pPr>
        <w:pStyle w:val="a6"/>
        <w:jc w:val="center"/>
        <w:rPr>
          <w:rFonts w:ascii="Times New Roman" w:hAnsi="Times New Roman" w:cs="Times New Roman"/>
          <w:b/>
          <w:sz w:val="16"/>
          <w:szCs w:val="16"/>
        </w:rPr>
      </w:pPr>
      <w:r>
        <w:rPr>
          <w:rFonts w:ascii="Times New Roman" w:hAnsi="Times New Roman" w:cs="Times New Roman"/>
          <w:sz w:val="16"/>
          <w:szCs w:val="16"/>
        </w:rPr>
        <w:t xml:space="preserve">факс 2-76-19,  </w:t>
      </w:r>
      <w:r>
        <w:rPr>
          <w:rFonts w:ascii="Times New Roman" w:hAnsi="Times New Roman" w:cs="Times New Roman"/>
          <w:b/>
          <w:sz w:val="16"/>
          <w:szCs w:val="16"/>
          <w:lang w:val="en-US"/>
        </w:rPr>
        <w:t>andreevka</w:t>
      </w:r>
      <w:r>
        <w:rPr>
          <w:rFonts w:ascii="Times New Roman" w:hAnsi="Times New Roman" w:cs="Times New Roman"/>
          <w:b/>
          <w:sz w:val="16"/>
          <w:szCs w:val="16"/>
        </w:rPr>
        <w:t>.</w:t>
      </w:r>
      <w:r>
        <w:rPr>
          <w:rFonts w:ascii="Times New Roman" w:hAnsi="Times New Roman" w:cs="Times New Roman"/>
          <w:b/>
          <w:sz w:val="16"/>
          <w:szCs w:val="16"/>
          <w:lang w:val="en-US"/>
        </w:rPr>
        <w:t>adm</w:t>
      </w:r>
      <w:r>
        <w:rPr>
          <w:rFonts w:ascii="Times New Roman" w:hAnsi="Times New Roman" w:cs="Times New Roman"/>
          <w:b/>
          <w:sz w:val="16"/>
          <w:szCs w:val="16"/>
        </w:rPr>
        <w:t>1@</w:t>
      </w:r>
      <w:r>
        <w:rPr>
          <w:rFonts w:ascii="Times New Roman" w:hAnsi="Times New Roman" w:cs="Times New Roman"/>
          <w:b/>
          <w:sz w:val="16"/>
          <w:szCs w:val="16"/>
          <w:lang w:val="en-US"/>
        </w:rPr>
        <w:t>mail</w:t>
      </w:r>
      <w:r>
        <w:rPr>
          <w:rFonts w:ascii="Times New Roman" w:hAnsi="Times New Roman" w:cs="Times New Roman"/>
          <w:b/>
          <w:sz w:val="16"/>
          <w:szCs w:val="16"/>
        </w:rPr>
        <w:t>.</w:t>
      </w:r>
      <w:r>
        <w:rPr>
          <w:rFonts w:ascii="Times New Roman" w:hAnsi="Times New Roman" w:cs="Times New Roman"/>
          <w:b/>
          <w:sz w:val="16"/>
          <w:szCs w:val="16"/>
          <w:lang w:val="en-US"/>
        </w:rPr>
        <w:t>ru</w:t>
      </w:r>
    </w:p>
    <w:p w:rsidR="003B4A3E" w:rsidRDefault="003B4A3E" w:rsidP="003B4A3E">
      <w:pPr>
        <w:pStyle w:val="a6"/>
        <w:jc w:val="center"/>
        <w:rPr>
          <w:rFonts w:ascii="Times New Roman" w:hAnsi="Times New Roman" w:cs="Times New Roman"/>
          <w:sz w:val="16"/>
          <w:szCs w:val="16"/>
        </w:rPr>
      </w:pPr>
      <w:r>
        <w:rPr>
          <w:rFonts w:ascii="Times New Roman" w:hAnsi="Times New Roman" w:cs="Times New Roman"/>
          <w:sz w:val="16"/>
          <w:szCs w:val="16"/>
        </w:rPr>
        <w:t>расчетный счет 4020481010000000385, ИНН 1319109082, КПП 131901001</w:t>
      </w:r>
    </w:p>
    <w:p w:rsidR="003B4A3E" w:rsidRDefault="003B4A3E" w:rsidP="003B4A3E">
      <w:pPr>
        <w:jc w:val="center"/>
        <w:rPr>
          <w:rFonts w:ascii="Times New Roman" w:hAnsi="Times New Roman" w:cs="Times New Roman"/>
          <w:sz w:val="16"/>
          <w:szCs w:val="16"/>
        </w:rPr>
      </w:pPr>
      <w:r>
        <w:rPr>
          <w:rFonts w:ascii="Times New Roman" w:hAnsi="Times New Roman" w:cs="Times New Roman"/>
          <w:sz w:val="16"/>
          <w:szCs w:val="16"/>
        </w:rPr>
        <w:t>БИК 048952001, ОГРН 1021300834103, ОКПО 1663783, ОКОПФ 81</w:t>
      </w:r>
    </w:p>
    <w:p w:rsidR="003B4A3E" w:rsidRDefault="003B4A3E" w:rsidP="003B4A3E">
      <w:pPr>
        <w:pStyle w:val="6"/>
        <w:rPr>
          <w:rFonts w:ascii="Times New Roman" w:hAnsi="Times New Roman"/>
          <w:sz w:val="28"/>
          <w:szCs w:val="28"/>
        </w:rPr>
      </w:pPr>
    </w:p>
    <w:p w:rsidR="003B4A3E" w:rsidRDefault="003B4A3E" w:rsidP="003B4A3E">
      <w:pPr>
        <w:pStyle w:val="6"/>
        <w:rPr>
          <w:rFonts w:ascii="Times New Roman" w:hAnsi="Times New Roman"/>
          <w:sz w:val="28"/>
          <w:szCs w:val="28"/>
        </w:rPr>
      </w:pPr>
      <w:r>
        <w:rPr>
          <w:rFonts w:ascii="Times New Roman" w:hAnsi="Times New Roman"/>
          <w:sz w:val="28"/>
          <w:szCs w:val="28"/>
        </w:rPr>
        <w:t>РАСПОРЯЖЕНИЕ</w:t>
      </w:r>
    </w:p>
    <w:p w:rsidR="003B4A3E" w:rsidRDefault="003B4A3E" w:rsidP="003B4A3E">
      <w:pPr>
        <w:jc w:val="center"/>
        <w:rPr>
          <w:sz w:val="20"/>
        </w:rPr>
      </w:pPr>
    </w:p>
    <w:p w:rsidR="003B4A3E" w:rsidRDefault="003B4A3E" w:rsidP="003B4A3E">
      <w:pPr>
        <w:shd w:val="clear" w:color="auto" w:fill="FFFFFF"/>
        <w:ind w:left="390"/>
        <w:rPr>
          <w:rFonts w:ascii="Times New Roman" w:hAnsi="Times New Roman" w:cs="Times New Roman"/>
        </w:rPr>
      </w:pPr>
      <w:r>
        <w:rPr>
          <w:rFonts w:ascii="Times New Roman" w:hAnsi="Times New Roman" w:cs="Times New Roman"/>
          <w:sz w:val="24"/>
          <w:u w:val="single"/>
        </w:rPr>
        <w:t xml:space="preserve">“__30 ” декабря    </w:t>
      </w:r>
      <w:r>
        <w:rPr>
          <w:rFonts w:ascii="Times New Roman" w:hAnsi="Times New Roman" w:cs="Times New Roman"/>
          <w:sz w:val="24"/>
        </w:rPr>
        <w:t xml:space="preserve"> </w:t>
      </w:r>
      <w:r>
        <w:rPr>
          <w:rFonts w:ascii="Times New Roman" w:hAnsi="Times New Roman" w:cs="Times New Roman"/>
          <w:sz w:val="24"/>
          <w:u w:val="single"/>
        </w:rPr>
        <w:t>2014 г</w:t>
      </w:r>
      <w:r>
        <w:rPr>
          <w:rFonts w:ascii="Times New Roman" w:hAnsi="Times New Roman" w:cs="Times New Roman"/>
          <w:sz w:val="24"/>
        </w:rPr>
        <w:t>.                                                                                 №___70</w:t>
      </w:r>
      <w:r>
        <w:rPr>
          <w:rFonts w:ascii="Times New Roman" w:hAnsi="Times New Roman" w:cs="Times New Roman"/>
        </w:rPr>
        <w:t xml:space="preserve"> «А»</w:t>
      </w:r>
    </w:p>
    <w:p w:rsidR="003B4A3E" w:rsidRDefault="003B4A3E" w:rsidP="003B4A3E">
      <w:pPr>
        <w:pStyle w:val="a3"/>
        <w:rPr>
          <w:sz w:val="28"/>
          <w:szCs w:val="28"/>
        </w:rPr>
      </w:pPr>
    </w:p>
    <w:p w:rsidR="003B4A3E" w:rsidRPr="00E6412D" w:rsidRDefault="003B4A3E" w:rsidP="003B4A3E">
      <w:pPr>
        <w:pStyle w:val="a3"/>
        <w:rPr>
          <w:sz w:val="24"/>
          <w:szCs w:val="24"/>
        </w:rPr>
      </w:pPr>
      <w:r w:rsidRPr="00E6412D">
        <w:rPr>
          <w:sz w:val="24"/>
          <w:szCs w:val="24"/>
        </w:rPr>
        <w:t xml:space="preserve">Об утверждении плана </w:t>
      </w:r>
      <w:r>
        <w:rPr>
          <w:sz w:val="24"/>
          <w:szCs w:val="24"/>
        </w:rPr>
        <w:t xml:space="preserve">закупок </w:t>
      </w:r>
      <w:r w:rsidRPr="00E6412D">
        <w:rPr>
          <w:sz w:val="24"/>
          <w:szCs w:val="24"/>
        </w:rPr>
        <w:t>размещения заказов на поставку товаров,  выполнение работ, оказание услуг для обеспечения государственных и муниципальных нужд</w:t>
      </w:r>
      <w:r>
        <w:rPr>
          <w:sz w:val="24"/>
          <w:szCs w:val="24"/>
        </w:rPr>
        <w:t xml:space="preserve"> на 2016 и 2017 </w:t>
      </w:r>
      <w:r w:rsidRPr="00E6412D">
        <w:rPr>
          <w:sz w:val="24"/>
          <w:szCs w:val="24"/>
        </w:rPr>
        <w:t>год</w:t>
      </w:r>
      <w:r>
        <w:rPr>
          <w:sz w:val="24"/>
          <w:szCs w:val="24"/>
        </w:rPr>
        <w:t>ы</w:t>
      </w:r>
    </w:p>
    <w:p w:rsidR="003B4A3E" w:rsidRDefault="003B4A3E" w:rsidP="003B4A3E">
      <w:pPr>
        <w:pStyle w:val="a3"/>
        <w:rPr>
          <w:b w:val="0"/>
          <w:sz w:val="28"/>
          <w:szCs w:val="28"/>
        </w:rPr>
      </w:pPr>
    </w:p>
    <w:p w:rsidR="003B4A3E" w:rsidRDefault="003B4A3E" w:rsidP="003B4A3E">
      <w:pPr>
        <w:pStyle w:val="a3"/>
        <w:jc w:val="left"/>
        <w:rPr>
          <w:b w:val="0"/>
          <w:sz w:val="28"/>
          <w:szCs w:val="28"/>
        </w:rPr>
      </w:pPr>
      <w:r>
        <w:rPr>
          <w:b w:val="0"/>
          <w:sz w:val="28"/>
          <w:szCs w:val="28"/>
        </w:rPr>
        <w:t xml:space="preserve">       В соответствии с Федеральным законом от 5 апреля 2013 года 44-ФЗ           «О контрактной системе в сфере закупок товаров, работ, услуг для обеспечения государственных и муниципальных нужд» распоряжением Правительства Республики Мордовия от 24 ноября 2014 года № 771 –Р</w:t>
      </w:r>
    </w:p>
    <w:p w:rsidR="003B4A3E" w:rsidRDefault="003B4A3E" w:rsidP="003B4A3E">
      <w:pPr>
        <w:pStyle w:val="a3"/>
        <w:jc w:val="left"/>
        <w:rPr>
          <w:b w:val="0"/>
          <w:sz w:val="28"/>
          <w:szCs w:val="28"/>
        </w:rPr>
      </w:pPr>
    </w:p>
    <w:p w:rsidR="003B4A3E" w:rsidRDefault="003B4A3E" w:rsidP="003B4A3E">
      <w:pPr>
        <w:pStyle w:val="a3"/>
        <w:jc w:val="left"/>
        <w:rPr>
          <w:b w:val="0"/>
          <w:sz w:val="28"/>
          <w:szCs w:val="28"/>
        </w:rPr>
      </w:pPr>
      <w:r>
        <w:rPr>
          <w:b w:val="0"/>
          <w:sz w:val="28"/>
          <w:szCs w:val="28"/>
        </w:rPr>
        <w:t>1.</w:t>
      </w:r>
      <w:r w:rsidRPr="00642950">
        <w:rPr>
          <w:b w:val="0"/>
          <w:sz w:val="28"/>
          <w:szCs w:val="28"/>
        </w:rPr>
        <w:t xml:space="preserve">Утвердить </w:t>
      </w:r>
      <w:r>
        <w:rPr>
          <w:b w:val="0"/>
          <w:sz w:val="28"/>
          <w:szCs w:val="28"/>
        </w:rPr>
        <w:t>План закупок размещения заказов на поставку товаров, выполнение работ, оказание услуг для обеспечения нужд администрации Андреевского сельского поселения Темниковского муниципального района на 2016- 2017 годы</w:t>
      </w:r>
    </w:p>
    <w:p w:rsidR="003B4A3E" w:rsidRDefault="003B4A3E" w:rsidP="003B4A3E">
      <w:pPr>
        <w:pStyle w:val="a3"/>
        <w:jc w:val="left"/>
        <w:rPr>
          <w:b w:val="0"/>
          <w:sz w:val="28"/>
          <w:szCs w:val="28"/>
        </w:rPr>
      </w:pPr>
      <w:r>
        <w:rPr>
          <w:b w:val="0"/>
          <w:sz w:val="28"/>
          <w:szCs w:val="28"/>
        </w:rPr>
        <w:t>2. Разместить план закупок на официальном сайте в течении трех рабочих дней после утверждения</w:t>
      </w:r>
    </w:p>
    <w:p w:rsidR="003B4A3E" w:rsidRDefault="003B4A3E" w:rsidP="003B4A3E">
      <w:pPr>
        <w:pStyle w:val="a3"/>
        <w:jc w:val="left"/>
        <w:rPr>
          <w:b w:val="0"/>
          <w:sz w:val="28"/>
          <w:szCs w:val="28"/>
        </w:rPr>
      </w:pPr>
      <w:r>
        <w:rPr>
          <w:b w:val="0"/>
          <w:sz w:val="28"/>
          <w:szCs w:val="28"/>
        </w:rPr>
        <w:t>3. Назначить Дорожкину Светлану Алексеевну главного бухгалтера Андреевского сельского поселения ответственным за размещением                        плана закупок, размещения заказов на поставку товаров, выполнение работ, оказание услуг для обеспечения нужд администрации Андреевского сельского поселения Темниковского муниципального района                                  на 2016 - 2017 годы</w:t>
      </w:r>
    </w:p>
    <w:p w:rsidR="003B4A3E" w:rsidRDefault="003B4A3E" w:rsidP="003B4A3E">
      <w:pPr>
        <w:pStyle w:val="a3"/>
        <w:jc w:val="left"/>
        <w:rPr>
          <w:b w:val="0"/>
          <w:sz w:val="28"/>
          <w:szCs w:val="28"/>
        </w:rPr>
      </w:pPr>
      <w:r>
        <w:rPr>
          <w:b w:val="0"/>
          <w:sz w:val="28"/>
          <w:szCs w:val="28"/>
        </w:rPr>
        <w:t>4. Контроль за исполнением данного распоряжения оставляю за собой.</w:t>
      </w:r>
    </w:p>
    <w:p w:rsidR="003B4A3E" w:rsidRPr="00642950" w:rsidRDefault="003B4A3E" w:rsidP="003B4A3E">
      <w:pPr>
        <w:pStyle w:val="a3"/>
        <w:jc w:val="left"/>
        <w:rPr>
          <w:b w:val="0"/>
          <w:sz w:val="28"/>
          <w:szCs w:val="28"/>
        </w:rPr>
      </w:pPr>
    </w:p>
    <w:p w:rsidR="003B4A3E" w:rsidRDefault="003B4A3E" w:rsidP="003B4A3E">
      <w:pPr>
        <w:pStyle w:val="a3"/>
        <w:rPr>
          <w:sz w:val="28"/>
          <w:szCs w:val="28"/>
        </w:rPr>
      </w:pPr>
    </w:p>
    <w:p w:rsidR="003B4A3E" w:rsidRDefault="003B4A3E" w:rsidP="003B4A3E">
      <w:pPr>
        <w:pStyle w:val="a3"/>
        <w:rPr>
          <w:sz w:val="28"/>
          <w:szCs w:val="28"/>
        </w:rPr>
      </w:pPr>
    </w:p>
    <w:p w:rsidR="003B4A3E" w:rsidRDefault="003B4A3E" w:rsidP="003B4A3E">
      <w:pPr>
        <w:pStyle w:val="a3"/>
        <w:rPr>
          <w:sz w:val="28"/>
          <w:szCs w:val="28"/>
        </w:rPr>
      </w:pPr>
    </w:p>
    <w:p w:rsidR="003B4A3E" w:rsidRDefault="003B4A3E" w:rsidP="003B4A3E">
      <w:pPr>
        <w:pStyle w:val="a3"/>
        <w:rPr>
          <w:sz w:val="28"/>
          <w:szCs w:val="28"/>
        </w:rPr>
      </w:pPr>
    </w:p>
    <w:p w:rsidR="003B4A3E" w:rsidRPr="0099135F" w:rsidRDefault="003B4A3E" w:rsidP="003B4A3E">
      <w:pPr>
        <w:pStyle w:val="a6"/>
        <w:rPr>
          <w:rFonts w:ascii="Times New Roman" w:hAnsi="Times New Roman" w:cs="Times New Roman"/>
          <w:sz w:val="28"/>
          <w:szCs w:val="28"/>
        </w:rPr>
      </w:pPr>
      <w:r w:rsidRPr="0099135F">
        <w:rPr>
          <w:rFonts w:ascii="Times New Roman" w:hAnsi="Times New Roman" w:cs="Times New Roman"/>
          <w:sz w:val="28"/>
          <w:szCs w:val="28"/>
        </w:rPr>
        <w:t xml:space="preserve">Глава Андреевского </w:t>
      </w:r>
    </w:p>
    <w:p w:rsidR="003B4A3E" w:rsidRDefault="003B4A3E" w:rsidP="003B4A3E">
      <w:pPr>
        <w:pStyle w:val="a6"/>
        <w:rPr>
          <w:rFonts w:ascii="Times New Roman" w:hAnsi="Times New Roman" w:cs="Times New Roman"/>
          <w:b/>
          <w:sz w:val="28"/>
          <w:szCs w:val="28"/>
        </w:rPr>
      </w:pPr>
      <w:r w:rsidRPr="0099135F">
        <w:rPr>
          <w:rFonts w:ascii="Times New Roman" w:hAnsi="Times New Roman" w:cs="Times New Roman"/>
          <w:sz w:val="28"/>
          <w:szCs w:val="28"/>
        </w:rPr>
        <w:t xml:space="preserve">сельского поселения                                                     </w:t>
      </w:r>
      <w:r w:rsidRPr="0099135F">
        <w:rPr>
          <w:rFonts w:ascii="Times New Roman" w:hAnsi="Times New Roman" w:cs="Times New Roman"/>
          <w:b/>
          <w:sz w:val="28"/>
          <w:szCs w:val="28"/>
        </w:rPr>
        <w:t>Т.В. Максимова</w:t>
      </w:r>
    </w:p>
    <w:p w:rsidR="003B4A3E" w:rsidRDefault="003B4A3E" w:rsidP="003B4A3E">
      <w:pPr>
        <w:pStyle w:val="a6"/>
        <w:rPr>
          <w:rFonts w:ascii="Times New Roman" w:hAnsi="Times New Roman" w:cs="Times New Roman"/>
          <w:b/>
          <w:sz w:val="28"/>
          <w:szCs w:val="28"/>
        </w:rPr>
      </w:pPr>
    </w:p>
    <w:p w:rsidR="003B4A3E" w:rsidRDefault="003B4A3E" w:rsidP="003B4A3E">
      <w:pPr>
        <w:pStyle w:val="a6"/>
        <w:jc w:val="right"/>
        <w:rPr>
          <w:rFonts w:ascii="Times New Roman" w:hAnsi="Times New Roman" w:cs="Times New Roman"/>
        </w:rPr>
      </w:pPr>
      <w:r w:rsidRPr="0096278D">
        <w:rPr>
          <w:rFonts w:ascii="Times New Roman" w:eastAsia="Times New Roman" w:hAnsi="Times New Roman" w:cs="Times New Roman"/>
        </w:rPr>
        <w:lastRenderedPageBreak/>
        <w:t>Приложение 2</w:t>
      </w:r>
    </w:p>
    <w:p w:rsidR="003B4A3E" w:rsidRPr="0096278D" w:rsidRDefault="003B4A3E" w:rsidP="003B4A3E">
      <w:pPr>
        <w:pStyle w:val="a6"/>
        <w:jc w:val="right"/>
        <w:rPr>
          <w:rFonts w:ascii="Times New Roman" w:eastAsia="Times New Roman" w:hAnsi="Times New Roman" w:cs="Times New Roman"/>
        </w:rPr>
      </w:pPr>
    </w:p>
    <w:p w:rsidR="003B4A3E" w:rsidRPr="0096278D" w:rsidRDefault="003B4A3E" w:rsidP="003B4A3E">
      <w:pPr>
        <w:pStyle w:val="a6"/>
        <w:rPr>
          <w:rFonts w:ascii="Times New Roman" w:eastAsia="Times New Roman" w:hAnsi="Times New Roman" w:cs="Times New Roman"/>
          <w:b/>
        </w:rPr>
      </w:pPr>
      <w:r w:rsidRPr="0096278D">
        <w:rPr>
          <w:rFonts w:ascii="Times New Roman" w:eastAsia="Times New Roman" w:hAnsi="Times New Roman" w:cs="Times New Roman"/>
          <w:b/>
        </w:rPr>
        <w:t>План закупок на поставки товаров,</w:t>
      </w:r>
      <w:r w:rsidRPr="0096278D">
        <w:rPr>
          <w:rFonts w:ascii="Times New Roman" w:hAnsi="Times New Roman" w:cs="Times New Roman"/>
          <w:b/>
        </w:rPr>
        <w:t xml:space="preserve"> </w:t>
      </w:r>
      <w:r w:rsidRPr="0096278D">
        <w:rPr>
          <w:rFonts w:ascii="Times New Roman" w:eastAsia="Times New Roman" w:hAnsi="Times New Roman" w:cs="Times New Roman"/>
          <w:b/>
        </w:rPr>
        <w:t>выполнение работ, оказание услуг для нужд заказчиков</w:t>
      </w:r>
      <w:r w:rsidRPr="0096278D">
        <w:rPr>
          <w:rFonts w:ascii="Times New Roman" w:hAnsi="Times New Roman" w:cs="Times New Roman"/>
          <w:b/>
        </w:rPr>
        <w:t xml:space="preserve"> </w:t>
      </w:r>
    </w:p>
    <w:tbl>
      <w:tblPr>
        <w:tblW w:w="0" w:type="auto"/>
        <w:jc w:val="center"/>
        <w:tblLayout w:type="fixed"/>
        <w:tblCellMar>
          <w:left w:w="28" w:type="dxa"/>
          <w:right w:w="28" w:type="dxa"/>
        </w:tblCellMar>
        <w:tblLook w:val="0000"/>
      </w:tblPr>
      <w:tblGrid>
        <w:gridCol w:w="340"/>
        <w:gridCol w:w="1482"/>
        <w:gridCol w:w="720"/>
      </w:tblGrid>
      <w:tr w:rsidR="003B4A3E" w:rsidRPr="0096278D" w:rsidTr="00804E6A">
        <w:trPr>
          <w:jc w:val="center"/>
        </w:trPr>
        <w:tc>
          <w:tcPr>
            <w:tcW w:w="340" w:type="dxa"/>
            <w:tcBorders>
              <w:top w:val="nil"/>
              <w:left w:val="nil"/>
              <w:bottom w:val="nil"/>
              <w:right w:val="nil"/>
            </w:tcBorders>
            <w:vAlign w:val="bottom"/>
          </w:tcPr>
          <w:p w:rsidR="003B4A3E" w:rsidRPr="0096278D" w:rsidRDefault="003B4A3E" w:rsidP="00804E6A">
            <w:pPr>
              <w:pStyle w:val="a6"/>
              <w:rPr>
                <w:rFonts w:ascii="Times New Roman" w:eastAsia="Times New Roman" w:hAnsi="Times New Roman" w:cs="Times New Roman"/>
                <w:b/>
                <w:sz w:val="24"/>
                <w:szCs w:val="24"/>
              </w:rPr>
            </w:pPr>
            <w:r w:rsidRPr="0096278D">
              <w:rPr>
                <w:rFonts w:ascii="Times New Roman" w:eastAsia="Times New Roman" w:hAnsi="Times New Roman" w:cs="Times New Roman"/>
                <w:b/>
                <w:sz w:val="24"/>
                <w:szCs w:val="24"/>
              </w:rPr>
              <w:t>на</w:t>
            </w:r>
          </w:p>
        </w:tc>
        <w:tc>
          <w:tcPr>
            <w:tcW w:w="1482" w:type="dxa"/>
            <w:tcBorders>
              <w:top w:val="nil"/>
              <w:left w:val="nil"/>
              <w:bottom w:val="single" w:sz="4" w:space="0" w:color="auto"/>
              <w:right w:val="nil"/>
            </w:tcBorders>
            <w:vAlign w:val="bottom"/>
          </w:tcPr>
          <w:p w:rsidR="003B4A3E" w:rsidRPr="0096278D" w:rsidRDefault="003B4A3E" w:rsidP="00804E6A">
            <w:pPr>
              <w:pStyle w:val="a6"/>
              <w:rPr>
                <w:rFonts w:ascii="Times New Roman" w:eastAsia="Times New Roman" w:hAnsi="Times New Roman" w:cs="Times New Roman"/>
                <w:b/>
                <w:sz w:val="24"/>
                <w:szCs w:val="24"/>
              </w:rPr>
            </w:pPr>
            <w:r w:rsidRPr="0096278D">
              <w:rPr>
                <w:rFonts w:ascii="Times New Roman" w:eastAsia="Times New Roman" w:hAnsi="Times New Roman" w:cs="Times New Roman"/>
                <w:b/>
                <w:sz w:val="24"/>
                <w:szCs w:val="24"/>
              </w:rPr>
              <w:t>2016-2017</w:t>
            </w:r>
          </w:p>
        </w:tc>
        <w:tc>
          <w:tcPr>
            <w:tcW w:w="720" w:type="dxa"/>
            <w:tcBorders>
              <w:top w:val="nil"/>
              <w:left w:val="nil"/>
              <w:bottom w:val="nil"/>
              <w:right w:val="nil"/>
            </w:tcBorders>
            <w:vAlign w:val="bottom"/>
          </w:tcPr>
          <w:p w:rsidR="003B4A3E" w:rsidRPr="0096278D" w:rsidRDefault="003B4A3E" w:rsidP="00804E6A">
            <w:pPr>
              <w:pStyle w:val="a6"/>
              <w:rPr>
                <w:rFonts w:ascii="Times New Roman" w:eastAsia="Times New Roman" w:hAnsi="Times New Roman" w:cs="Times New Roman"/>
                <w:b/>
                <w:sz w:val="24"/>
                <w:szCs w:val="24"/>
              </w:rPr>
            </w:pPr>
            <w:r w:rsidRPr="0096278D">
              <w:rPr>
                <w:rFonts w:ascii="Times New Roman" w:eastAsia="Times New Roman" w:hAnsi="Times New Roman" w:cs="Times New Roman"/>
                <w:b/>
                <w:sz w:val="24"/>
                <w:szCs w:val="24"/>
              </w:rPr>
              <w:t>годы</w:t>
            </w:r>
          </w:p>
        </w:tc>
      </w:tr>
    </w:tbl>
    <w:p w:rsidR="003B4A3E" w:rsidRPr="0096278D" w:rsidRDefault="003B4A3E" w:rsidP="003B4A3E">
      <w:pPr>
        <w:pStyle w:val="a6"/>
        <w:rPr>
          <w:rFonts w:ascii="Times New Roman" w:eastAsia="Times New Roman" w:hAnsi="Times New Roman" w:cs="Times New Roman"/>
        </w:rPr>
      </w:pPr>
    </w:p>
    <w:tbl>
      <w:tblPr>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856"/>
        <w:gridCol w:w="6520"/>
      </w:tblGrid>
      <w:tr w:rsidR="003B4A3E" w:rsidRPr="0096278D" w:rsidTr="00804E6A">
        <w:trPr>
          <w:trHeight w:val="274"/>
        </w:trPr>
        <w:tc>
          <w:tcPr>
            <w:tcW w:w="3856" w:type="dxa"/>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Наименование заказчика</w:t>
            </w:r>
          </w:p>
        </w:tc>
        <w:tc>
          <w:tcPr>
            <w:tcW w:w="6520" w:type="dxa"/>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Администрация Андреевского сельского поселения</w:t>
            </w:r>
          </w:p>
        </w:tc>
      </w:tr>
      <w:tr w:rsidR="003B4A3E" w:rsidRPr="0096278D" w:rsidTr="00804E6A">
        <w:trPr>
          <w:trHeight w:val="806"/>
        </w:trPr>
        <w:tc>
          <w:tcPr>
            <w:tcW w:w="3856" w:type="dxa"/>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Юридический адрес, телефон, электронная почта заказчика</w:t>
            </w:r>
          </w:p>
        </w:tc>
        <w:tc>
          <w:tcPr>
            <w:tcW w:w="6520" w:type="dxa"/>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431237, Республика Мордовия, Темниковский район, д.Андреевка, ул.Молодёжная, д.10</w:t>
            </w:r>
          </w:p>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тел.: (83445) 2-76-19</w:t>
            </w:r>
          </w:p>
        </w:tc>
      </w:tr>
      <w:tr w:rsidR="003B4A3E" w:rsidRPr="0096278D" w:rsidTr="00804E6A">
        <w:trPr>
          <w:trHeight w:val="274"/>
        </w:trPr>
        <w:tc>
          <w:tcPr>
            <w:tcW w:w="3856" w:type="dxa"/>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ИНН</w:t>
            </w:r>
          </w:p>
        </w:tc>
        <w:tc>
          <w:tcPr>
            <w:tcW w:w="6520" w:type="dxa"/>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1319109082</w:t>
            </w:r>
          </w:p>
        </w:tc>
      </w:tr>
      <w:tr w:rsidR="003B4A3E" w:rsidRPr="0096278D" w:rsidTr="00804E6A">
        <w:trPr>
          <w:trHeight w:val="274"/>
        </w:trPr>
        <w:tc>
          <w:tcPr>
            <w:tcW w:w="3856" w:type="dxa"/>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КПП</w:t>
            </w:r>
          </w:p>
        </w:tc>
        <w:tc>
          <w:tcPr>
            <w:tcW w:w="6520" w:type="dxa"/>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131901001</w:t>
            </w:r>
          </w:p>
        </w:tc>
      </w:tr>
      <w:tr w:rsidR="003B4A3E" w:rsidRPr="0096278D" w:rsidTr="00804E6A">
        <w:trPr>
          <w:trHeight w:val="290"/>
        </w:trPr>
        <w:tc>
          <w:tcPr>
            <w:tcW w:w="3856" w:type="dxa"/>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ОКАТО</w:t>
            </w:r>
          </w:p>
        </w:tc>
        <w:tc>
          <w:tcPr>
            <w:tcW w:w="6520" w:type="dxa"/>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89249809000</w:t>
            </w:r>
          </w:p>
        </w:tc>
      </w:tr>
    </w:tbl>
    <w:p w:rsidR="003B4A3E" w:rsidRPr="0096278D" w:rsidRDefault="003B4A3E" w:rsidP="003B4A3E">
      <w:pPr>
        <w:pStyle w:val="a6"/>
        <w:rPr>
          <w:rFonts w:ascii="Times New Roman" w:eastAsia="Times New Roman" w:hAnsi="Times New Roman" w:cs="Times New Roman"/>
        </w:rPr>
      </w:pPr>
    </w:p>
    <w:tbl>
      <w:tblPr>
        <w:tblpPr w:leftFromText="180" w:rightFromText="180" w:vertAnchor="text" w:horzAnchor="margin" w:tblpY="10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5"/>
        <w:gridCol w:w="2835"/>
        <w:gridCol w:w="992"/>
        <w:gridCol w:w="1134"/>
        <w:gridCol w:w="1667"/>
        <w:gridCol w:w="1559"/>
        <w:gridCol w:w="1134"/>
      </w:tblGrid>
      <w:tr w:rsidR="003B4A3E" w:rsidRPr="0096278D" w:rsidTr="00804E6A">
        <w:tc>
          <w:tcPr>
            <w:tcW w:w="1135" w:type="dxa"/>
            <w:vMerge w:val="restart"/>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N п/п</w:t>
            </w:r>
          </w:p>
        </w:tc>
        <w:tc>
          <w:tcPr>
            <w:tcW w:w="2835" w:type="dxa"/>
            <w:vMerge w:val="restart"/>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 xml:space="preserve">Наименование закупки </w:t>
            </w:r>
          </w:p>
        </w:tc>
        <w:tc>
          <w:tcPr>
            <w:tcW w:w="992" w:type="dxa"/>
            <w:vMerge w:val="restart"/>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Объем закупаемых товаров, работ, услуг</w:t>
            </w:r>
          </w:p>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(количество)</w:t>
            </w:r>
          </w:p>
        </w:tc>
        <w:tc>
          <w:tcPr>
            <w:tcW w:w="1134" w:type="dxa"/>
            <w:vMerge w:val="restart"/>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Единицы измерения</w:t>
            </w:r>
          </w:p>
          <w:p w:rsidR="003B4A3E" w:rsidRPr="0096278D" w:rsidRDefault="003B4A3E" w:rsidP="00804E6A">
            <w:pPr>
              <w:pStyle w:val="a6"/>
              <w:rPr>
                <w:rFonts w:ascii="Times New Roman" w:eastAsia="Times New Roman" w:hAnsi="Times New Roman" w:cs="Times New Roman"/>
              </w:rPr>
            </w:pPr>
          </w:p>
        </w:tc>
        <w:tc>
          <w:tcPr>
            <w:tcW w:w="1667" w:type="dxa"/>
            <w:vMerge w:val="restart"/>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Объем финансового обеспечения для осуществления закупки (тыс.руб.)</w:t>
            </w:r>
          </w:p>
        </w:tc>
        <w:tc>
          <w:tcPr>
            <w:tcW w:w="2693" w:type="dxa"/>
            <w:gridSpan w:val="2"/>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Сроки (периодичность) осуществления планируемых закупок</w:t>
            </w:r>
          </w:p>
        </w:tc>
      </w:tr>
      <w:tr w:rsidR="003B4A3E" w:rsidRPr="0096278D" w:rsidTr="00804E6A">
        <w:tc>
          <w:tcPr>
            <w:tcW w:w="1135" w:type="dxa"/>
            <w:vMerge/>
            <w:shd w:val="clear" w:color="auto" w:fill="auto"/>
          </w:tcPr>
          <w:p w:rsidR="003B4A3E" w:rsidRPr="0096278D" w:rsidRDefault="003B4A3E" w:rsidP="00804E6A">
            <w:pPr>
              <w:pStyle w:val="a6"/>
              <w:rPr>
                <w:rFonts w:ascii="Times New Roman" w:eastAsia="Times New Roman" w:hAnsi="Times New Roman" w:cs="Times New Roman"/>
              </w:rPr>
            </w:pPr>
          </w:p>
        </w:tc>
        <w:tc>
          <w:tcPr>
            <w:tcW w:w="2835" w:type="dxa"/>
            <w:vMerge/>
            <w:shd w:val="clear" w:color="auto" w:fill="auto"/>
          </w:tcPr>
          <w:p w:rsidR="003B4A3E" w:rsidRPr="0096278D" w:rsidRDefault="003B4A3E" w:rsidP="00804E6A">
            <w:pPr>
              <w:pStyle w:val="a6"/>
              <w:rPr>
                <w:rFonts w:ascii="Times New Roman" w:eastAsia="Times New Roman" w:hAnsi="Times New Roman" w:cs="Times New Roman"/>
              </w:rPr>
            </w:pPr>
          </w:p>
        </w:tc>
        <w:tc>
          <w:tcPr>
            <w:tcW w:w="992" w:type="dxa"/>
            <w:vMerge/>
            <w:shd w:val="clear" w:color="auto" w:fill="auto"/>
          </w:tcPr>
          <w:p w:rsidR="003B4A3E" w:rsidRPr="0096278D" w:rsidRDefault="003B4A3E" w:rsidP="00804E6A">
            <w:pPr>
              <w:pStyle w:val="a6"/>
              <w:rPr>
                <w:rFonts w:ascii="Times New Roman" w:eastAsia="Times New Roman" w:hAnsi="Times New Roman" w:cs="Times New Roman"/>
              </w:rPr>
            </w:pPr>
          </w:p>
        </w:tc>
        <w:tc>
          <w:tcPr>
            <w:tcW w:w="1134" w:type="dxa"/>
            <w:vMerge/>
            <w:shd w:val="clear" w:color="auto" w:fill="auto"/>
          </w:tcPr>
          <w:p w:rsidR="003B4A3E" w:rsidRPr="0096278D" w:rsidRDefault="003B4A3E" w:rsidP="00804E6A">
            <w:pPr>
              <w:pStyle w:val="a6"/>
              <w:rPr>
                <w:rFonts w:ascii="Times New Roman" w:eastAsia="Times New Roman" w:hAnsi="Times New Roman" w:cs="Times New Roman"/>
              </w:rPr>
            </w:pPr>
          </w:p>
        </w:tc>
        <w:tc>
          <w:tcPr>
            <w:tcW w:w="1667" w:type="dxa"/>
            <w:vMerge/>
            <w:shd w:val="clear" w:color="auto" w:fill="auto"/>
          </w:tcPr>
          <w:p w:rsidR="003B4A3E" w:rsidRPr="0096278D" w:rsidRDefault="003B4A3E" w:rsidP="00804E6A">
            <w:pPr>
              <w:pStyle w:val="a6"/>
              <w:rPr>
                <w:rFonts w:ascii="Times New Roman" w:eastAsia="Times New Roman" w:hAnsi="Times New Roman" w:cs="Times New Roman"/>
              </w:rPr>
            </w:pP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smartTag w:uri="urn:schemas-microsoft-com:office:smarttags" w:element="metricconverter">
              <w:smartTagPr>
                <w:attr w:name="ProductID" w:val="2016 г"/>
              </w:smartTagPr>
              <w:r w:rsidRPr="0096278D">
                <w:rPr>
                  <w:rFonts w:ascii="Times New Roman" w:eastAsia="Times New Roman" w:hAnsi="Times New Roman" w:cs="Times New Roman"/>
                </w:rPr>
                <w:t>2016 г</w:t>
              </w:r>
            </w:smartTag>
            <w:r w:rsidRPr="0096278D">
              <w:rPr>
                <w:rFonts w:ascii="Times New Roman" w:eastAsia="Times New Roman" w:hAnsi="Times New Roman" w:cs="Times New Roman"/>
              </w:rPr>
              <w:t xml:space="preserve">. </w:t>
            </w:r>
          </w:p>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 тыс. руб.)</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smartTag w:uri="urn:schemas-microsoft-com:office:smarttags" w:element="metricconverter">
              <w:smartTagPr>
                <w:attr w:name="ProductID" w:val="2017 г"/>
              </w:smartTagPr>
              <w:r w:rsidRPr="0096278D">
                <w:rPr>
                  <w:rFonts w:ascii="Times New Roman" w:eastAsia="Times New Roman" w:hAnsi="Times New Roman" w:cs="Times New Roman"/>
                </w:rPr>
                <w:t>2017 г</w:t>
              </w:r>
            </w:smartTag>
            <w:r w:rsidRPr="0096278D">
              <w:rPr>
                <w:rFonts w:ascii="Times New Roman" w:eastAsia="Times New Roman" w:hAnsi="Times New Roman" w:cs="Times New Roman"/>
              </w:rPr>
              <w:t xml:space="preserve">. </w:t>
            </w:r>
          </w:p>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(тыс.руб.)</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2</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3</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4</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5</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6</w:t>
            </w:r>
          </w:p>
          <w:p w:rsidR="003B4A3E" w:rsidRPr="0096278D" w:rsidRDefault="003B4A3E" w:rsidP="00804E6A">
            <w:pPr>
              <w:pStyle w:val="a6"/>
              <w:rPr>
                <w:rFonts w:ascii="Times New Roman" w:eastAsia="Times New Roman" w:hAnsi="Times New Roman" w:cs="Times New Roman"/>
              </w:rPr>
            </w:pP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7</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Услуги связи и интернет</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46,0</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22,0</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24,0</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2</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Отопление</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Гкл</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228,7</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110,6</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118,1</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3</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Электроэнергия</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кВт/ч</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37,0</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17,8</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19,2</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4</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Водоснабжение и водоотведение</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p>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куб.м</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p>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4,9</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p>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2,1</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p>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2,8</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5</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Заправка и ремонт картриджей</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p>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Шт.</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8,7</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4,2</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4,5</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6</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Мероприятия по благоустройству территории поселения</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213,9</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101,1</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112,8</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7</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Строительство двухквартирного дома</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142,2</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Кв.м</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4476,5</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4476,5</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8</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Строительство 4-х квартирного дома</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212,3</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Кв.м.</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6683,2</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6683,2</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9</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Услуги по обслуживанию 1 С: Предприятие</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66,8</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33,0</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33,8</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10</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Услуги по обслуживанию АИС «САО»</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13,4</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6,5</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6,9</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11</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Услуги по обслуживанию АИС «САО»</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13,0</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6,3</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6,7</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12</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Приобретение офисного оборудования</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12,5</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5,5</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7,0</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13</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Приобретение ГСМ</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199,5</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99,0</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100,5</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14</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Приобретение канцелярских товаров</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8,1</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3,8</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4,3</w:t>
            </w:r>
          </w:p>
        </w:tc>
      </w:tr>
      <w:tr w:rsidR="003B4A3E" w:rsidRPr="0096278D" w:rsidTr="00804E6A">
        <w:tc>
          <w:tcPr>
            <w:tcW w:w="11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15</w:t>
            </w:r>
          </w:p>
        </w:tc>
        <w:tc>
          <w:tcPr>
            <w:tcW w:w="2835"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Приобретение запасных частей</w:t>
            </w:r>
          </w:p>
        </w:tc>
        <w:tc>
          <w:tcPr>
            <w:tcW w:w="992"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w:t>
            </w:r>
          </w:p>
        </w:tc>
        <w:tc>
          <w:tcPr>
            <w:tcW w:w="1667"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29,5</w:t>
            </w:r>
          </w:p>
        </w:tc>
        <w:tc>
          <w:tcPr>
            <w:tcW w:w="1559"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14,2</w:t>
            </w:r>
          </w:p>
        </w:tc>
        <w:tc>
          <w:tcPr>
            <w:tcW w:w="1134" w:type="dxa"/>
            <w:shd w:val="clear" w:color="auto" w:fill="auto"/>
          </w:tcPr>
          <w:p w:rsidR="003B4A3E" w:rsidRPr="0096278D" w:rsidRDefault="003B4A3E" w:rsidP="00804E6A">
            <w:pPr>
              <w:pStyle w:val="a6"/>
              <w:rPr>
                <w:rFonts w:ascii="Times New Roman" w:eastAsia="Times New Roman" w:hAnsi="Times New Roman" w:cs="Times New Roman"/>
              </w:rPr>
            </w:pPr>
            <w:r w:rsidRPr="0096278D">
              <w:rPr>
                <w:rFonts w:ascii="Times New Roman" w:eastAsia="Times New Roman" w:hAnsi="Times New Roman" w:cs="Times New Roman"/>
              </w:rPr>
              <w:t>15,3</w:t>
            </w:r>
          </w:p>
        </w:tc>
      </w:tr>
      <w:tr w:rsidR="003B4A3E" w:rsidRPr="0096278D" w:rsidTr="00804E6A">
        <w:tc>
          <w:tcPr>
            <w:tcW w:w="1135" w:type="dxa"/>
            <w:shd w:val="clear" w:color="auto" w:fill="auto"/>
          </w:tcPr>
          <w:p w:rsidR="003B4A3E" w:rsidRPr="001358DF" w:rsidRDefault="003B4A3E" w:rsidP="00804E6A">
            <w:pPr>
              <w:pStyle w:val="a6"/>
              <w:rPr>
                <w:rFonts w:ascii="Times New Roman" w:eastAsia="Times New Roman" w:hAnsi="Times New Roman" w:cs="Times New Roman"/>
                <w:b/>
              </w:rPr>
            </w:pPr>
            <w:r w:rsidRPr="001358DF">
              <w:rPr>
                <w:rFonts w:ascii="Times New Roman" w:eastAsia="Times New Roman" w:hAnsi="Times New Roman" w:cs="Times New Roman"/>
                <w:b/>
              </w:rPr>
              <w:t>ИТОГО</w:t>
            </w:r>
          </w:p>
        </w:tc>
        <w:tc>
          <w:tcPr>
            <w:tcW w:w="2835" w:type="dxa"/>
            <w:shd w:val="clear" w:color="auto" w:fill="auto"/>
          </w:tcPr>
          <w:p w:rsidR="003B4A3E" w:rsidRPr="001358DF" w:rsidRDefault="003B4A3E" w:rsidP="00804E6A">
            <w:pPr>
              <w:pStyle w:val="a6"/>
              <w:rPr>
                <w:rFonts w:ascii="Times New Roman" w:eastAsia="Times New Roman" w:hAnsi="Times New Roman" w:cs="Times New Roman"/>
                <w:b/>
              </w:rPr>
            </w:pPr>
            <w:r w:rsidRPr="001358DF">
              <w:rPr>
                <w:rFonts w:ascii="Times New Roman" w:eastAsia="Times New Roman" w:hAnsi="Times New Roman" w:cs="Times New Roman"/>
                <w:b/>
              </w:rPr>
              <w:t>-</w:t>
            </w:r>
          </w:p>
        </w:tc>
        <w:tc>
          <w:tcPr>
            <w:tcW w:w="992" w:type="dxa"/>
            <w:shd w:val="clear" w:color="auto" w:fill="auto"/>
          </w:tcPr>
          <w:p w:rsidR="003B4A3E" w:rsidRPr="001358DF" w:rsidRDefault="003B4A3E" w:rsidP="00804E6A">
            <w:pPr>
              <w:pStyle w:val="a6"/>
              <w:rPr>
                <w:rFonts w:ascii="Times New Roman" w:eastAsia="Times New Roman" w:hAnsi="Times New Roman" w:cs="Times New Roman"/>
                <w:b/>
              </w:rPr>
            </w:pPr>
            <w:r w:rsidRPr="001358DF">
              <w:rPr>
                <w:rFonts w:ascii="Times New Roman" w:eastAsia="Times New Roman" w:hAnsi="Times New Roman" w:cs="Times New Roman"/>
                <w:b/>
              </w:rPr>
              <w:t>-</w:t>
            </w:r>
          </w:p>
        </w:tc>
        <w:tc>
          <w:tcPr>
            <w:tcW w:w="1134" w:type="dxa"/>
            <w:shd w:val="clear" w:color="auto" w:fill="auto"/>
          </w:tcPr>
          <w:p w:rsidR="003B4A3E" w:rsidRPr="001358DF" w:rsidRDefault="003B4A3E" w:rsidP="00804E6A">
            <w:pPr>
              <w:pStyle w:val="a6"/>
              <w:rPr>
                <w:rFonts w:ascii="Times New Roman" w:eastAsia="Times New Roman" w:hAnsi="Times New Roman" w:cs="Times New Roman"/>
                <w:b/>
              </w:rPr>
            </w:pPr>
            <w:r w:rsidRPr="001358DF">
              <w:rPr>
                <w:rFonts w:ascii="Times New Roman" w:eastAsia="Times New Roman" w:hAnsi="Times New Roman" w:cs="Times New Roman"/>
                <w:b/>
              </w:rPr>
              <w:t>-</w:t>
            </w:r>
          </w:p>
        </w:tc>
        <w:tc>
          <w:tcPr>
            <w:tcW w:w="1667" w:type="dxa"/>
            <w:shd w:val="clear" w:color="auto" w:fill="auto"/>
          </w:tcPr>
          <w:p w:rsidR="003B4A3E" w:rsidRPr="001358DF" w:rsidRDefault="003B4A3E" w:rsidP="00804E6A">
            <w:pPr>
              <w:pStyle w:val="a6"/>
              <w:rPr>
                <w:rFonts w:ascii="Times New Roman" w:eastAsia="Times New Roman" w:hAnsi="Times New Roman" w:cs="Times New Roman"/>
                <w:b/>
              </w:rPr>
            </w:pPr>
            <w:r w:rsidRPr="001358DF">
              <w:rPr>
                <w:rFonts w:ascii="Times New Roman" w:eastAsia="Times New Roman" w:hAnsi="Times New Roman" w:cs="Times New Roman"/>
                <w:b/>
              </w:rPr>
              <w:t>12041,7</w:t>
            </w:r>
          </w:p>
        </w:tc>
        <w:tc>
          <w:tcPr>
            <w:tcW w:w="1559" w:type="dxa"/>
            <w:shd w:val="clear" w:color="auto" w:fill="auto"/>
          </w:tcPr>
          <w:p w:rsidR="003B4A3E" w:rsidRPr="001358DF" w:rsidRDefault="003B4A3E" w:rsidP="00804E6A">
            <w:pPr>
              <w:pStyle w:val="a6"/>
              <w:rPr>
                <w:rFonts w:ascii="Times New Roman" w:eastAsia="Times New Roman" w:hAnsi="Times New Roman" w:cs="Times New Roman"/>
                <w:b/>
              </w:rPr>
            </w:pPr>
            <w:r w:rsidRPr="001358DF">
              <w:rPr>
                <w:rFonts w:ascii="Times New Roman" w:eastAsia="Times New Roman" w:hAnsi="Times New Roman" w:cs="Times New Roman"/>
                <w:b/>
              </w:rPr>
              <w:t>11585,8</w:t>
            </w:r>
          </w:p>
        </w:tc>
        <w:tc>
          <w:tcPr>
            <w:tcW w:w="1134" w:type="dxa"/>
            <w:shd w:val="clear" w:color="auto" w:fill="auto"/>
          </w:tcPr>
          <w:p w:rsidR="003B4A3E" w:rsidRPr="001358DF" w:rsidRDefault="003B4A3E" w:rsidP="00804E6A">
            <w:pPr>
              <w:pStyle w:val="a6"/>
              <w:rPr>
                <w:rFonts w:ascii="Times New Roman" w:eastAsia="Times New Roman" w:hAnsi="Times New Roman" w:cs="Times New Roman"/>
                <w:b/>
              </w:rPr>
            </w:pPr>
            <w:r w:rsidRPr="001358DF">
              <w:rPr>
                <w:rFonts w:ascii="Times New Roman" w:eastAsia="Times New Roman" w:hAnsi="Times New Roman" w:cs="Times New Roman"/>
                <w:b/>
              </w:rPr>
              <w:t>455,9</w:t>
            </w:r>
          </w:p>
        </w:tc>
      </w:tr>
    </w:tbl>
    <w:p w:rsidR="003B4A3E" w:rsidRPr="0096278D" w:rsidRDefault="003B4A3E" w:rsidP="003B4A3E">
      <w:pPr>
        <w:pStyle w:val="a6"/>
        <w:rPr>
          <w:rFonts w:ascii="Times New Roman" w:eastAsia="Times New Roman" w:hAnsi="Times New Roman" w:cs="Times New Roman"/>
        </w:rPr>
      </w:pPr>
    </w:p>
    <w:p w:rsidR="003B4A3E" w:rsidRPr="0096278D" w:rsidRDefault="003B4A3E" w:rsidP="003B4A3E">
      <w:pPr>
        <w:pStyle w:val="a6"/>
        <w:rPr>
          <w:rFonts w:ascii="Times New Roman" w:eastAsia="Times New Roman" w:hAnsi="Times New Roman" w:cs="Times New Roman"/>
        </w:rPr>
      </w:pPr>
    </w:p>
    <w:p w:rsidR="00C273A0" w:rsidRPr="0096222E" w:rsidRDefault="00C273A0">
      <w:pPr>
        <w:rPr>
          <w:rFonts w:ascii="Times New Roman" w:hAnsi="Times New Roman" w:cs="Times New Roman"/>
        </w:rPr>
      </w:pPr>
    </w:p>
    <w:sectPr w:rsidR="00C273A0" w:rsidRPr="0096222E" w:rsidSect="00C273A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29D1" w:rsidRDefault="006529D1" w:rsidP="003B4A3E">
      <w:pPr>
        <w:spacing w:after="0" w:line="240" w:lineRule="auto"/>
      </w:pPr>
      <w:r>
        <w:separator/>
      </w:r>
    </w:p>
  </w:endnote>
  <w:endnote w:type="continuationSeparator" w:id="1">
    <w:p w:rsidR="006529D1" w:rsidRDefault="006529D1" w:rsidP="003B4A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29D1" w:rsidRDefault="006529D1" w:rsidP="003B4A3E">
      <w:pPr>
        <w:spacing w:after="0" w:line="240" w:lineRule="auto"/>
      </w:pPr>
      <w:r>
        <w:separator/>
      </w:r>
    </w:p>
  </w:footnote>
  <w:footnote w:type="continuationSeparator" w:id="1">
    <w:p w:rsidR="006529D1" w:rsidRDefault="006529D1" w:rsidP="003B4A3E">
      <w:pPr>
        <w:spacing w:after="0" w:line="240" w:lineRule="auto"/>
      </w:pPr>
      <w:r>
        <w:continuationSeparator/>
      </w:r>
    </w:p>
  </w:footnote>
  <w:footnote w:id="2">
    <w:p w:rsidR="003B4A3E" w:rsidRPr="00E62A59" w:rsidRDefault="003B4A3E" w:rsidP="003B4A3E">
      <w:pPr>
        <w:pStyle w:val="a7"/>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08"/>
  <w:characterSpacingControl w:val="doNotCompress"/>
  <w:footnotePr>
    <w:footnote w:id="0"/>
    <w:footnote w:id="1"/>
  </w:footnotePr>
  <w:endnotePr>
    <w:endnote w:id="0"/>
    <w:endnote w:id="1"/>
  </w:endnotePr>
  <w:compat/>
  <w:rsids>
    <w:rsidRoot w:val="0096222E"/>
    <w:rsid w:val="00257D6C"/>
    <w:rsid w:val="003B4A3E"/>
    <w:rsid w:val="006529D1"/>
    <w:rsid w:val="0096222E"/>
    <w:rsid w:val="00C273A0"/>
    <w:rsid w:val="00DD00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A3E"/>
    <w:rPr>
      <w:rFonts w:eastAsiaTheme="minorEastAsia"/>
      <w:lang w:eastAsia="ru-RU"/>
    </w:rPr>
  </w:style>
  <w:style w:type="paragraph" w:styleId="6">
    <w:name w:val="heading 6"/>
    <w:basedOn w:val="a"/>
    <w:next w:val="a"/>
    <w:link w:val="60"/>
    <w:semiHidden/>
    <w:unhideWhenUsed/>
    <w:qFormat/>
    <w:rsid w:val="003B4A3E"/>
    <w:pPr>
      <w:keepNext/>
      <w:spacing w:after="0" w:line="240" w:lineRule="auto"/>
      <w:jc w:val="center"/>
      <w:outlineLvl w:val="5"/>
    </w:pPr>
    <w:rPr>
      <w:rFonts w:ascii="Arial" w:eastAsia="Times New Roman" w:hAnsi="Arial" w:cs="Times New Roman"/>
      <w:b/>
      <w:sz w:val="32"/>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semiHidden/>
    <w:rsid w:val="003B4A3E"/>
    <w:rPr>
      <w:rFonts w:ascii="Arial" w:eastAsia="Times New Roman" w:hAnsi="Arial" w:cs="Times New Roman"/>
      <w:b/>
      <w:sz w:val="32"/>
      <w:szCs w:val="20"/>
    </w:rPr>
  </w:style>
  <w:style w:type="paragraph" w:styleId="a3">
    <w:name w:val="Subtitle"/>
    <w:basedOn w:val="a"/>
    <w:link w:val="a4"/>
    <w:uiPriority w:val="99"/>
    <w:qFormat/>
    <w:rsid w:val="003B4A3E"/>
    <w:pPr>
      <w:spacing w:after="0" w:line="240" w:lineRule="auto"/>
      <w:jc w:val="center"/>
    </w:pPr>
    <w:rPr>
      <w:rFonts w:ascii="Times New Roman" w:eastAsia="Times New Roman" w:hAnsi="Times New Roman" w:cs="Times New Roman"/>
      <w:b/>
      <w:sz w:val="32"/>
      <w:szCs w:val="20"/>
    </w:rPr>
  </w:style>
  <w:style w:type="character" w:customStyle="1" w:styleId="a4">
    <w:name w:val="Подзаголовок Знак"/>
    <w:basedOn w:val="a0"/>
    <w:link w:val="a3"/>
    <w:uiPriority w:val="99"/>
    <w:rsid w:val="003B4A3E"/>
    <w:rPr>
      <w:rFonts w:ascii="Times New Roman" w:eastAsia="Times New Roman" w:hAnsi="Times New Roman" w:cs="Times New Roman"/>
      <w:b/>
      <w:sz w:val="32"/>
      <w:szCs w:val="20"/>
      <w:lang w:eastAsia="ru-RU"/>
    </w:rPr>
  </w:style>
  <w:style w:type="character" w:customStyle="1" w:styleId="a5">
    <w:name w:val="Без интервала Знак"/>
    <w:basedOn w:val="a0"/>
    <w:link w:val="a6"/>
    <w:uiPriority w:val="1"/>
    <w:locked/>
    <w:rsid w:val="003B4A3E"/>
    <w:rPr>
      <w:rFonts w:eastAsiaTheme="minorEastAsia"/>
      <w:lang w:eastAsia="ru-RU"/>
    </w:rPr>
  </w:style>
  <w:style w:type="paragraph" w:styleId="a6">
    <w:name w:val="No Spacing"/>
    <w:link w:val="a5"/>
    <w:uiPriority w:val="1"/>
    <w:qFormat/>
    <w:rsid w:val="003B4A3E"/>
    <w:pPr>
      <w:spacing w:after="0" w:line="240" w:lineRule="auto"/>
    </w:pPr>
    <w:rPr>
      <w:rFonts w:eastAsiaTheme="minorEastAsia"/>
      <w:lang w:eastAsia="ru-RU"/>
    </w:rPr>
  </w:style>
  <w:style w:type="paragraph" w:styleId="a7">
    <w:name w:val="footnote text"/>
    <w:basedOn w:val="a"/>
    <w:link w:val="a8"/>
    <w:semiHidden/>
    <w:rsid w:val="003B4A3E"/>
    <w:pPr>
      <w:autoSpaceDE w:val="0"/>
      <w:autoSpaceDN w:val="0"/>
      <w:spacing w:after="0" w:line="240" w:lineRule="auto"/>
    </w:pPr>
    <w:rPr>
      <w:rFonts w:ascii="Times New Roman" w:eastAsia="Times New Roman" w:hAnsi="Times New Roman" w:cs="Times New Roman"/>
      <w:sz w:val="20"/>
      <w:szCs w:val="20"/>
    </w:rPr>
  </w:style>
  <w:style w:type="character" w:customStyle="1" w:styleId="a8">
    <w:name w:val="Текст сноски Знак"/>
    <w:basedOn w:val="a0"/>
    <w:link w:val="a7"/>
    <w:semiHidden/>
    <w:rsid w:val="003B4A3E"/>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919870184">
      <w:bodyDiv w:val="1"/>
      <w:marLeft w:val="0"/>
      <w:marRight w:val="0"/>
      <w:marTop w:val="0"/>
      <w:marBottom w:val="0"/>
      <w:divBdr>
        <w:top w:val="none" w:sz="0" w:space="0" w:color="auto"/>
        <w:left w:val="none" w:sz="0" w:space="0" w:color="auto"/>
        <w:bottom w:val="none" w:sz="0" w:space="0" w:color="auto"/>
        <w:right w:val="none" w:sz="0" w:space="0" w:color="auto"/>
      </w:divBdr>
      <w:divsChild>
        <w:div w:id="316888061">
          <w:marLeft w:val="-4240"/>
          <w:marRight w:val="0"/>
          <w:marTop w:val="0"/>
          <w:marBottom w:val="0"/>
          <w:divBdr>
            <w:top w:val="none" w:sz="0" w:space="0" w:color="auto"/>
            <w:left w:val="none" w:sz="0" w:space="0" w:color="auto"/>
            <w:bottom w:val="none" w:sz="0" w:space="0" w:color="auto"/>
            <w:right w:val="none" w:sz="0" w:space="0" w:color="auto"/>
          </w:divBdr>
          <w:divsChild>
            <w:div w:id="1173691738">
              <w:marLeft w:val="0"/>
              <w:marRight w:val="0"/>
              <w:marTop w:val="0"/>
              <w:marBottom w:val="0"/>
              <w:divBdr>
                <w:top w:val="none" w:sz="0" w:space="0" w:color="auto"/>
                <w:left w:val="none" w:sz="0" w:space="0" w:color="auto"/>
                <w:bottom w:val="none" w:sz="0" w:space="0" w:color="auto"/>
                <w:right w:val="none" w:sz="0" w:space="0" w:color="auto"/>
              </w:divBdr>
              <w:divsChild>
                <w:div w:id="2141341239">
                  <w:marLeft w:val="0"/>
                  <w:marRight w:val="0"/>
                  <w:marTop w:val="0"/>
                  <w:marBottom w:val="0"/>
                  <w:divBdr>
                    <w:top w:val="none" w:sz="0" w:space="0" w:color="auto"/>
                    <w:left w:val="none" w:sz="0" w:space="0" w:color="auto"/>
                    <w:bottom w:val="none" w:sz="0" w:space="0" w:color="auto"/>
                    <w:right w:val="none" w:sz="0" w:space="0" w:color="auto"/>
                  </w:divBdr>
                  <w:divsChild>
                    <w:div w:id="784353101">
                      <w:marLeft w:val="0"/>
                      <w:marRight w:val="0"/>
                      <w:marTop w:val="0"/>
                      <w:marBottom w:val="88"/>
                      <w:divBdr>
                        <w:top w:val="none" w:sz="0" w:space="0" w:color="auto"/>
                        <w:left w:val="none" w:sz="0" w:space="0" w:color="auto"/>
                        <w:bottom w:val="none" w:sz="0" w:space="0" w:color="auto"/>
                        <w:right w:val="none" w:sz="0" w:space="0" w:color="auto"/>
                      </w:divBdr>
                      <w:divsChild>
                        <w:div w:id="849562667">
                          <w:marLeft w:val="0"/>
                          <w:marRight w:val="0"/>
                          <w:marTop w:val="0"/>
                          <w:marBottom w:val="133"/>
                          <w:divBdr>
                            <w:top w:val="single" w:sz="4" w:space="2" w:color="B8B8B8"/>
                            <w:left w:val="single" w:sz="4" w:space="4" w:color="B8B8B8"/>
                            <w:bottom w:val="single" w:sz="4" w:space="2" w:color="B8B8B8"/>
                            <w:right w:val="single" w:sz="4" w:space="4" w:color="B8B8B8"/>
                          </w:divBdr>
                          <w:divsChild>
                            <w:div w:id="758403287">
                              <w:marLeft w:val="0"/>
                              <w:marRight w:val="0"/>
                              <w:marTop w:val="0"/>
                              <w:marBottom w:val="0"/>
                              <w:divBdr>
                                <w:top w:val="none" w:sz="0" w:space="0" w:color="auto"/>
                                <w:left w:val="none" w:sz="0" w:space="0" w:color="auto"/>
                                <w:bottom w:val="none" w:sz="0" w:space="0" w:color="auto"/>
                                <w:right w:val="none" w:sz="0" w:space="0" w:color="auto"/>
                              </w:divBdr>
                            </w:div>
                            <w:div w:id="1167552301">
                              <w:marLeft w:val="0"/>
                              <w:marRight w:val="0"/>
                              <w:marTop w:val="0"/>
                              <w:marBottom w:val="0"/>
                              <w:divBdr>
                                <w:top w:val="none" w:sz="0" w:space="0" w:color="auto"/>
                                <w:left w:val="none" w:sz="0" w:space="0" w:color="auto"/>
                                <w:bottom w:val="none" w:sz="0" w:space="0" w:color="auto"/>
                                <w:right w:val="none" w:sz="0" w:space="0" w:color="auto"/>
                              </w:divBdr>
                              <w:divsChild>
                                <w:div w:id="126971553">
                                  <w:marLeft w:val="0"/>
                                  <w:marRight w:val="0"/>
                                  <w:marTop w:val="0"/>
                                  <w:marBottom w:val="0"/>
                                  <w:divBdr>
                                    <w:top w:val="none" w:sz="0" w:space="0" w:color="auto"/>
                                    <w:left w:val="none" w:sz="0" w:space="0" w:color="auto"/>
                                    <w:bottom w:val="none" w:sz="0" w:space="0" w:color="auto"/>
                                    <w:right w:val="none" w:sz="0" w:space="0" w:color="auto"/>
                                  </w:divBdr>
                                  <w:divsChild>
                                    <w:div w:id="1294823212">
                                      <w:marLeft w:val="0"/>
                                      <w:marRight w:val="0"/>
                                      <w:marTop w:val="0"/>
                                      <w:marBottom w:val="0"/>
                                      <w:divBdr>
                                        <w:top w:val="none" w:sz="0" w:space="0" w:color="auto"/>
                                        <w:left w:val="none" w:sz="0" w:space="0" w:color="auto"/>
                                        <w:bottom w:val="none" w:sz="0" w:space="0" w:color="auto"/>
                                        <w:right w:val="none" w:sz="0" w:space="0" w:color="auto"/>
                                      </w:divBdr>
                                      <w:divsChild>
                                        <w:div w:id="162958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1328</Words>
  <Characters>7572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8883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Тамара Николаевна</dc:creator>
  <cp:keywords/>
  <dc:description/>
  <cp:lastModifiedBy>1</cp:lastModifiedBy>
  <cp:revision>3</cp:revision>
  <dcterms:created xsi:type="dcterms:W3CDTF">2015-01-18T15:28:00Z</dcterms:created>
  <dcterms:modified xsi:type="dcterms:W3CDTF">2015-01-21T12:46:00Z</dcterms:modified>
</cp:coreProperties>
</file>