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4A1" w:rsidRDefault="003064A1" w:rsidP="003064A1">
      <w:pPr>
        <w:pStyle w:val="af0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3064A1" w:rsidRDefault="003064A1" w:rsidP="003064A1">
      <w:pPr>
        <w:pStyle w:val="af0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3064A1" w:rsidRDefault="003064A1" w:rsidP="003064A1">
      <w:pPr>
        <w:jc w:val="center"/>
        <w:rPr>
          <w:i/>
          <w:color w:val="000000"/>
        </w:rPr>
      </w:pPr>
      <w:r>
        <w:pict>
          <v:line id="_x0000_s1026" style="position:absolute;left:0;text-align:left;z-index:251658240" from="29.45pt,9.65pt" to="475.85pt,9.65pt" o:allowincell="f" strokeweight="3.5pt">
            <v:stroke linestyle="thickThin"/>
          </v:line>
        </w:pict>
      </w:r>
    </w:p>
    <w:p w:rsidR="003064A1" w:rsidRDefault="003064A1" w:rsidP="003064A1">
      <w:pPr>
        <w:pStyle w:val="af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3064A1" w:rsidRDefault="003064A1" w:rsidP="003064A1">
      <w:pPr>
        <w:pStyle w:val="af7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3064A1" w:rsidRDefault="003064A1" w:rsidP="003064A1">
      <w:pPr>
        <w:pStyle w:val="af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3064A1" w:rsidRDefault="003064A1" w:rsidP="003064A1">
      <w:pPr>
        <w:pStyle w:val="af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3064A1" w:rsidRDefault="003064A1" w:rsidP="003064A1">
      <w:pPr>
        <w:pStyle w:val="af7"/>
        <w:rPr>
          <w:rFonts w:ascii="Times New Roman" w:hAnsi="Times New Roman"/>
          <w:b/>
          <w:sz w:val="16"/>
          <w:szCs w:val="16"/>
          <w:lang w:eastAsia="ar-SA"/>
        </w:rPr>
      </w:pPr>
    </w:p>
    <w:p w:rsidR="003064A1" w:rsidRDefault="003064A1" w:rsidP="003064A1">
      <w:pPr>
        <w:pStyle w:val="af7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3064A1" w:rsidRDefault="003064A1" w:rsidP="003064A1">
      <w:pPr>
        <w:pStyle w:val="af7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9165"/>
      </w:tblGrid>
      <w:tr w:rsidR="003064A1" w:rsidTr="003064A1">
        <w:trPr>
          <w:trHeight w:val="935"/>
        </w:trPr>
        <w:tc>
          <w:tcPr>
            <w:tcW w:w="5000" w:type="pct"/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Шестой сессии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3064A1" w:rsidRDefault="003064A1" w:rsidP="003064A1">
      <w:pPr>
        <w:pStyle w:val="ConsTitle"/>
        <w:widowControl/>
        <w:ind w:right="0" w:firstLine="5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 26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  <w:u w:val="single"/>
        </w:rPr>
        <w:t>от 29.11. 2013 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3064A1" w:rsidRDefault="003064A1" w:rsidP="003064A1">
      <w:pPr>
        <w:pStyle w:val="ConsTitle"/>
        <w:widowControl/>
        <w:ind w:right="0" w:firstLine="540"/>
        <w:rPr>
          <w:rFonts w:ascii="Times New Roman" w:hAnsi="Times New Roman" w:cs="Times New Roman"/>
          <w:b w:val="0"/>
          <w:sz w:val="28"/>
          <w:szCs w:val="28"/>
        </w:rPr>
      </w:pPr>
    </w:p>
    <w:p w:rsidR="003064A1" w:rsidRDefault="003064A1" w:rsidP="003064A1">
      <w:pPr>
        <w:pStyle w:val="ConsTitle"/>
        <w:widowControl/>
        <w:ind w:right="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муниципальной программе «Устойчивое развитие Андреевского сельского поселения Темниковского муниципального района Республики Мордовия на 2014 – 2017 годы и на период до 2020 года»            </w:t>
      </w:r>
    </w:p>
    <w:p w:rsidR="003064A1" w:rsidRDefault="003064A1" w:rsidP="003064A1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pStyle w:val="af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>. N 131-ФЗ «Об общих принципах организации местного самоуправления в Российской Федерации» Уставом Андреевского сельского поселения Темниковского муниципального района Республики Мордовия 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3064A1" w:rsidRDefault="003064A1" w:rsidP="003064A1">
      <w:pPr>
        <w:pStyle w:val="af7"/>
        <w:rPr>
          <w:rFonts w:ascii="Times New Roman" w:hAnsi="Times New Roman" w:cs="Times New Roman"/>
          <w:b/>
          <w:sz w:val="28"/>
          <w:szCs w:val="28"/>
        </w:rPr>
      </w:pPr>
    </w:p>
    <w:p w:rsidR="003064A1" w:rsidRDefault="003064A1" w:rsidP="003064A1">
      <w:pPr>
        <w:pStyle w:val="ConsTitle"/>
        <w:widowControl/>
        <w:ind w:right="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Утвердить муниципальную </w:t>
      </w:r>
      <w:r>
        <w:rPr>
          <w:rStyle w:val="aff2"/>
          <w:color w:val="000000"/>
          <w:sz w:val="28"/>
          <w:szCs w:val="28"/>
        </w:rPr>
        <w:t>программу</w:t>
      </w:r>
      <w:r>
        <w:rPr>
          <w:rFonts w:ascii="Times New Roman" w:hAnsi="Times New Roman" w:cs="Times New Roman"/>
          <w:sz w:val="28"/>
          <w:szCs w:val="28"/>
        </w:rPr>
        <w:t xml:space="preserve"> «Устойчивое развитие Андреевского сельского поселения Темниковского муниципального района Республики Мордовия на 2014 – 2017 годы и на период до 2020 года»            </w:t>
      </w:r>
    </w:p>
    <w:p w:rsidR="003064A1" w:rsidRDefault="003064A1" w:rsidP="003064A1">
      <w:pPr>
        <w:pStyle w:val="a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2.Настоящее решение вступает в силу со дня официального опубликования</w:t>
      </w:r>
    </w:p>
    <w:p w:rsidR="003064A1" w:rsidRDefault="003064A1" w:rsidP="003064A1">
      <w:pPr>
        <w:pStyle w:val="af7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pStyle w:val="a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/прилагается/</w:t>
      </w:r>
    </w:p>
    <w:p w:rsidR="003064A1" w:rsidRDefault="003064A1" w:rsidP="003064A1">
      <w:pPr>
        <w:pStyle w:val="af7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              </w:t>
      </w:r>
      <w:r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b/>
          <w:sz w:val="32"/>
          <w:szCs w:val="32"/>
        </w:rPr>
        <w:t xml:space="preserve">     «Устойчивое развитие</w:t>
      </w: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Андреевского сельского  поселения</w:t>
      </w: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Темниковского муниципального района</w:t>
      </w: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2014-2017 годы и на период</w:t>
      </w:r>
    </w:p>
    <w:p w:rsidR="003064A1" w:rsidRDefault="003064A1" w:rsidP="003064A1">
      <w:pPr>
        <w:pStyle w:val="ac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до 2020 года»</w:t>
      </w: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муниципальной программы </w:t>
      </w:r>
      <w:r>
        <w:rPr>
          <w:rFonts w:ascii="Times New Roman" w:hAnsi="Times New Roman" w:cs="Times New Roman"/>
          <w:b/>
          <w:sz w:val="24"/>
          <w:szCs w:val="24"/>
        </w:rPr>
        <w:br/>
        <w:t>«Устойчивое развитие Андреевского сельского поселения</w:t>
      </w: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Республики Мордовия </w:t>
      </w: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2014 - 2017 годы и на период до 2020 года»</w:t>
      </w:r>
    </w:p>
    <w:tbl>
      <w:tblPr>
        <w:tblW w:w="10440" w:type="dxa"/>
        <w:tblInd w:w="-252" w:type="dxa"/>
        <w:tblLayout w:type="fixed"/>
        <w:tblLook w:val="01E0"/>
      </w:tblPr>
      <w:tblGrid>
        <w:gridCol w:w="2988"/>
        <w:gridCol w:w="7452"/>
      </w:tblGrid>
      <w:tr w:rsidR="003064A1" w:rsidTr="003064A1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pStyle w:val="a8"/>
              <w:tabs>
                <w:tab w:val="left" w:pos="708"/>
              </w:tabs>
              <w:spacing w:line="276" w:lineRule="auto"/>
            </w:pPr>
            <w:r>
              <w:t>Наименование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left="384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 муниципальная программа «Устойчивое развитие Андреевского сельского поселения Темниковского муниципального района Республики Мордовия на 2014 – 2017 годы и на период до 2020 года»</w:t>
            </w:r>
          </w:p>
        </w:tc>
      </w:tr>
      <w:tr w:rsidR="003064A1" w:rsidTr="003064A1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ind w:firstLine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распоряжения  Правительства  Российской Федерации от </w:t>
            </w:r>
          </w:p>
          <w:p w:rsidR="003064A1" w:rsidRDefault="003064A1">
            <w:pPr>
              <w:ind w:left="383" w:firstLine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30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2010 г</w:t>
              </w:r>
            </w:smartTag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№ 2036-р и от 8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2012 г</w:t>
              </w:r>
            </w:smartTag>
            <w:r>
              <w:rPr>
                <w:rFonts w:ascii="Times New Roman" w:hAnsi="Times New Roman" w:cs="Times New Roman"/>
                <w:sz w:val="24"/>
                <w:szCs w:val="24"/>
              </w:rPr>
              <w:t>. № 2071-р «О         Концепции федеральной целевой программы «Устойчивое развитие сельских территорий на 2014 - 2017 годы и на период до 2020 года"</w:t>
            </w:r>
          </w:p>
        </w:tc>
      </w:tr>
      <w:tr w:rsidR="003064A1" w:rsidTr="003064A1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заказчик-координатор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left="383" w:hanging="3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  администрация Андреевского сельского поселения Темниковского муниципального района Республики Мордовия</w:t>
            </w:r>
          </w:p>
        </w:tc>
      </w:tr>
      <w:tr w:rsidR="003064A1" w:rsidTr="003064A1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left="383" w:hanging="3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 администрация Андреевского сельского поселения Темниковского муниципального района Республики Мордовия</w:t>
            </w:r>
          </w:p>
        </w:tc>
      </w:tr>
      <w:tr w:rsidR="003064A1" w:rsidTr="003064A1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Основные цели Программы:</w:t>
            </w:r>
          </w:p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жизнедеятельности на территории Андреевского сельского поселения Темниковского муниципального района;</w:t>
            </w:r>
          </w:p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инвестиционного климата в сфере АПК на </w:t>
            </w:r>
          </w:p>
          <w:p w:rsidR="003064A1" w:rsidRDefault="003064A1">
            <w:pPr>
              <w:ind w:left="384" w:hanging="3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территории Андреевского сельского поселения Темниковского муниципального района за счет реализации инфраструктурных мероприятий в рамках Программы; </w:t>
            </w:r>
          </w:p>
          <w:p w:rsidR="003064A1" w:rsidRDefault="003064A1">
            <w:pPr>
              <w:ind w:left="383" w:hanging="3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   содействие созданию высокотехнологичных рабочих мест на   территории Андреевского сельского поселения Темниковского муниципального района;</w:t>
            </w:r>
          </w:p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участия граждан, проживающих на территории Андреевского сельского поселения Темниковского муниципального района, в решении вопросов местного значения; </w:t>
            </w:r>
          </w:p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в Республике Мордовия позитивного отношения к развитию территории Андреевского сельского поселения Темниковского муниципального района.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Основными задачами Программы являются:</w:t>
            </w:r>
          </w:p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удовлетворение потребностей в благоустроенном жилье населения, проживающего на территории Андреевского сельского поселения Темниковского муниципального района, в том числе молодых семей и молодых специалистов; </w:t>
            </w:r>
          </w:p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комплексного обустройства объектами социальной и инженерной инфраструктуры территории Андреевского сельского поселения Темниковского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района; </w:t>
            </w:r>
          </w:p>
          <w:p w:rsidR="003064A1" w:rsidRDefault="003064A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общественно значимых проектов в интересах сельских жителей Андреевского сельского поселения Темниковского муниципального района с помощью грантовой поддержки; </w:t>
            </w:r>
          </w:p>
          <w:p w:rsidR="003064A1" w:rsidRDefault="003064A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поощрению и популяризации достижений в сельском развитии Андреевского сельского поселения Темниковского муниципального района. </w:t>
            </w:r>
          </w:p>
        </w:tc>
      </w:tr>
      <w:tr w:rsidR="003064A1" w:rsidTr="003064A1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pStyle w:val="a8"/>
              <w:tabs>
                <w:tab w:val="left" w:pos="708"/>
              </w:tabs>
              <w:spacing w:line="276" w:lineRule="auto"/>
            </w:pPr>
            <w:r>
              <w:lastRenderedPageBreak/>
              <w:t>Важнейшие целевые индикаторы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 ввод (приобретение) жилья для сельских граждан,   </w:t>
            </w:r>
          </w:p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проживающих в Андреевском сельском поселении Темниковском муниципальном районе, в том   числе для молодых семей и молодых специалистов;</w:t>
            </w:r>
          </w:p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 ввод в действие объектов социальной сферы: </w:t>
            </w:r>
          </w:p>
          <w:p w:rsidR="003064A1" w:rsidRDefault="003064A1">
            <w:pPr>
              <w:pStyle w:val="ConsPlusCell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плоскостных спортивных сооружений                                               увеличение численности Андреевского сельского населения  Темниковского муниципального района, обеспеченного плоскостными спортивными сооружениями;</w:t>
            </w:r>
          </w:p>
          <w:p w:rsidR="003064A1" w:rsidRDefault="003064A1">
            <w:pPr>
              <w:pStyle w:val="ConsPlusCell"/>
              <w:spacing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ввод в действие объектов инженерной инфраструктуры:</w:t>
            </w:r>
          </w:p>
          <w:p w:rsidR="003064A1" w:rsidRDefault="003064A1">
            <w:pPr>
              <w:pStyle w:val="ConsPlusCell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уровня газификации жилых домов (квартир) сетевым газом </w:t>
            </w:r>
          </w:p>
          <w:p w:rsidR="003064A1" w:rsidRDefault="003064A1">
            <w:pPr>
              <w:pStyle w:val="ConsPlusCell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 водопроводов; </w:t>
            </w:r>
          </w:p>
          <w:p w:rsidR="003064A1" w:rsidRDefault="003064A1">
            <w:pPr>
              <w:pStyle w:val="ConsPlusCell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уровня обеспеченности населения питьевой водой с 97,4% до 100 %;</w:t>
            </w:r>
          </w:p>
          <w:p w:rsidR="003064A1" w:rsidRDefault="003064A1">
            <w:pPr>
              <w:pStyle w:val="ConsPlusCell"/>
              <w:spacing w:line="276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4A1" w:rsidRDefault="003064A1">
            <w:pPr>
              <w:pStyle w:val="ConsPlusCell"/>
              <w:spacing w:line="276" w:lineRule="auto"/>
              <w:ind w:left="383" w:hanging="3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064A1" w:rsidTr="003064A1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2014-2020 годы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 – 2014-2017 годы;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 – 2018-2020 годы.</w:t>
            </w:r>
          </w:p>
        </w:tc>
      </w:tr>
      <w:tr w:rsidR="003064A1" w:rsidTr="003064A1">
        <w:trPr>
          <w:trHeight w:val="2288"/>
        </w:trPr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федерального бюджета ;</w:t>
            </w:r>
          </w:p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бюджета Республики Мордовия ;</w:t>
            </w:r>
          </w:p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бюджета Темниковского муниципального района;</w:t>
            </w:r>
          </w:p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бюджета Андреевского сельского поселения Темниковского муниципального района ;</w:t>
            </w:r>
          </w:p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внебюджетных источников .</w:t>
            </w:r>
          </w:p>
        </w:tc>
      </w:tr>
      <w:tr w:rsidR="003064A1" w:rsidTr="003064A1"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3064A1" w:rsidRDefault="003064A1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Улучшение жилищных условий в  сельских семьях, в том числе  молодых семей и молодых специалистов;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Повышение качества жизни населения и благополучия развития поселения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Увеличение коэффициента рождаемости Андреевского сельского населения Темниковского муниципального района и ожидаемой продолжительности жизни ;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г)Устойчивый рост развития ЛПХ и доходов населения.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д) Устойчивое развитие предпринимательства</w:t>
            </w:r>
          </w:p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64A1" w:rsidRDefault="003064A1" w:rsidP="003064A1">
      <w:pPr>
        <w:pStyle w:val="3"/>
        <w:ind w:left="360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pStyle w:val="3"/>
        <w:keepLines w:val="0"/>
        <w:numPr>
          <w:ilvl w:val="0"/>
          <w:numId w:val="7"/>
        </w:numPr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Характеристика проблемы</w:t>
      </w:r>
    </w:p>
    <w:p w:rsidR="003064A1" w:rsidRDefault="003064A1" w:rsidP="003064A1">
      <w:pPr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Общие сведения о социально-экономическом развитии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Андреевского сельского поселения Темниковского муниципального района</w:t>
      </w:r>
    </w:p>
    <w:p w:rsidR="003064A1" w:rsidRDefault="003064A1" w:rsidP="003064A1">
      <w:pPr>
        <w:tabs>
          <w:tab w:val="num" w:pos="0"/>
        </w:tabs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Андреевского сельского поселения Темниковского муниципального района располагается  два населенных пункта.</w:t>
      </w: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Общая площадь территории Андреевского сельского поселения Темниковского муниципального района составляет 1133кв. км, в том числе земель сельскохозяйственного назначения 161,0 га.</w:t>
      </w: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Характеристика землепользования на территории Андреевского сельского поселения Темниковского  муниципального района приведена в таблице 1. </w:t>
      </w:r>
    </w:p>
    <w:p w:rsidR="003064A1" w:rsidRDefault="003064A1" w:rsidP="003064A1">
      <w:pPr>
        <w:pStyle w:val="33"/>
        <w:tabs>
          <w:tab w:val="left" w:pos="8080"/>
        </w:tabs>
        <w:ind w:firstLine="0"/>
        <w:jc w:val="right"/>
      </w:pPr>
      <w:r>
        <w:t xml:space="preserve">                                          Таблица 1</w:t>
      </w:r>
    </w:p>
    <w:p w:rsidR="003064A1" w:rsidRDefault="003064A1" w:rsidP="003064A1">
      <w:pPr>
        <w:pStyle w:val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Характеристика землепользования на территории </w:t>
      </w:r>
    </w:p>
    <w:p w:rsidR="003064A1" w:rsidRDefault="003064A1" w:rsidP="003064A1">
      <w:pPr>
        <w:tabs>
          <w:tab w:val="num" w:pos="0"/>
        </w:tabs>
        <w:ind w:firstLine="36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Андреевского сельского поселения Темниковского муниципального района по состоянию на 01.01.2013г.</w:t>
      </w:r>
    </w:p>
    <w:p w:rsidR="003064A1" w:rsidRDefault="003064A1" w:rsidP="003064A1">
      <w:pPr>
        <w:tabs>
          <w:tab w:val="num" w:pos="0"/>
        </w:tabs>
        <w:ind w:firstLine="36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5"/>
        <w:gridCol w:w="5160"/>
        <w:gridCol w:w="960"/>
        <w:gridCol w:w="1080"/>
        <w:gridCol w:w="1680"/>
      </w:tblGrid>
      <w:tr w:rsidR="003064A1" w:rsidTr="003064A1">
        <w:trPr>
          <w:trHeight w:val="247"/>
        </w:trPr>
        <w:tc>
          <w:tcPr>
            <w:tcW w:w="64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№ п/п</w:t>
            </w:r>
          </w:p>
        </w:tc>
        <w:tc>
          <w:tcPr>
            <w:tcW w:w="51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Показатели</w:t>
            </w:r>
          </w:p>
        </w:tc>
        <w:tc>
          <w:tcPr>
            <w:tcW w:w="9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Ед. изм.</w:t>
            </w:r>
          </w:p>
        </w:tc>
        <w:tc>
          <w:tcPr>
            <w:tcW w:w="108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Кол-во</w:t>
            </w:r>
          </w:p>
        </w:tc>
        <w:tc>
          <w:tcPr>
            <w:tcW w:w="1680" w:type="dxa"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  <w:rPr>
                <w:b w:val="0"/>
              </w:rPr>
            </w:pPr>
            <w:r>
              <w:rPr>
                <w:b w:val="0"/>
              </w:rPr>
              <w:t>Примечание</w:t>
            </w:r>
          </w:p>
        </w:tc>
      </w:tr>
      <w:tr w:rsidR="003064A1" w:rsidTr="003064A1">
        <w:trPr>
          <w:trHeight w:val="247"/>
        </w:trPr>
        <w:tc>
          <w:tcPr>
            <w:tcW w:w="64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left"/>
            </w:pPr>
            <w:r>
              <w:t>1.</w:t>
            </w:r>
          </w:p>
        </w:tc>
        <w:tc>
          <w:tcPr>
            <w:tcW w:w="51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>Общая площадь территории Андреевского сельского поселения Темниковского муниципального района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кв.км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1133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left"/>
            </w:pPr>
            <w:r>
              <w:t>1.1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 xml:space="preserve">- площади земель сельскохозяйственного </w:t>
            </w:r>
          </w:p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 xml:space="preserve">  назначения - всего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га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161,0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cantSplit/>
          <w:trHeight w:val="138"/>
        </w:trPr>
        <w:tc>
          <w:tcPr>
            <w:tcW w:w="645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left"/>
            </w:pPr>
            <w:r>
              <w:t>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>Количество крестьянских (фермерских) хозяйств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2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cantSplit/>
          <w:trHeight w:val="247"/>
        </w:trPr>
        <w:tc>
          <w:tcPr>
            <w:tcW w:w="645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га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308,4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cantSplit/>
          <w:trHeight w:val="247"/>
        </w:trPr>
        <w:tc>
          <w:tcPr>
            <w:tcW w:w="645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cantSplit/>
          <w:trHeight w:val="247"/>
        </w:trPr>
        <w:tc>
          <w:tcPr>
            <w:tcW w:w="645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>- получаемый среднегодовой удельный доход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руб./га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3728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left"/>
            </w:pPr>
            <w:r>
              <w:t>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ед.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293</w:t>
            </w:r>
          </w:p>
        </w:tc>
        <w:tc>
          <w:tcPr>
            <w:tcW w:w="1680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  <w:tr w:rsidR="003064A1" w:rsidTr="003064A1">
        <w:trPr>
          <w:trHeight w:val="247"/>
        </w:trPr>
        <w:tc>
          <w:tcPr>
            <w:tcW w:w="64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left"/>
            </w:pP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right="-108" w:firstLine="0"/>
              <w:jc w:val="left"/>
            </w:pPr>
            <w: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га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  <w:r>
              <w:t>129,4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pStyle w:val="33"/>
              <w:tabs>
                <w:tab w:val="left" w:pos="8080"/>
              </w:tabs>
              <w:spacing w:line="276" w:lineRule="auto"/>
              <w:ind w:firstLine="0"/>
              <w:jc w:val="center"/>
            </w:pPr>
          </w:p>
        </w:tc>
      </w:tr>
    </w:tbl>
    <w:p w:rsidR="003064A1" w:rsidRDefault="003064A1" w:rsidP="003064A1">
      <w:pPr>
        <w:pStyle w:val="33"/>
        <w:tabs>
          <w:tab w:val="left" w:pos="8080"/>
        </w:tabs>
        <w:jc w:val="center"/>
        <w:rPr>
          <w:b w:val="0"/>
          <w:i/>
        </w:rPr>
      </w:pPr>
    </w:p>
    <w:p w:rsidR="003064A1" w:rsidRDefault="003064A1" w:rsidP="003064A1">
      <w:pPr>
        <w:pStyle w:val="33"/>
        <w:tabs>
          <w:tab w:val="left" w:pos="8080"/>
        </w:tabs>
        <w:jc w:val="center"/>
        <w:rPr>
          <w:b w:val="0"/>
          <w:i/>
        </w:rPr>
      </w:pPr>
    </w:p>
    <w:p w:rsidR="003064A1" w:rsidRDefault="003064A1" w:rsidP="003064A1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1.2.  Сельское население Андреевского сельского поселения Темниковского муниципального района</w:t>
      </w:r>
    </w:p>
    <w:p w:rsidR="003064A1" w:rsidRDefault="003064A1" w:rsidP="003064A1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сельского населения Андреевского сельского поселения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 по состоянию на 01.01.2013 года составила 662  человека, в том числе трудоспособного населения 383 человека.</w:t>
      </w: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занятости трудоспособного сельского населения  характеризуется следующими данными (таблица 2):</w:t>
      </w:r>
    </w:p>
    <w:p w:rsidR="003064A1" w:rsidRDefault="003064A1" w:rsidP="003064A1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сельскохозяйственное производство - 10 человек ;</w:t>
      </w:r>
    </w:p>
    <w:p w:rsidR="003064A1" w:rsidRDefault="003064A1" w:rsidP="003064A1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бюджетной сферы - 40 человек ;</w:t>
      </w:r>
    </w:p>
    <w:p w:rsidR="003064A1" w:rsidRDefault="003064A1" w:rsidP="003064A1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несельскохозяйственной сферы -  человек;</w:t>
      </w:r>
    </w:p>
    <w:p w:rsidR="003064A1" w:rsidRDefault="003064A1" w:rsidP="003064A1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личное подсобное хозяйство -  человек ;</w:t>
      </w:r>
    </w:p>
    <w:p w:rsidR="003064A1" w:rsidRDefault="003064A1" w:rsidP="003064A1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работает за пределами сельской территории Муниципального района - 75 человек ;</w:t>
      </w:r>
    </w:p>
    <w:p w:rsidR="003064A1" w:rsidRDefault="003064A1" w:rsidP="003064A1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 обеспечено работой - 5 человек .</w:t>
      </w: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среднемесячного душевого дохода населения в 2012 году составил 5176 рублей на человека.</w:t>
      </w:r>
    </w:p>
    <w:p w:rsidR="003064A1" w:rsidRDefault="003064A1" w:rsidP="003064A1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pgSz w:w="11907" w:h="16840"/>
          <w:pgMar w:top="1106" w:right="567" w:bottom="567" w:left="1440" w:header="720" w:footer="720" w:gutter="0"/>
          <w:cols w:space="720"/>
        </w:sect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Таблица 2</w:t>
      </w:r>
    </w:p>
    <w:p w:rsidR="003064A1" w:rsidRDefault="003064A1" w:rsidP="003064A1">
      <w:pPr>
        <w:pStyle w:val="5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Характеристика численности, занятости и среднедушевой доход населения </w:t>
      </w:r>
    </w:p>
    <w:p w:rsidR="003064A1" w:rsidRDefault="003064A1" w:rsidP="003064A1">
      <w:pPr>
        <w:pStyle w:val="5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по состоянию на 01.01.2013 г</w:t>
      </w:r>
    </w:p>
    <w:tbl>
      <w:tblPr>
        <w:tblW w:w="15120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/>
      </w:tblPr>
      <w:tblGrid>
        <w:gridCol w:w="479"/>
        <w:gridCol w:w="2878"/>
        <w:gridCol w:w="631"/>
        <w:gridCol w:w="692"/>
        <w:gridCol w:w="600"/>
        <w:gridCol w:w="600"/>
        <w:gridCol w:w="600"/>
        <w:gridCol w:w="600"/>
        <w:gridCol w:w="720"/>
        <w:gridCol w:w="720"/>
        <w:gridCol w:w="720"/>
        <w:gridCol w:w="720"/>
        <w:gridCol w:w="720"/>
        <w:gridCol w:w="690"/>
        <w:gridCol w:w="870"/>
        <w:gridCol w:w="837"/>
        <w:gridCol w:w="543"/>
        <w:gridCol w:w="600"/>
        <w:gridCol w:w="900"/>
      </w:tblGrid>
      <w:tr w:rsidR="003064A1" w:rsidTr="003064A1">
        <w:trPr>
          <w:cantSplit/>
          <w:trHeight w:val="240"/>
        </w:trPr>
        <w:tc>
          <w:tcPr>
            <w:tcW w:w="48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сельских поселений в составе Муниципального района</w:t>
            </w:r>
          </w:p>
        </w:tc>
        <w:tc>
          <w:tcPr>
            <w:tcW w:w="3723" w:type="dxa"/>
            <w:gridSpan w:val="6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сельского населения  Муниципального района (чел.)</w:t>
            </w:r>
          </w:p>
        </w:tc>
        <w:tc>
          <w:tcPr>
            <w:tcW w:w="8040" w:type="dxa"/>
            <w:gridSpan w:val="11"/>
            <w:tcBorders>
              <w:top w:val="single" w:sz="24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и занятость трудоспособного сельского населения Муниципального района(чел.)</w:t>
            </w:r>
          </w:p>
        </w:tc>
      </w:tr>
      <w:tr w:rsidR="003064A1" w:rsidTr="003064A1">
        <w:trPr>
          <w:cantSplit/>
          <w:trHeight w:val="300"/>
        </w:trPr>
        <w:tc>
          <w:tcPr>
            <w:tcW w:w="30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1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092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т.ч. по возрастным группам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трудоспособного сельского населения - всего</w:t>
            </w: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Занято на территории Муниципального района</w:t>
            </w:r>
          </w:p>
        </w:tc>
        <w:tc>
          <w:tcPr>
            <w:tcW w:w="837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Работает за пределами территории Муниципального района</w:t>
            </w:r>
          </w:p>
        </w:tc>
        <w:tc>
          <w:tcPr>
            <w:tcW w:w="543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обеспечено работой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4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Среднемесячный душевой доход сельского населения (руб./чел.)</w:t>
            </w:r>
          </w:p>
        </w:tc>
      </w:tr>
      <w:tr w:rsidR="003064A1" w:rsidTr="003064A1">
        <w:trPr>
          <w:cantSplit/>
          <w:trHeight w:val="345"/>
        </w:trPr>
        <w:tc>
          <w:tcPr>
            <w:tcW w:w="30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2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7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7-18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18-35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35-60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Свыше 60 лет</w:t>
            </w: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занятости сельского населения  Муниципального района (%)</w:t>
            </w:r>
          </w:p>
        </w:tc>
        <w:tc>
          <w:tcPr>
            <w:tcW w:w="1137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3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310"/>
        </w:trPr>
        <w:tc>
          <w:tcPr>
            <w:tcW w:w="30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сельскохозяйственном производстве</w:t>
            </w:r>
          </w:p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организациях </w:t>
            </w:r>
          </w:p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бюджетной сферы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прочих организациях 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личном подсобном хозяйстве</w:t>
            </w:r>
          </w:p>
        </w:tc>
        <w:tc>
          <w:tcPr>
            <w:tcW w:w="3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3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trHeight w:val="219"/>
        </w:trPr>
        <w:tc>
          <w:tcPr>
            <w:tcW w:w="48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37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43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  <w:tr w:rsidR="003064A1" w:rsidTr="003064A1">
        <w:trPr>
          <w:trHeight w:val="225"/>
        </w:trPr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Андреевское</w:t>
            </w:r>
          </w:p>
        </w:tc>
        <w:tc>
          <w:tcPr>
            <w:tcW w:w="63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69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83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5738</w:t>
            </w:r>
          </w:p>
        </w:tc>
      </w:tr>
      <w:tr w:rsidR="003064A1" w:rsidTr="003064A1">
        <w:trPr>
          <w:trHeight w:val="189"/>
        </w:trPr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Итого :</w:t>
            </w:r>
          </w:p>
        </w:tc>
        <w:tc>
          <w:tcPr>
            <w:tcW w:w="63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69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83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5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5738</w:t>
            </w:r>
          </w:p>
        </w:tc>
      </w:tr>
    </w:tbl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pgSz w:w="16840" w:h="11907" w:orient="landscape"/>
          <w:pgMar w:top="284" w:right="1106" w:bottom="851" w:left="851" w:header="720" w:footer="720" w:gutter="0"/>
          <w:cols w:space="720"/>
        </w:sectPr>
      </w:pPr>
    </w:p>
    <w:p w:rsidR="003064A1" w:rsidRDefault="003064A1" w:rsidP="003064A1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tabs>
          <w:tab w:val="num" w:pos="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1.3. </w:t>
      </w:r>
      <w:r>
        <w:rPr>
          <w:rFonts w:ascii="Times New Roman" w:hAnsi="Times New Roman" w:cs="Times New Roman"/>
          <w:b/>
          <w:i/>
          <w:sz w:val="24"/>
          <w:szCs w:val="24"/>
        </w:rPr>
        <w:t>Развитие агропромышленного комплекса Андреевского сельского поселения Темниковского муниципального района</w:t>
      </w: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(преобладающими) производственными направлениями хозяйственной деятельности на территории Андреевского сельского поселения Темниковского муниципального района  является производство сельскохозяйственной продукции.</w:t>
      </w:r>
    </w:p>
    <w:p w:rsidR="003064A1" w:rsidRDefault="003064A1" w:rsidP="003064A1">
      <w:pPr>
        <w:widowControl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Андреевского сельского поселения Темниковского муниципального района 1 КФХ,  и 293 личных подсобных хозяйств.</w:t>
      </w:r>
    </w:p>
    <w:p w:rsidR="003064A1" w:rsidRDefault="003064A1" w:rsidP="003064A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  <w:sectPr w:rsidR="003064A1">
          <w:pgSz w:w="11907" w:h="16840"/>
          <w:pgMar w:top="1106" w:right="851" w:bottom="851" w:left="1440" w:header="720" w:footer="720" w:gutter="0"/>
          <w:cols w:space="720"/>
        </w:sectPr>
      </w:pPr>
    </w:p>
    <w:p w:rsidR="003064A1" w:rsidRDefault="003064A1" w:rsidP="003064A1">
      <w:pPr>
        <w:widowControl w:val="0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widowControl w:val="0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p w:rsidR="003064A1" w:rsidRDefault="003064A1" w:rsidP="003064A1">
      <w:pPr>
        <w:widowControl w:val="0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 состояния и развития агропромышленного комплекса  Андреевского сельского поселения Темниковского муниципального района </w:t>
      </w: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60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5"/>
        <w:gridCol w:w="1439"/>
        <w:gridCol w:w="1440"/>
        <w:gridCol w:w="1680"/>
        <w:gridCol w:w="964"/>
        <w:gridCol w:w="720"/>
        <w:gridCol w:w="2163"/>
        <w:gridCol w:w="1680"/>
        <w:gridCol w:w="3524"/>
        <w:gridCol w:w="1515"/>
      </w:tblGrid>
      <w:tr w:rsidR="003064A1" w:rsidTr="003064A1">
        <w:trPr>
          <w:cantSplit/>
          <w:trHeight w:val="255"/>
        </w:trPr>
        <w:tc>
          <w:tcPr>
            <w:tcW w:w="47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ind w:left="-112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064A1" w:rsidRDefault="003064A1">
            <w:pPr>
              <w:widowControl w:val="0"/>
              <w:ind w:left="-112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af2"/>
              <w:widowControl w:val="0"/>
              <w:spacing w:line="276" w:lineRule="auto"/>
              <w:ind w:left="-112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сельского поселения, на территории которого планируется осуществлять реализацию программных</w:t>
            </w:r>
          </w:p>
          <w:p w:rsidR="003064A1" w:rsidRDefault="003064A1">
            <w:pPr>
              <w:pStyle w:val="a4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мероприятий</w:t>
            </w:r>
          </w:p>
        </w:tc>
        <w:tc>
          <w:tcPr>
            <w:tcW w:w="4804" w:type="dxa"/>
            <w:gridSpan w:val="4"/>
            <w:tcBorders>
              <w:top w:val="single" w:sz="24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хозяйствующего субъекта АПК</w:t>
            </w:r>
          </w:p>
        </w:tc>
        <w:tc>
          <w:tcPr>
            <w:tcW w:w="8884" w:type="dxa"/>
            <w:gridSpan w:val="4"/>
            <w:vMerge w:val="restart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на период 2014-2020 годов инвестиционные мероприятия (проекты) по созданию новых, расширению и модернизации существующих производств</w:t>
            </w:r>
          </w:p>
        </w:tc>
      </w:tr>
      <w:tr w:rsidR="003064A1" w:rsidTr="003064A1">
        <w:trPr>
          <w:cantSplit/>
          <w:trHeight w:val="570"/>
        </w:trPr>
        <w:tc>
          <w:tcPr>
            <w:tcW w:w="476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Организационно-правовая форма и наименование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направления хозяйственной деятельности</w:t>
            </w:r>
          </w:p>
        </w:tc>
        <w:tc>
          <w:tcPr>
            <w:tcW w:w="1684" w:type="dxa"/>
            <w:gridSpan w:val="2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Среднегодовой объем производства</w:t>
            </w:r>
          </w:p>
        </w:tc>
        <w:tc>
          <w:tcPr>
            <w:tcW w:w="17119" w:type="dxa"/>
            <w:gridSpan w:val="4"/>
            <w:vMerge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570"/>
        </w:trPr>
        <w:tc>
          <w:tcPr>
            <w:tcW w:w="476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4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инвестиционного мероприятия (проекта)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ind w:left="-89" w:righ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инвестиций на реализацию инвестиционного мероприятия (проекта)</w:t>
            </w:r>
          </w:p>
          <w:p w:rsidR="003064A1" w:rsidRDefault="003064A1">
            <w:pPr>
              <w:widowControl w:val="0"/>
              <w:ind w:left="-89" w:righ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(млн. руб.)</w:t>
            </w:r>
          </w:p>
        </w:tc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2008-2012 и 2013-2020 годы</w:t>
            </w:r>
          </w:p>
        </w:tc>
      </w:tr>
      <w:tr w:rsidR="003064A1" w:rsidTr="003064A1">
        <w:trPr>
          <w:cantSplit/>
          <w:trHeight w:val="570"/>
        </w:trPr>
        <w:tc>
          <w:tcPr>
            <w:tcW w:w="476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84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55" w:type="dxa"/>
            <w:gridSpan w:val="2"/>
            <w:vMerge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570"/>
        </w:trPr>
        <w:tc>
          <w:tcPr>
            <w:tcW w:w="476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физ. ед.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млн. руб.</w:t>
            </w:r>
          </w:p>
        </w:tc>
        <w:tc>
          <w:tcPr>
            <w:tcW w:w="8884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55" w:type="dxa"/>
            <w:gridSpan w:val="2"/>
            <w:vMerge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300"/>
        </w:trPr>
        <w:tc>
          <w:tcPr>
            <w:tcW w:w="476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84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подпрограммы и мероприятия Госпрограммы, в рамках которого реализуется данное мероприятие (проект)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ind w:left="-153" w:right="-1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 инвестиций в рамках Госпрограммы</w:t>
            </w:r>
          </w:p>
          <w:p w:rsidR="003064A1" w:rsidRDefault="003064A1">
            <w:pPr>
              <w:widowControl w:val="0"/>
              <w:ind w:left="-153" w:right="-1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(млн. руб.)</w:t>
            </w:r>
          </w:p>
        </w:tc>
      </w:tr>
      <w:tr w:rsidR="003064A1" w:rsidTr="003064A1">
        <w:trPr>
          <w:trHeight w:val="179"/>
        </w:trPr>
        <w:tc>
          <w:tcPr>
            <w:tcW w:w="47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64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164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25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1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3064A1" w:rsidTr="003064A1">
        <w:trPr>
          <w:trHeight w:val="363"/>
        </w:trPr>
        <w:tc>
          <w:tcPr>
            <w:tcW w:w="476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КФХ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«Резчикова А.К.»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Молоко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148 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семейной молочной фермы на 150 коров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малых форм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хозяйствования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</w:tbl>
    <w:p w:rsidR="003064A1" w:rsidRDefault="003064A1" w:rsidP="003064A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  <w:sectPr w:rsidR="003064A1">
          <w:pgSz w:w="16840" w:h="11907" w:orient="landscape"/>
          <w:pgMar w:top="851" w:right="851" w:bottom="1440" w:left="1106" w:header="720" w:footer="720" w:gutter="0"/>
          <w:cols w:space="720"/>
        </w:sectPr>
      </w:pPr>
    </w:p>
    <w:p w:rsidR="003064A1" w:rsidRDefault="003064A1" w:rsidP="003064A1">
      <w:pPr>
        <w:widowControl w:val="0"/>
        <w:ind w:firstLine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1.4  Характеристика жилищного фонда и объектов социальной сферы,  уровень обеспеченности их коммунальными услугами на территории Андреевского сельского поселения Темниковского муниципального района</w:t>
      </w:r>
    </w:p>
    <w:p w:rsidR="003064A1" w:rsidRDefault="003064A1" w:rsidP="003064A1">
      <w:pPr>
        <w:pStyle w:val="33"/>
        <w:tabs>
          <w:tab w:val="left" w:pos="8080"/>
        </w:tabs>
        <w:jc w:val="center"/>
      </w:pPr>
    </w:p>
    <w:p w:rsidR="003064A1" w:rsidRDefault="003064A1" w:rsidP="003064A1">
      <w:pPr>
        <w:pStyle w:val="33"/>
        <w:tabs>
          <w:tab w:val="left" w:pos="8080"/>
        </w:tabs>
      </w:pPr>
      <w:r>
        <w:t xml:space="preserve">Общая площадь жилищного фонда Андреевского сельского поселения,           на 01.01.2013 года составляет   кв. метров, в том числе: 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многоквартирные жилые дома – 14066 кв.м; 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индивидуальные жилые дома.  –2387 кв.м.</w:t>
      </w:r>
    </w:p>
    <w:p w:rsidR="003064A1" w:rsidRDefault="003064A1" w:rsidP="003064A1">
      <w:pPr>
        <w:pStyle w:val="33"/>
        <w:tabs>
          <w:tab w:val="left" w:pos="8080"/>
        </w:tabs>
        <w:jc w:val="left"/>
      </w:pPr>
      <w:r>
        <w:t>Доля аварийного и ветхого жилья  составляет –  (1639,5 кв.м).</w:t>
      </w:r>
    </w:p>
    <w:p w:rsidR="003064A1" w:rsidRDefault="003064A1" w:rsidP="003064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sectPr w:rsidR="003064A1">
          <w:pgSz w:w="11907" w:h="16840"/>
          <w:pgMar w:top="1106" w:right="851" w:bottom="851" w:left="1440" w:header="720" w:footer="720" w:gutter="0"/>
          <w:cols w:space="720"/>
        </w:sectPr>
      </w:pPr>
    </w:p>
    <w:p w:rsidR="003064A1" w:rsidRDefault="003064A1" w:rsidP="003064A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Характеристика  жилищного фонда Андреевского сельского  поселения Темниковского   муниципального района  на 01. 01. 2013 года</w:t>
      </w:r>
    </w:p>
    <w:p w:rsidR="003064A1" w:rsidRDefault="003064A1" w:rsidP="003064A1">
      <w:pPr>
        <w:pStyle w:val="4"/>
        <w:tabs>
          <w:tab w:val="left" w:pos="1740"/>
          <w:tab w:val="center" w:pos="749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152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080"/>
        <w:gridCol w:w="960"/>
        <w:gridCol w:w="960"/>
        <w:gridCol w:w="1153"/>
        <w:gridCol w:w="1007"/>
        <w:gridCol w:w="1200"/>
        <w:gridCol w:w="855"/>
        <w:gridCol w:w="1020"/>
        <w:gridCol w:w="900"/>
        <w:gridCol w:w="870"/>
        <w:gridCol w:w="840"/>
        <w:gridCol w:w="840"/>
      </w:tblGrid>
      <w:tr w:rsidR="003064A1" w:rsidTr="003064A1"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6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80" w:type="dxa"/>
            <w:vMerge w:val="restart"/>
            <w:tcBorders>
              <w:top w:val="single" w:sz="24" w:space="0" w:color="auto"/>
              <w:left w:val="nil"/>
              <w:bottom w:val="nil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сельского поселения</w:t>
            </w: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55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Общие данные</w:t>
            </w:r>
          </w:p>
        </w:tc>
        <w:tc>
          <w:tcPr>
            <w:tcW w:w="3450" w:type="dxa"/>
            <w:gridSpan w:val="4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Обеспеченность коммунальными</w:t>
            </w: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услугами (домов/человек)</w:t>
            </w:r>
          </w:p>
        </w:tc>
      </w:tr>
      <w:tr w:rsidR="003064A1" w:rsidTr="003064A1">
        <w:trPr>
          <w:cantSplit/>
          <w:trHeight w:val="570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80" w:type="dxa"/>
            <w:vMerge/>
            <w:tcBorders>
              <w:top w:val="single" w:sz="24" w:space="0" w:color="auto"/>
              <w:left w:val="nil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36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домов </w:t>
            </w:r>
          </w:p>
          <w:p w:rsidR="003064A1" w:rsidRDefault="003064A1">
            <w:pPr>
              <w:ind w:left="-36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(ед.)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36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Общ. площадь (кв.м)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жителей (чел.)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Обеспеченности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жильем (кв.м/чел.)</w:t>
            </w:r>
          </w:p>
        </w:tc>
        <w:tc>
          <w:tcPr>
            <w:tcW w:w="177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Центральный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Сетевой газ</w:t>
            </w:r>
          </w:p>
        </w:tc>
      </w:tr>
      <w:tr w:rsidR="003064A1" w:rsidTr="003064A1">
        <w:trPr>
          <w:cantSplit/>
          <w:trHeight w:val="570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80" w:type="dxa"/>
            <w:vMerge/>
            <w:tcBorders>
              <w:top w:val="single" w:sz="24" w:space="0" w:color="auto"/>
              <w:left w:val="nil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5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67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2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480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80" w:type="dxa"/>
            <w:vMerge/>
            <w:tcBorders>
              <w:top w:val="single" w:sz="24" w:space="0" w:color="auto"/>
              <w:left w:val="nil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5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36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домов (квартир)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человек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Домов (квартир)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человек</w:t>
            </w:r>
          </w:p>
        </w:tc>
      </w:tr>
      <w:tr w:rsidR="003064A1" w:rsidTr="003064A1">
        <w:trPr>
          <w:cantSplit/>
          <w:trHeight w:val="991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80" w:type="dxa"/>
            <w:vMerge/>
            <w:tcBorders>
              <w:top w:val="single" w:sz="24" w:space="0" w:color="auto"/>
              <w:left w:val="nil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5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064A1" w:rsidRDefault="003064A1">
            <w:pPr>
              <w:ind w:left="-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064A1" w:rsidRDefault="003064A1">
            <w:pPr>
              <w:ind w:left="-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к общему наличию</w:t>
            </w: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vMerge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161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5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07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2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3064A1" w:rsidTr="003064A1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Многоквартирный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14066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1639,5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3064A1" w:rsidTr="003064A1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 xml:space="preserve">Итого по Андреевскому сельскому поселению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14066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1639,5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585</w:t>
            </w:r>
          </w:p>
        </w:tc>
      </w:tr>
      <w:tr w:rsidR="003064A1" w:rsidTr="003064A1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Индивидуальный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104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2387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064A1" w:rsidTr="003064A1">
        <w:trPr>
          <w:cantSplit/>
          <w:trHeight w:val="10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 xml:space="preserve">Итого по Андреевскому сельскому поселению 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2387</w:t>
            </w:r>
          </w:p>
        </w:tc>
        <w:tc>
          <w:tcPr>
            <w:tcW w:w="1007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2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3064A1" w:rsidRDefault="003064A1" w:rsidP="003064A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widowControl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5</w:t>
      </w:r>
    </w:p>
    <w:p w:rsidR="003064A1" w:rsidRDefault="003064A1" w:rsidP="003064A1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Характеристика наличия и состояния объектов социальной сферы</w:t>
      </w:r>
    </w:p>
    <w:p w:rsidR="003064A1" w:rsidRDefault="003064A1" w:rsidP="003064A1">
      <w:pPr>
        <w:pStyle w:val="5"/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Андреевском сельском поселении Темниковского  муниципального района  по состоянию на 01.01.2013 г</w:t>
      </w:r>
    </w:p>
    <w:tbl>
      <w:tblPr>
        <w:tblW w:w="14565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/>
      </w:tblPr>
      <w:tblGrid>
        <w:gridCol w:w="481"/>
        <w:gridCol w:w="2402"/>
        <w:gridCol w:w="481"/>
        <w:gridCol w:w="721"/>
        <w:gridCol w:w="600"/>
        <w:gridCol w:w="630"/>
        <w:gridCol w:w="330"/>
        <w:gridCol w:w="480"/>
        <w:gridCol w:w="600"/>
        <w:gridCol w:w="573"/>
        <w:gridCol w:w="507"/>
        <w:gridCol w:w="840"/>
        <w:gridCol w:w="600"/>
        <w:gridCol w:w="480"/>
        <w:gridCol w:w="687"/>
        <w:gridCol w:w="600"/>
        <w:gridCol w:w="840"/>
        <w:gridCol w:w="513"/>
        <w:gridCol w:w="720"/>
        <w:gridCol w:w="600"/>
        <w:gridCol w:w="880"/>
      </w:tblGrid>
      <w:tr w:rsidR="003064A1" w:rsidTr="003064A1">
        <w:trPr>
          <w:cantSplit/>
          <w:trHeight w:val="320"/>
        </w:trPr>
        <w:tc>
          <w:tcPr>
            <w:tcW w:w="48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widowControl w:val="0"/>
              <w:ind w:left="-108" w:righ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0" w:type="dxa"/>
            <w:vMerge w:val="restart"/>
            <w:tcBorders>
              <w:top w:val="single" w:sz="24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сельского поселения </w:t>
            </w:r>
          </w:p>
        </w:tc>
        <w:tc>
          <w:tcPr>
            <w:tcW w:w="2430" w:type="dxa"/>
            <w:gridSpan w:val="4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школы</w:t>
            </w:r>
          </w:p>
        </w:tc>
        <w:tc>
          <w:tcPr>
            <w:tcW w:w="1983" w:type="dxa"/>
            <w:gridSpan w:val="4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1947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ФАПы и офисы врача общей практики</w:t>
            </w:r>
          </w:p>
        </w:tc>
        <w:tc>
          <w:tcPr>
            <w:tcW w:w="2607" w:type="dxa"/>
            <w:gridSpan w:val="4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Культурно-досуговые учреждения</w:t>
            </w:r>
          </w:p>
        </w:tc>
        <w:tc>
          <w:tcPr>
            <w:tcW w:w="2713" w:type="dxa"/>
            <w:gridSpan w:val="4"/>
            <w:tcBorders>
              <w:top w:val="single" w:sz="24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Плоскостные спортивные сооружения</w:t>
            </w:r>
          </w:p>
        </w:tc>
      </w:tr>
      <w:tr w:rsidR="003064A1" w:rsidTr="003064A1">
        <w:trPr>
          <w:cantSplit/>
          <w:trHeight w:val="2204"/>
        </w:trPr>
        <w:tc>
          <w:tcPr>
            <w:tcW w:w="480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0" w:type="dxa"/>
            <w:vMerge/>
            <w:tcBorders>
              <w:top w:val="single" w:sz="24" w:space="0" w:color="auto"/>
              <w:left w:val="nil"/>
              <w:bottom w:val="single" w:sz="24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(ед.)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Мощность – ученических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Тех. состояние здания (удовл., ветхое, авар.)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обеспеченности </w:t>
            </w: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(ед.)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Мощность – детских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Тех. состояние здания (удовл., ветхое, авар.)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обеспеченности </w:t>
            </w:r>
          </w:p>
        </w:tc>
        <w:tc>
          <w:tcPr>
            <w:tcW w:w="50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(ед.)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обеспеченности</w:t>
            </w: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Тех. состояние здания (удовл., ветхое, авар.)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(ед.)</w:t>
            </w:r>
          </w:p>
        </w:tc>
        <w:tc>
          <w:tcPr>
            <w:tcW w:w="68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Мощность – посадочных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Тех. состояние здания (удовл., ветхое, авар.)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обеспеченности</w:t>
            </w: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 100 жителей)</w:t>
            </w:r>
          </w:p>
        </w:tc>
        <w:tc>
          <w:tcPr>
            <w:tcW w:w="513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-108" w:righ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Наличие (ед.)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– кв.м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Тех. состояние здания (удовл., ветхое, авар.)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textDirection w:val="btLr"/>
            <w:hideMark/>
          </w:tcPr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обеспеченности</w:t>
            </w:r>
          </w:p>
          <w:p w:rsidR="003064A1" w:rsidRDefault="003064A1"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 100 жителей)</w:t>
            </w:r>
          </w:p>
        </w:tc>
      </w:tr>
      <w:tr w:rsidR="003064A1" w:rsidTr="003064A1">
        <w:trPr>
          <w:cantSplit/>
          <w:trHeight w:val="219"/>
        </w:trPr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3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3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8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0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73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07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4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0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87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00" w:type="dxa"/>
            <w:tcBorders>
              <w:top w:val="single" w:sz="2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840" w:type="dxa"/>
            <w:tcBorders>
              <w:top w:val="single" w:sz="2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13" w:type="dxa"/>
            <w:tcBorders>
              <w:top w:val="single" w:sz="2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720" w:type="dxa"/>
            <w:tcBorders>
              <w:top w:val="single" w:sz="2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00" w:type="dxa"/>
            <w:tcBorders>
              <w:top w:val="single" w:sz="2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80" w:type="dxa"/>
            <w:tcBorders>
              <w:top w:val="single" w:sz="24" w:space="0" w:color="auto"/>
              <w:left w:val="single" w:sz="2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3064A1" w:rsidTr="003064A1">
        <w:trPr>
          <w:cantSplit/>
          <w:trHeight w:val="225"/>
        </w:trPr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Андреевское сельское поселение 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3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50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51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0,46</w:t>
            </w:r>
          </w:p>
        </w:tc>
      </w:tr>
      <w:tr w:rsidR="003064A1" w:rsidTr="003064A1">
        <w:trPr>
          <w:cantSplit/>
          <w:trHeight w:val="164"/>
        </w:trPr>
        <w:tc>
          <w:tcPr>
            <w:tcW w:w="48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48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уд.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0,15</w:t>
            </w:r>
          </w:p>
        </w:tc>
        <w:tc>
          <w:tcPr>
            <w:tcW w:w="33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уд.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0,15</w:t>
            </w:r>
          </w:p>
        </w:tc>
        <w:tc>
          <w:tcPr>
            <w:tcW w:w="507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уд.</w:t>
            </w:r>
          </w:p>
        </w:tc>
        <w:tc>
          <w:tcPr>
            <w:tcW w:w="48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87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уд.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0,15</w:t>
            </w:r>
          </w:p>
        </w:tc>
        <w:tc>
          <w:tcPr>
            <w:tcW w:w="513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</w:t>
            </w:r>
          </w:p>
        </w:tc>
        <w:tc>
          <w:tcPr>
            <w:tcW w:w="8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0,46</w:t>
            </w:r>
          </w:p>
        </w:tc>
      </w:tr>
    </w:tbl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pgSz w:w="16840" w:h="11907" w:orient="landscape"/>
          <w:pgMar w:top="289" w:right="567" w:bottom="180" w:left="1106" w:header="720" w:footer="720" w:gutter="0"/>
          <w:cols w:space="720"/>
        </w:sectPr>
      </w:pP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Средний уровень благоустройства жилищного фонда по обеспеченности электроэнергией составляет 100%, водопроводом – 98%, сетевым газоснабжением – 55,4%.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01.01.2013 г. в Андреевском сельском поселении Темниковском муниципальном районе функционируют: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общеобразовательная школа на 53 ученических мест;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детский сад на 20 мест; 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фельдшерско-акушерский пункт;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1учреждения культурно-досугового типа на 200 мест; </w:t>
      </w:r>
    </w:p>
    <w:p w:rsidR="003064A1" w:rsidRDefault="003064A1" w:rsidP="003064A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Уровень обеспеченности Андреевского сельского населения Темниковского муниципального района объектами социальной сферы приведен в таблице 5. </w:t>
      </w:r>
    </w:p>
    <w:p w:rsidR="003064A1" w:rsidRDefault="003064A1" w:rsidP="003064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Уровень благоустройства объектов социальной сферы приведен в таблице 6.</w:t>
      </w:r>
    </w:p>
    <w:p w:rsidR="003064A1" w:rsidRDefault="003064A1" w:rsidP="003064A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6</w:t>
      </w:r>
    </w:p>
    <w:p w:rsidR="003064A1" w:rsidRDefault="003064A1" w:rsidP="003064A1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  обеспеченности коммунальными услугами объектов </w:t>
      </w:r>
    </w:p>
    <w:p w:rsidR="003064A1" w:rsidRDefault="003064A1" w:rsidP="003064A1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социальной сферы в Андреевском сельском поселении Темниковском муниципальном районе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3064A1" w:rsidRDefault="003064A1" w:rsidP="003064A1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01.01.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 w:cs="Times New Roman"/>
            <w:b/>
            <w:sz w:val="24"/>
            <w:szCs w:val="24"/>
          </w:rPr>
          <w:t>2013 г</w:t>
        </w:r>
      </w:smartTag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064A1" w:rsidRDefault="003064A1" w:rsidP="003064A1">
      <w:pPr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960"/>
        <w:gridCol w:w="900"/>
        <w:gridCol w:w="960"/>
        <w:gridCol w:w="900"/>
        <w:gridCol w:w="900"/>
        <w:gridCol w:w="820"/>
        <w:gridCol w:w="800"/>
      </w:tblGrid>
      <w:tr w:rsidR="003064A1" w:rsidTr="003064A1"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объекта в сельском поселении</w:t>
            </w: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80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Обеспеченность коммунальными</w:t>
            </w: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услугами  </w:t>
            </w:r>
          </w:p>
        </w:tc>
      </w:tr>
      <w:tr w:rsidR="003064A1" w:rsidTr="003064A1">
        <w:trPr>
          <w:cantSplit/>
          <w:trHeight w:val="180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отопление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водопровод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Сетевой газ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nil"/>
              <w:bottom w:val="single" w:sz="18" w:space="0" w:color="auto"/>
              <w:right w:val="single" w:sz="24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Канализация</w:t>
            </w:r>
          </w:p>
        </w:tc>
      </w:tr>
      <w:tr w:rsidR="003064A1" w:rsidTr="003064A1">
        <w:trPr>
          <w:cantSplit/>
          <w:trHeight w:val="1500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центральной котельной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собственного источника (газ)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центрального водопровода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собственного источника</w:t>
            </w: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nil"/>
              <w:bottom w:val="single" w:sz="18" w:space="0" w:color="auto"/>
              <w:right w:val="single" w:sz="2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12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3064A1" w:rsidTr="003064A1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Андреевское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МОУ Андреевская средняя школа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3064A1" w:rsidTr="003064A1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Андреевский детский сад «Родничок»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3064A1" w:rsidTr="003064A1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КДЦ «Андреевский»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3064A1" w:rsidTr="003064A1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ФАП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pgSz w:w="11907" w:h="16840"/>
          <w:pgMar w:top="1106" w:right="851" w:bottom="851" w:left="1320" w:header="720" w:footer="720" w:gutter="0"/>
          <w:cols w:space="720"/>
        </w:sectPr>
      </w:pPr>
    </w:p>
    <w:p w:rsidR="003064A1" w:rsidRDefault="003064A1" w:rsidP="003064A1">
      <w:pPr>
        <w:tabs>
          <w:tab w:val="left" w:pos="1740"/>
          <w:tab w:val="center" w:pos="749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pStyle w:val="31"/>
        <w:spacing w:after="0"/>
        <w:ind w:firstLine="540"/>
        <w:jc w:val="center"/>
        <w:rPr>
          <w:b/>
          <w:i/>
          <w:sz w:val="24"/>
        </w:rPr>
      </w:pPr>
      <w:r>
        <w:rPr>
          <w:b/>
          <w:i/>
          <w:sz w:val="24"/>
        </w:rPr>
        <w:t>1.5. Газоснабжение</w:t>
      </w:r>
    </w:p>
    <w:p w:rsidR="003064A1" w:rsidRDefault="003064A1" w:rsidP="003064A1">
      <w:pPr>
        <w:pStyle w:val="31"/>
        <w:spacing w:after="0"/>
        <w:ind w:firstLine="540"/>
        <w:jc w:val="both"/>
        <w:rPr>
          <w:sz w:val="24"/>
        </w:rPr>
      </w:pPr>
      <w:r>
        <w:rPr>
          <w:sz w:val="24"/>
        </w:rPr>
        <w:t>На 01.01.2013 года в Андреевском сельском поселении Темниковского  муниципального района к системе сетевого газоснабжения подключен 1 населенный пункт.</w:t>
      </w:r>
    </w:p>
    <w:p w:rsidR="003064A1" w:rsidRDefault="003064A1" w:rsidP="003064A1">
      <w:pPr>
        <w:pStyle w:val="ae"/>
        <w:rPr>
          <w:sz w:val="24"/>
        </w:rPr>
      </w:pPr>
    </w:p>
    <w:p w:rsidR="003064A1" w:rsidRDefault="003064A1" w:rsidP="003064A1">
      <w:pPr>
        <w:pStyle w:val="31"/>
        <w:spacing w:after="0"/>
        <w:ind w:firstLine="600"/>
        <w:jc w:val="both"/>
        <w:rPr>
          <w:sz w:val="24"/>
        </w:rPr>
      </w:pPr>
      <w:r>
        <w:rPr>
          <w:sz w:val="24"/>
        </w:rPr>
        <w:t xml:space="preserve">В период 2014-2020 годов планируется осуществить подключение к сетевому газоснабжению Андреевское сельское поселение (д. Козловка); </w:t>
      </w:r>
    </w:p>
    <w:p w:rsidR="003064A1" w:rsidRDefault="003064A1" w:rsidP="003064A1">
      <w:pPr>
        <w:pStyle w:val="31"/>
        <w:spacing w:after="0"/>
        <w:ind w:firstLine="600"/>
        <w:jc w:val="both"/>
        <w:rPr>
          <w:sz w:val="24"/>
        </w:rPr>
      </w:pPr>
    </w:p>
    <w:p w:rsidR="003064A1" w:rsidRDefault="003064A1" w:rsidP="003064A1">
      <w:pPr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1.6. Водоснабжение</w:t>
      </w:r>
    </w:p>
    <w:p w:rsidR="003064A1" w:rsidRDefault="003064A1" w:rsidP="003064A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2014-2020 годов требуется осуществить строительство и капитальный ремонт  локальных водопроводов протяженностью 7,5 км (см. таблицу 13).</w:t>
      </w:r>
    </w:p>
    <w:p w:rsidR="003064A1" w:rsidRDefault="003064A1" w:rsidP="003064A1">
      <w:pPr>
        <w:tabs>
          <w:tab w:val="num" w:pos="0"/>
        </w:tabs>
        <w:ind w:firstLine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1.7. Прочие системы коммунальной инфраструктуры</w:t>
      </w:r>
    </w:p>
    <w:p w:rsidR="003064A1" w:rsidRDefault="003064A1" w:rsidP="003064A1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01.01.2013 года централизованные системы теплоснабжения имеются только в Андреевском сельском поселении Темниковского муниципального района. Уровень износа объектов теплоснабжения составляет 85%.</w:t>
      </w:r>
    </w:p>
    <w:p w:rsidR="003064A1" w:rsidRDefault="003064A1" w:rsidP="003064A1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Центральной канализацией обеспечены объекты многоквартирного жилищного фонда и социальной сферы в Андреевском сельском поселении. </w:t>
      </w:r>
    </w:p>
    <w:p w:rsidR="003064A1" w:rsidRDefault="003064A1" w:rsidP="003064A1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Централизованный сбор, вывоз и утилизация бытовых отходов организован.</w:t>
      </w:r>
    </w:p>
    <w:p w:rsidR="003064A1" w:rsidRDefault="003064A1" w:rsidP="003064A1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Вывоз ТБО на утилизацию производится на свалку ТБО в районе деревни Чижиково.</w:t>
      </w:r>
    </w:p>
    <w:p w:rsidR="003064A1" w:rsidRDefault="003064A1" w:rsidP="003064A1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Специального полигона для сбора и утилизации бытовых и производственных отходов на территории муниципального образования не имеется.</w:t>
      </w:r>
    </w:p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pgSz w:w="11907" w:h="16840"/>
          <w:pgMar w:top="720" w:right="1107" w:bottom="1260" w:left="1440" w:header="720" w:footer="720" w:gutter="0"/>
          <w:cols w:space="720"/>
        </w:sectPr>
      </w:pPr>
    </w:p>
    <w:p w:rsidR="003064A1" w:rsidRDefault="003064A1" w:rsidP="003064A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Таблица 7</w:t>
      </w:r>
    </w:p>
    <w:p w:rsidR="003064A1" w:rsidRDefault="003064A1" w:rsidP="003064A1">
      <w:pPr>
        <w:pStyle w:val="3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Характеристика действующей системы газоснабжения  </w:t>
      </w:r>
    </w:p>
    <w:p w:rsidR="003064A1" w:rsidRDefault="003064A1" w:rsidP="003064A1"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Андреевском сельском поселении Темниковском  муниципальном районе по состоянию на 01.01.2013г.    </w:t>
      </w:r>
    </w:p>
    <w:tbl>
      <w:tblPr>
        <w:tblW w:w="152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"/>
        <w:gridCol w:w="2454"/>
        <w:gridCol w:w="1128"/>
        <w:gridCol w:w="1080"/>
        <w:gridCol w:w="852"/>
        <w:gridCol w:w="1080"/>
        <w:gridCol w:w="1080"/>
        <w:gridCol w:w="720"/>
        <w:gridCol w:w="1440"/>
        <w:gridCol w:w="1620"/>
        <w:gridCol w:w="1380"/>
        <w:gridCol w:w="1800"/>
      </w:tblGrid>
      <w:tr w:rsidR="003064A1" w:rsidTr="003064A1">
        <w:trPr>
          <w:cantSplit/>
          <w:trHeight w:val="203"/>
        </w:trPr>
        <w:tc>
          <w:tcPr>
            <w:tcW w:w="60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54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аименование сельских поселений Муниципального района</w:t>
            </w:r>
          </w:p>
        </w:tc>
        <w:tc>
          <w:tcPr>
            <w:tcW w:w="306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Межпоселковые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газопроводы  (км)</w:t>
            </w:r>
          </w:p>
        </w:tc>
        <w:tc>
          <w:tcPr>
            <w:tcW w:w="288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Распределительные газопроводы (км)</w:t>
            </w:r>
          </w:p>
        </w:tc>
        <w:tc>
          <w:tcPr>
            <w:tcW w:w="3060" w:type="dxa"/>
            <w:gridSpan w:val="2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домов (квартир), подключенных </w:t>
            </w:r>
          </w:p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сетевому газоснабжению</w:t>
            </w:r>
          </w:p>
        </w:tc>
        <w:tc>
          <w:tcPr>
            <w:tcW w:w="3180" w:type="dxa"/>
            <w:gridSpan w:val="2"/>
            <w:tcBorders>
              <w:top w:val="single" w:sz="24" w:space="0" w:color="auto"/>
              <w:left w:val="nil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объектов социальной сферы, подключенных </w:t>
            </w:r>
          </w:p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сетевому газоснабжению</w:t>
            </w:r>
          </w:p>
        </w:tc>
      </w:tr>
      <w:tr w:rsidR="003064A1" w:rsidTr="003064A1">
        <w:trPr>
          <w:cantSplit/>
          <w:trHeight w:val="395"/>
        </w:trPr>
        <w:tc>
          <w:tcPr>
            <w:tcW w:w="606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4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ввода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(%)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(ед)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к общему наличию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(ед)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к общему наличию</w:t>
            </w:r>
          </w:p>
        </w:tc>
      </w:tr>
      <w:tr w:rsidR="003064A1" w:rsidTr="003064A1">
        <w:trPr>
          <w:cantSplit/>
          <w:trHeight w:val="239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5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a6"/>
              <w:tabs>
                <w:tab w:val="left" w:pos="708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3064A1" w:rsidTr="003064A1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Андреевское сельское поселение 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4,73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3064A1" w:rsidTr="003064A1">
        <w:trPr>
          <w:cantSplit/>
          <w:trHeight w:val="264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: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4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4,73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</w:tr>
    </w:tbl>
    <w:p w:rsidR="003064A1" w:rsidRDefault="003064A1" w:rsidP="003064A1">
      <w:pPr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3064A1" w:rsidRDefault="003064A1" w:rsidP="003064A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8</w:t>
      </w:r>
    </w:p>
    <w:p w:rsidR="003064A1" w:rsidRDefault="003064A1" w:rsidP="003064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Характеристика действующей системы водоснабжения в Андреевском сельском поселении Темниковском муниципальном районе </w:t>
      </w:r>
    </w:p>
    <w:tbl>
      <w:tblPr>
        <w:tblW w:w="156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2352"/>
        <w:gridCol w:w="540"/>
        <w:gridCol w:w="720"/>
        <w:gridCol w:w="540"/>
        <w:gridCol w:w="600"/>
        <w:gridCol w:w="700"/>
        <w:gridCol w:w="500"/>
        <w:gridCol w:w="600"/>
        <w:gridCol w:w="720"/>
        <w:gridCol w:w="480"/>
        <w:gridCol w:w="600"/>
        <w:gridCol w:w="700"/>
        <w:gridCol w:w="500"/>
        <w:gridCol w:w="600"/>
        <w:gridCol w:w="720"/>
        <w:gridCol w:w="480"/>
        <w:gridCol w:w="600"/>
        <w:gridCol w:w="740"/>
        <w:gridCol w:w="580"/>
        <w:gridCol w:w="760"/>
        <w:gridCol w:w="1040"/>
      </w:tblGrid>
      <w:tr w:rsidR="003064A1" w:rsidTr="003064A1">
        <w:trPr>
          <w:cantSplit/>
          <w:trHeight w:val="203"/>
        </w:trPr>
        <w:tc>
          <w:tcPr>
            <w:tcW w:w="588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352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аименование сельских поселений Муниципального района</w:t>
            </w: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Насосные станции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Артезианские скважины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Напорный водовод</w:t>
            </w: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(км)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Водонапорные башни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Водопроводы</w:t>
            </w:r>
          </w:p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(км)</w:t>
            </w:r>
          </w:p>
        </w:tc>
        <w:tc>
          <w:tcPr>
            <w:tcW w:w="192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Уличные колонки</w:t>
            </w:r>
          </w:p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(ед.)</w:t>
            </w:r>
          </w:p>
        </w:tc>
        <w:tc>
          <w:tcPr>
            <w:tcW w:w="1800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Получают воду от центрального водопровода</w:t>
            </w:r>
          </w:p>
        </w:tc>
      </w:tr>
      <w:tr w:rsidR="003064A1" w:rsidTr="003064A1">
        <w:trPr>
          <w:cantSplit/>
          <w:trHeight w:val="1134"/>
        </w:trPr>
        <w:tc>
          <w:tcPr>
            <w:tcW w:w="588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2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ввода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 (%)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ввода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 (%)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ввода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 (%)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ввода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 (%)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ввода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 (%)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ввода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Износ (%)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Человек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  <w:textDirection w:val="btLr"/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к общему числу жителей</w:t>
            </w:r>
          </w:p>
        </w:tc>
      </w:tr>
      <w:tr w:rsidR="003064A1" w:rsidTr="003064A1">
        <w:trPr>
          <w:cantSplit/>
          <w:trHeight w:val="239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a6"/>
              <w:tabs>
                <w:tab w:val="left" w:pos="708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pStyle w:val="a6"/>
              <w:tabs>
                <w:tab w:val="left" w:pos="708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a6"/>
              <w:tabs>
                <w:tab w:val="left" w:pos="708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a6"/>
              <w:tabs>
                <w:tab w:val="left" w:pos="708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7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  <w:tr w:rsidR="003064A1" w:rsidTr="003064A1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Андреевское сельское поселение 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93" w:right="-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3064A1" w:rsidTr="003064A1">
        <w:trPr>
          <w:cantSplit/>
          <w:trHeight w:val="180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району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1977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1977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:rsidR="003064A1" w:rsidRDefault="003064A1">
            <w:pPr>
              <w:ind w:left="-193" w:right="-20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1977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4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1977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650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</w:tr>
    </w:tbl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type w:val="oddPage"/>
          <w:pgSz w:w="16840" w:h="11907" w:orient="landscape"/>
          <w:pgMar w:top="284" w:right="1077" w:bottom="1701" w:left="1134" w:header="720" w:footer="720" w:gutter="0"/>
          <w:cols w:space="720"/>
        </w:sectPr>
      </w:pPr>
    </w:p>
    <w:p w:rsidR="003064A1" w:rsidRDefault="003064A1" w:rsidP="003064A1">
      <w:pPr>
        <w:pStyle w:val="4"/>
        <w:keepLines w:val="0"/>
        <w:tabs>
          <w:tab w:val="num" w:pos="0"/>
        </w:tabs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Основные цели и задачи Программы</w:t>
      </w:r>
    </w:p>
    <w:p w:rsidR="003064A1" w:rsidRDefault="003064A1" w:rsidP="003064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направлена на создание предпосылок для устойчивого развития Андреевского сельского поселения  Темниковского муниципального района посредством достижения следующих целей: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условий жизнедеятельности на сельских территориях;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инвестиционного климата в сфере АПК на сельских территориях за счет реализации инфраструктурных мероприятий в рамках настоящей Программы;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содействие созданию высокотехнологичных рабочих мест на сельских территориях;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 участия граждан, проживающих на сельских территориях,  в решении вопросов местного значения;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в Республике Мордовия позитивного отношения к развитию сельских территорий Муниципального района.</w:t>
      </w:r>
    </w:p>
    <w:p w:rsidR="003064A1" w:rsidRDefault="003064A1" w:rsidP="003064A1">
      <w:pPr>
        <w:pStyle w:val="33"/>
      </w:pPr>
      <w:r>
        <w:t>Основными задачами Программы являются: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удовлетворение потребностей проживающего на сельских территориях Муниципального района населения, в том числе молодых семей и молодых специалистов в благоустроенном жилье;</w:t>
      </w:r>
    </w:p>
    <w:p w:rsidR="003064A1" w:rsidRDefault="003064A1" w:rsidP="00306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комплексного обустройства объектами социальной и инженерной инфраструктуры сельских поселений Муниципального района;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Достижение целей Программы предусматривается осуществлять с учетом: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размещения объектов социальной и инженерной инфраструктуры в соответствии с генеральными планами сельских поселений Муниципального района; 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преимущественного обустройства объектами социальной и инженерной инфраструктуры сельских поселений, в которых осуществляются инвестиционные проекты в сфере АПК;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3064A1" w:rsidRDefault="003064A1" w:rsidP="003064A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оценки достижения поставленных целей предусмотрена система целевых индикаторов и показателей.</w:t>
      </w:r>
    </w:p>
    <w:p w:rsidR="003064A1" w:rsidRDefault="003064A1" w:rsidP="003064A1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Значения целевых индикаторов и показателей по годам реализации Программы приведены в таблице 9.</w:t>
      </w:r>
    </w:p>
    <w:p w:rsidR="003064A1" w:rsidRDefault="003064A1" w:rsidP="003064A1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3064A1">
          <w:pgSz w:w="11906" w:h="16838"/>
          <w:pgMar w:top="1134" w:right="850" w:bottom="1080" w:left="1701" w:header="708" w:footer="708" w:gutter="0"/>
          <w:cols w:space="720"/>
        </w:sectPr>
      </w:pPr>
    </w:p>
    <w:p w:rsidR="003064A1" w:rsidRDefault="003064A1" w:rsidP="003064A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Таблица 9</w:t>
      </w:r>
    </w:p>
    <w:p w:rsidR="003064A1" w:rsidRDefault="003064A1" w:rsidP="003064A1">
      <w:pPr>
        <w:pStyle w:val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 индикаторы и  показатели  Программы</w:t>
      </w:r>
    </w:p>
    <w:tbl>
      <w:tblPr>
        <w:tblW w:w="15555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667"/>
        <w:gridCol w:w="6524"/>
        <w:gridCol w:w="1134"/>
        <w:gridCol w:w="851"/>
        <w:gridCol w:w="708"/>
        <w:gridCol w:w="709"/>
        <w:gridCol w:w="709"/>
        <w:gridCol w:w="709"/>
        <w:gridCol w:w="708"/>
        <w:gridCol w:w="709"/>
        <w:gridCol w:w="709"/>
        <w:gridCol w:w="1418"/>
      </w:tblGrid>
      <w:tr w:rsidR="003064A1" w:rsidTr="003064A1">
        <w:trPr>
          <w:cantSplit/>
          <w:trHeight w:val="231"/>
        </w:trPr>
        <w:tc>
          <w:tcPr>
            <w:tcW w:w="66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52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Един. измер.</w:t>
            </w:r>
          </w:p>
        </w:tc>
        <w:tc>
          <w:tcPr>
            <w:tcW w:w="851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 (базовый)</w:t>
            </w:r>
          </w:p>
        </w:tc>
        <w:tc>
          <w:tcPr>
            <w:tcW w:w="4961" w:type="dxa"/>
            <w:gridSpan w:val="7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 по годам реализации Программы</w:t>
            </w:r>
          </w:p>
        </w:tc>
        <w:tc>
          <w:tcPr>
            <w:tcW w:w="1417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ind w:left="-53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Отношение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 w:cs="Times New Roman"/>
                  <w:b/>
                  <w:sz w:val="24"/>
                  <w:szCs w:val="24"/>
                </w:rPr>
                <w:t>2020 г</w:t>
              </w:r>
            </w:smartTag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 w:cs="Times New Roman"/>
                  <w:b/>
                  <w:sz w:val="24"/>
                  <w:szCs w:val="24"/>
                </w:rPr>
                <w:t>2013 г</w:t>
              </w:r>
            </w:smartTag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83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417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trHeight w:val="222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466" w:type="dxa"/>
            <w:gridSpan w:val="10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 xml:space="preserve">Демографические показатели 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52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сельского населения 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98,0%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сельского населения в трудоспособном возрасте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3,79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3,78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3,77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98,4%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рождаемости сельского населения (число родившихся на 100 сельских жителей)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0,51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0,48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0,46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88,5%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смертности сельского населения (число умерших на 100 сельских жителей)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1,98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1,96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90,9%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комфортных условий жизнедеятельности 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2.1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Улучшение жилищных условий 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сельских семей, признанных нуждающимися в улучшении жилищных условий  (на конец года) –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98%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молодых семей и молодых специалистов 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98%</w:t>
            </w:r>
          </w:p>
        </w:tc>
      </w:tr>
      <w:tr w:rsidR="003064A1" w:rsidTr="003064A1">
        <w:trPr>
          <w:cantSplit/>
          <w:trHeight w:val="78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2.2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Обеспеченность общеобразовательными учреждениями 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учащихся в сельских общеобразовательных учреждениях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82,9%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учащихся в первую смену в  сельских общеобразовательных учреждениях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82,9%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 в сельских общеобразовательных учреждениях, находящихся в ветхом и аварийном состоянии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Ввод в действие  сельских общеобразовательных учреждений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2.3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  <w:rPr>
                <w:b w:val="0"/>
                <w:i/>
              </w:rPr>
            </w:pPr>
            <w:r>
              <w:rPr>
                <w:i/>
              </w:rPr>
              <w:t xml:space="preserve">Обеспеченность учреждениями первичной медико-санитарной помощи 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ФАПов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96,7%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2.3.5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Прирост сельского населения, обеспеченного ФАПами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2.3.6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Прирост сельского населения, обеспеченного офисами врача общей практики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2.4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  <w:rPr>
                <w:b w:val="0"/>
                <w:i/>
              </w:rPr>
            </w:pPr>
            <w:r>
              <w:rPr>
                <w:i/>
              </w:rPr>
              <w:t xml:space="preserve">Обеспеченность плоскостными спортивными сооружениями </w:t>
            </w:r>
          </w:p>
        </w:tc>
      </w:tr>
      <w:tr w:rsidR="003064A1" w:rsidTr="003064A1">
        <w:trPr>
          <w:cantSplit/>
          <w:trHeight w:val="26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2.4.1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плоскостных спортивных сооружений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80"/>
        </w:trPr>
        <w:tc>
          <w:tcPr>
            <w:tcW w:w="666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3" w:type="dxa"/>
            <w:vMerge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400"/>
        </w:trPr>
        <w:tc>
          <w:tcPr>
            <w:tcW w:w="666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400"/>
        </w:trPr>
        <w:tc>
          <w:tcPr>
            <w:tcW w:w="666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3" w:type="dxa"/>
            <w:vMerge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80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2.4.2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Ввод в действие плоскостных спортивных сооружений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60"/>
        </w:trPr>
        <w:tc>
          <w:tcPr>
            <w:tcW w:w="666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3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410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Прирост сельского населения, обеспеченного плоскостными спортивными сооружениями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2.5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  <w:rPr>
                <w:b w:val="0"/>
                <w:i/>
              </w:rPr>
            </w:pPr>
            <w:r>
              <w:rPr>
                <w:i/>
              </w:rPr>
              <w:t xml:space="preserve">Обеспеченность учреждениями культурно-досугового типа 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2.5.1</w:t>
            </w:r>
          </w:p>
        </w:tc>
        <w:tc>
          <w:tcPr>
            <w:tcW w:w="652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учреждений культурно-досугового типа в сельских поселениях 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3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 находящихся в ветхом и аварийном состоянии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3" w:type="dxa"/>
            <w:vMerge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2.5.2</w:t>
            </w:r>
          </w:p>
        </w:tc>
        <w:tc>
          <w:tcPr>
            <w:tcW w:w="652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Ввод в действие учреждений культурно-досугового типа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3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</w:t>
            </w:r>
          </w:p>
        </w:tc>
        <w:tc>
          <w:tcPr>
            <w:tcW w:w="851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582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Прирост сельского населения, обеспеченного учреждениями культурно-досугового типа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2.6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  <w:rPr>
                <w:b w:val="0"/>
                <w:i/>
              </w:rPr>
            </w:pPr>
            <w:r>
              <w:rPr>
                <w:i/>
              </w:rPr>
              <w:t xml:space="preserve">Газоснабжение сельских поселений 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Ввод в действие распределительных газовых сетей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износа объектов газоснабжения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отсутствуют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газификации жилищного фонда сельских поселений Муниципального района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55,4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106%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2.7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  <w:rPr>
                <w:b w:val="0"/>
                <w:i/>
              </w:rPr>
            </w:pPr>
            <w:r>
              <w:rPr>
                <w:i/>
              </w:rPr>
              <w:t xml:space="preserve">Водоснабжение в сельских поселениях 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локальных водопроводов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износа объектов водоснабжения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отсутствуют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2.7.3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обеспечения населения питьевой водой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населенных пунктов, в которых реализованы проекты комплексного обустройства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жилищной застройки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</w:t>
            </w:r>
          </w:p>
          <w:p w:rsidR="003064A1" w:rsidRDefault="003064A1">
            <w:pPr>
              <w:ind w:left="-108" w:right="-1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кв.м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  <w:rPr>
                <w:b w:val="0"/>
              </w:rPr>
            </w:pPr>
            <w:r>
              <w:t xml:space="preserve">Реализация проектов местных инициатив граждан, проживающих в сельских поселениях </w:t>
            </w: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реализованных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pStyle w:val="9"/>
              <w:spacing w:line="276" w:lineRule="auto"/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реализации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</w:pPr>
            <w: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pStyle w:val="9"/>
              <w:spacing w:line="276" w:lineRule="auto"/>
            </w:pPr>
          </w:p>
        </w:tc>
      </w:tr>
      <w:tr w:rsidR="003064A1" w:rsidTr="003064A1">
        <w:trPr>
          <w:cantSplit/>
          <w:trHeight w:val="221"/>
        </w:trPr>
        <w:tc>
          <w:tcPr>
            <w:tcW w:w="666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883" w:type="dxa"/>
            <w:gridSpan w:val="11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pStyle w:val="9"/>
              <w:spacing w:line="276" w:lineRule="auto"/>
              <w:rPr>
                <w:b w:val="0"/>
              </w:rPr>
            </w:pPr>
            <w:r>
              <w:t xml:space="preserve">Проведение мероприятий по поощрению и популяризации достижений в развитии сельских территорий 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883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рабочих мест в сельских поселениях </w:t>
            </w:r>
          </w:p>
        </w:tc>
      </w:tr>
      <w:tr w:rsidR="003064A1" w:rsidTr="003064A1">
        <w:trPr>
          <w:trHeight w:val="221"/>
        </w:trPr>
        <w:tc>
          <w:tcPr>
            <w:tcW w:w="666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5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52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созданных рабочих мест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3064A1" w:rsidRDefault="003064A1" w:rsidP="003064A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3064A1">
          <w:type w:val="oddPage"/>
          <w:pgSz w:w="16840" w:h="11907" w:orient="landscape"/>
          <w:pgMar w:top="851" w:right="1077" w:bottom="1440" w:left="1134" w:header="720" w:footer="720" w:gutter="0"/>
          <w:cols w:space="720"/>
        </w:sectPr>
      </w:pPr>
    </w:p>
    <w:p w:rsidR="003064A1" w:rsidRDefault="003064A1" w:rsidP="003064A1">
      <w:pPr>
        <w:pStyle w:val="3"/>
        <w:keepLines w:val="0"/>
        <w:tabs>
          <w:tab w:val="num" w:pos="0"/>
        </w:tabs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</w:t>
      </w:r>
    </w:p>
    <w:p w:rsidR="003064A1" w:rsidRDefault="003064A1" w:rsidP="003064A1">
      <w:pPr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состав Программы  включены следующие мероприятия: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Улучшение жилищных условий населения, проживающего в сельских поселениях Муниципального района, в том числе  молодых семей и  молодых специалистов.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Комплексное обустройство сельских поселений Муниципального района объектами социальной и инженерной инфраструктуры: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развитие сети общеобразовательных учреждений;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развитие сети фельдшерско-акушерских пунктов и (или) офисов врача общей практики;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развитие сети плоскостных спортивных сооружений;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развитие сети учреждений культурно-досугового типа;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развитие газификации;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развитие водоснабжения;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реализация проектов комплексного обустройства площадок под компактную жилищную застройку.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Грантовая поддержка местных инициатив жителей сельских поселений Муниципального района.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Поощрение и популяризация достижений в сельском развитии Муниципального района.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указанного мероприятия предусматривается организация участия Муниципального района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pgSz w:w="11906" w:h="16838"/>
          <w:pgMar w:top="1134" w:right="850" w:bottom="1080" w:left="1701" w:header="708" w:footer="708" w:gutter="0"/>
          <w:cols w:space="720"/>
        </w:sectPr>
      </w:pP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10</w:t>
      </w: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Прогноз потребности в молодых специалистах для организаций АПК и социальной сферы, функционирующих на территории Андреевского сельского  поселения Темниковского  муниципального района в период реализации Программы</w:t>
      </w: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2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600"/>
        <w:gridCol w:w="7920"/>
        <w:gridCol w:w="752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3064A1" w:rsidTr="003064A1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92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752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Един.</w:t>
            </w:r>
          </w:p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по годам реализации Программы</w:t>
            </w:r>
          </w:p>
        </w:tc>
      </w:tr>
      <w:tr w:rsidR="003064A1" w:rsidTr="003064A1">
        <w:trPr>
          <w:cantSplit/>
          <w:trHeight w:val="236"/>
        </w:trPr>
        <w:tc>
          <w:tcPr>
            <w:tcW w:w="60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2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79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БМОУ «Андреевская средняя школа»</w:t>
            </w:r>
          </w:p>
        </w:tc>
        <w:tc>
          <w:tcPr>
            <w:tcW w:w="7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9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Потребность в молодых специалистах в сфере  культуры – всего,</w:t>
            </w:r>
          </w:p>
          <w:p w:rsidR="003064A1" w:rsidRDefault="003064A1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7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9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КДЦ «Андреевский»</w:t>
            </w:r>
          </w:p>
        </w:tc>
        <w:tc>
          <w:tcPr>
            <w:tcW w:w="7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79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Андреевская библиотека</w:t>
            </w:r>
          </w:p>
        </w:tc>
        <w:tc>
          <w:tcPr>
            <w:tcW w:w="7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11</w:t>
      </w: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Реализация мероприятий по обеспечению жильем граждан, проживающих на территории Андреевского сельского поселения Темниковского  муниципального района, в том числе молодых семей и молодых специалистов </w:t>
      </w:r>
    </w:p>
    <w:tbl>
      <w:tblPr>
        <w:tblW w:w="15210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601"/>
        <w:gridCol w:w="7801"/>
        <w:gridCol w:w="96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3064A1" w:rsidTr="003064A1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80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96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Един.</w:t>
            </w:r>
          </w:p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по годам реализации Программы</w:t>
            </w:r>
          </w:p>
        </w:tc>
      </w:tr>
      <w:tr w:rsidR="003064A1" w:rsidTr="003064A1">
        <w:trPr>
          <w:cantSplit/>
          <w:trHeight w:val="236"/>
        </w:trPr>
        <w:tc>
          <w:tcPr>
            <w:tcW w:w="60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0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8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3064A1" w:rsidTr="003064A1">
        <w:trPr>
          <w:cantSplit/>
          <w:trHeight w:val="22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80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Андреевское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064A1" w:rsidTr="003064A1">
        <w:trPr>
          <w:cantSplit/>
          <w:trHeight w:val="22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3064A1" w:rsidTr="003064A1">
        <w:trPr>
          <w:cantSplit/>
          <w:trHeight w:val="22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3064A1" w:rsidTr="003064A1">
        <w:trPr>
          <w:cantSplit/>
          <w:trHeight w:val="22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12</w:t>
      </w: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Реализация мероприятий по обеспечению объектами социальной инфраструктуры на территории Андреевского сельского поселения Темниковского муниципального района </w:t>
      </w: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3064A1" w:rsidTr="003064A1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Един.</w:t>
            </w:r>
          </w:p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по годам реализации Программы</w:t>
            </w:r>
          </w:p>
        </w:tc>
      </w:tr>
      <w:tr w:rsidR="003064A1" w:rsidTr="003064A1">
        <w:trPr>
          <w:cantSplit/>
          <w:trHeight w:val="236"/>
        </w:trPr>
        <w:tc>
          <w:tcPr>
            <w:tcW w:w="60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3064A1" w:rsidTr="003064A1">
        <w:trPr>
          <w:cantSplit/>
          <w:trHeight w:val="1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195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1,65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1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1,92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1,92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1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пос. мест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195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Строительство плоскостных спортивных сооружений  – всего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064A1" w:rsidTr="003064A1">
        <w:trPr>
          <w:cantSplit/>
          <w:trHeight w:val="165"/>
        </w:trPr>
        <w:tc>
          <w:tcPr>
            <w:tcW w:w="600" w:type="dxa"/>
            <w:vMerge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6336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</w:t>
            </w:r>
          </w:p>
        </w:tc>
      </w:tr>
      <w:tr w:rsidR="003064A1" w:rsidTr="003064A1">
        <w:trPr>
          <w:cantSplit/>
          <w:trHeight w:val="156"/>
        </w:trPr>
        <w:tc>
          <w:tcPr>
            <w:tcW w:w="600" w:type="dxa"/>
            <w:vMerge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4,52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0,52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0,7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0,9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</w:tr>
      <w:tr w:rsidR="003064A1" w:rsidTr="003064A1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5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18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0,8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Таблица 13</w:t>
      </w: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Реализация мероприятий по обеспечению объектами инженерной инфраструктуры на территории Андреевского сельского  поселения Темниковского  муниципального района </w:t>
      </w: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3064A1" w:rsidTr="003064A1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Един.</w:t>
            </w:r>
          </w:p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измер.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bottom w:val="single" w:sz="2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по годам реализации Программы</w:t>
            </w:r>
          </w:p>
        </w:tc>
      </w:tr>
      <w:tr w:rsidR="003064A1" w:rsidTr="003064A1">
        <w:trPr>
          <w:cantSplit/>
          <w:trHeight w:val="236"/>
        </w:trPr>
        <w:tc>
          <w:tcPr>
            <w:tcW w:w="60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4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3064A1" w:rsidTr="003064A1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4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3064A1" w:rsidTr="003064A1">
        <w:trPr>
          <w:cantSplit/>
          <w:trHeight w:val="2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widowControl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Андреевское сельское поселение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10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1,3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4A1" w:rsidTr="003064A1">
        <w:trPr>
          <w:cantSplit/>
          <w:trHeight w:val="225"/>
        </w:trPr>
        <w:tc>
          <w:tcPr>
            <w:tcW w:w="600" w:type="dxa"/>
            <w:vMerge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0" w:type="dxa"/>
            <w:vMerge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3064A1" w:rsidRDefault="0030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ind w:left="-108" w:right="-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  <w:hideMark/>
          </w:tcPr>
          <w:p w:rsidR="003064A1" w:rsidRDefault="003064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064A1" w:rsidRDefault="00306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</w:t>
      </w:r>
    </w:p>
    <w:p w:rsidR="003064A1" w:rsidRDefault="003064A1" w:rsidP="003064A1">
      <w:pPr>
        <w:spacing w:after="0"/>
        <w:rPr>
          <w:rFonts w:ascii="Times New Roman" w:hAnsi="Times New Roman" w:cs="Times New Roman"/>
          <w:sz w:val="24"/>
          <w:szCs w:val="24"/>
        </w:rPr>
        <w:sectPr w:rsidR="003064A1">
          <w:type w:val="oddPage"/>
          <w:pgSz w:w="16840" w:h="11907" w:orient="landscape"/>
          <w:pgMar w:top="709" w:right="1077" w:bottom="900" w:left="1134" w:header="720" w:footer="720" w:gutter="0"/>
          <w:cols w:space="720"/>
        </w:sectPr>
      </w:pPr>
    </w:p>
    <w:p w:rsidR="003064A1" w:rsidRDefault="003064A1" w:rsidP="003064A1">
      <w:pPr>
        <w:pStyle w:val="3"/>
        <w:keepLines w:val="0"/>
        <w:tabs>
          <w:tab w:val="num" w:pos="0"/>
        </w:tabs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Объемы и источники финансирования Программы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реализуется за счет средств федерального бюджета, бюджетов области (края, республики), района и сельских поселений, а также внебюджетных источников.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Общий объем финансирования Программы составляет  ____       млн. рублей (в ценах соответствующих лет), в том числе: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средств федерального бюджета –    ______млн. рублей;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средств бюджета Республики Мордовия  –  _______млн. рублей;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средств бюджета  Темниковского муниципального района –                               ______млн. рублей;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средств бюджетов сельских поселений  –  _______млн. рублей;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средств внебюджетных источников –   ______млн. рублей.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средств федерального бюджета, бюджета субъекта Российской Федерации на реализацию мероприятий настоящей Программы осуществляется на основании соглашений, заключаемых Министерством сельского хозяйства Российской Федерации с органом исполнительной власти субъекта Российской Федерации, а также органом исполнительной власти субъекта Российской Федерации с органом местного самоуправления.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 местного самоуправления ежегодно в сроки, установленные органом исполнительной власти субъекта Российской Федерации, представляет, по рекомендуемой субъектом Российской Федерации форме, заявку на реализацию мероприятий настоящей Программы для включения (отбора) их в  Программу, осуществляемую органом исполнительной субъекта Российской Федерации.</w:t>
      </w: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3064A1">
          <w:pgSz w:w="11906" w:h="16838"/>
          <w:pgMar w:top="1134" w:right="850" w:bottom="1080" w:left="1701" w:header="708" w:footer="708" w:gutter="0"/>
          <w:cols w:space="720"/>
        </w:sectPr>
      </w:pPr>
    </w:p>
    <w:p w:rsidR="003064A1" w:rsidRDefault="003064A1" w:rsidP="003064A1">
      <w:pPr>
        <w:ind w:firstLine="8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pStyle w:val="ae"/>
        <w:ind w:firstLine="720"/>
        <w:rPr>
          <w:sz w:val="24"/>
        </w:rPr>
      </w:pPr>
    </w:p>
    <w:p w:rsidR="003064A1" w:rsidRDefault="003064A1" w:rsidP="003064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3064A1">
          <w:type w:val="oddPage"/>
          <w:pgSz w:w="16840" w:h="11907" w:orient="landscape"/>
          <w:pgMar w:top="851" w:right="1077" w:bottom="1620" w:left="1134" w:header="720" w:footer="720" w:gutter="0"/>
          <w:cols w:space="720"/>
        </w:sectPr>
      </w:pPr>
    </w:p>
    <w:p w:rsidR="003064A1" w:rsidRDefault="003064A1" w:rsidP="003064A1">
      <w:pPr>
        <w:tabs>
          <w:tab w:val="num" w:pos="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Механизм реализации Программы</w:t>
      </w:r>
    </w:p>
    <w:p w:rsidR="003064A1" w:rsidRDefault="003064A1" w:rsidP="003064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Муниципальным заказчиком и разработчиком Программы является Администрация Андреевского сельского поселения Темниковского муниципального района. 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Андреевского сельского поселения Темниковского Муниципального района: 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3064A1" w:rsidRDefault="003064A1" w:rsidP="003064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вносит предложения по уточнению затрат по мероприятиям Программы на очередной финансовый год;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Программы;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осуществляет ведение ежеквартальной отчетности о реализации мероприятий  Программы;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осуществляет подготовку информации о ходе реализации мероприятий Программы;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3064A1" w:rsidRDefault="003064A1" w:rsidP="003064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4A1" w:rsidRDefault="003064A1" w:rsidP="003064A1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Оценка социально-экономической и экологической эффективности реализации Программы</w:t>
      </w:r>
    </w:p>
    <w:p w:rsidR="003064A1" w:rsidRDefault="003064A1" w:rsidP="003064A1">
      <w:pPr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комплексного подхода к повышению уровня комфортности проживания в Андреевском сельском поселении муниципального района будет способствовать созданию благоприятных условий для повышения инвестиционной активности в агропромышленном секторе экономики района, созданию новых рабочих мест, расширению налогооблагаемой базы местного бюджета. 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Программа носит социально ориентированный характер. Приоритетными направлениями ее реализации являются комплексное обустройство сельских поселений и содействие улучшению жилищных условий сельского населения. </w:t>
      </w:r>
    </w:p>
    <w:p w:rsidR="003064A1" w:rsidRDefault="003064A1" w:rsidP="003064A1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 увеличению продолжительности жизни и рождаемости в муниципальном образовании.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3064A1" w:rsidRDefault="003064A1" w:rsidP="003064A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3064A1" w:rsidRDefault="003064A1" w:rsidP="003064A1">
      <w:pPr>
        <w:ind w:firstLine="698"/>
        <w:jc w:val="right"/>
        <w:rPr>
          <w:rStyle w:val="aff"/>
          <w:bCs/>
          <w:sz w:val="24"/>
          <w:szCs w:val="24"/>
        </w:rPr>
      </w:pPr>
    </w:p>
    <w:p w:rsidR="00FF1B6E" w:rsidRPr="003064A1" w:rsidRDefault="00FF1B6E">
      <w:pPr>
        <w:rPr>
          <w:rFonts w:ascii="Times New Roman" w:hAnsi="Times New Roman" w:cs="Times New Roman"/>
        </w:rPr>
      </w:pPr>
    </w:p>
    <w:sectPr w:rsidR="00FF1B6E" w:rsidRPr="00306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C7CE35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51933645"/>
    <w:multiLevelType w:val="hybridMultilevel"/>
    <w:tmpl w:val="16EA9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  <w:num w:numId="5">
    <w:abstractNumId w:val="2"/>
    <w:lvlOverride w:ilvl="0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064A1"/>
    <w:rsid w:val="003064A1"/>
    <w:rsid w:val="00FF1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3064A1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20">
    <w:name w:val="heading 2"/>
    <w:basedOn w:val="a"/>
    <w:next w:val="a"/>
    <w:link w:val="21"/>
    <w:semiHidden/>
    <w:unhideWhenUsed/>
    <w:qFormat/>
    <w:rsid w:val="003064A1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3064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3064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3064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3064A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3064A1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3064A1"/>
    <w:pPr>
      <w:keepNext/>
      <w:numPr>
        <w:numId w:val="1"/>
      </w:numP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3064A1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3064A1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21">
    <w:name w:val="Заголовок 2 Знак"/>
    <w:basedOn w:val="a0"/>
    <w:link w:val="20"/>
    <w:semiHidden/>
    <w:rsid w:val="003064A1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semiHidden/>
    <w:rsid w:val="003064A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3064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semiHidden/>
    <w:rsid w:val="003064A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semiHidden/>
    <w:rsid w:val="003064A1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semiHidden/>
    <w:rsid w:val="003064A1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3064A1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3064A1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11">
    <w:name w:val="Заголовок 1 Знак1"/>
    <w:aliases w:val="Раздел Договора Знак1,H1 Знак1,&quot;Алмаз&quot; Знак1"/>
    <w:basedOn w:val="a0"/>
    <w:rsid w:val="003064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semiHidden/>
    <w:unhideWhenUsed/>
    <w:rsid w:val="003064A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annotation text"/>
    <w:basedOn w:val="a"/>
    <w:link w:val="a5"/>
    <w:unhideWhenUsed/>
    <w:rsid w:val="00306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3064A1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nhideWhenUsed/>
    <w:rsid w:val="003064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3064A1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nhideWhenUsed/>
    <w:rsid w:val="003064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3064A1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"/>
    <w:autoRedefine/>
    <w:semiHidden/>
    <w:unhideWhenUsed/>
    <w:rsid w:val="003064A1"/>
    <w:pPr>
      <w:numPr>
        <w:numId w:val="3"/>
      </w:numPr>
      <w:tabs>
        <w:tab w:val="clear" w:pos="643"/>
      </w:tabs>
      <w:spacing w:after="0" w:line="240" w:lineRule="auto"/>
      <w:ind w:left="644"/>
    </w:pPr>
    <w:rPr>
      <w:rFonts w:ascii="Times New Roman" w:eastAsia="Times New Roman" w:hAnsi="Times New Roman" w:cs="Times New Roman"/>
      <w:sz w:val="20"/>
      <w:szCs w:val="24"/>
    </w:rPr>
  </w:style>
  <w:style w:type="paragraph" w:styleId="aa">
    <w:name w:val="Title"/>
    <w:basedOn w:val="a"/>
    <w:link w:val="ab"/>
    <w:qFormat/>
    <w:rsid w:val="003064A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b">
    <w:name w:val="Название Знак"/>
    <w:basedOn w:val="a0"/>
    <w:link w:val="aa"/>
    <w:rsid w:val="003064A1"/>
    <w:rPr>
      <w:rFonts w:ascii="Times New Roman" w:eastAsia="Times New Roman" w:hAnsi="Times New Roman" w:cs="Times New Roman"/>
      <w:b/>
      <w:sz w:val="28"/>
      <w:szCs w:val="20"/>
    </w:rPr>
  </w:style>
  <w:style w:type="paragraph" w:styleId="ac">
    <w:name w:val="Body Text"/>
    <w:basedOn w:val="a"/>
    <w:link w:val="ad"/>
    <w:semiHidden/>
    <w:unhideWhenUsed/>
    <w:rsid w:val="003064A1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3064A1"/>
  </w:style>
  <w:style w:type="paragraph" w:styleId="ae">
    <w:name w:val="Body Text Indent"/>
    <w:basedOn w:val="a"/>
    <w:link w:val="af"/>
    <w:semiHidden/>
    <w:unhideWhenUsed/>
    <w:rsid w:val="003064A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">
    <w:name w:val="Основной текст с отступом Знак"/>
    <w:basedOn w:val="a0"/>
    <w:link w:val="ae"/>
    <w:semiHidden/>
    <w:rsid w:val="003064A1"/>
    <w:rPr>
      <w:rFonts w:ascii="Times New Roman" w:eastAsia="Times New Roman" w:hAnsi="Times New Roman" w:cs="Times New Roman"/>
      <w:sz w:val="28"/>
      <w:szCs w:val="24"/>
    </w:rPr>
  </w:style>
  <w:style w:type="paragraph" w:styleId="af0">
    <w:name w:val="Subtitle"/>
    <w:basedOn w:val="a"/>
    <w:link w:val="af1"/>
    <w:qFormat/>
    <w:rsid w:val="003064A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1">
    <w:name w:val="Подзаголовок Знак"/>
    <w:basedOn w:val="a0"/>
    <w:link w:val="af0"/>
    <w:rsid w:val="003064A1"/>
    <w:rPr>
      <w:rFonts w:ascii="Times New Roman" w:eastAsia="Times New Roman" w:hAnsi="Times New Roman" w:cs="Times New Roman"/>
      <w:b/>
      <w:sz w:val="32"/>
      <w:szCs w:val="20"/>
    </w:rPr>
  </w:style>
  <w:style w:type="paragraph" w:styleId="22">
    <w:name w:val="Body Text 2"/>
    <w:basedOn w:val="a"/>
    <w:link w:val="23"/>
    <w:semiHidden/>
    <w:unhideWhenUsed/>
    <w:rsid w:val="003064A1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3064A1"/>
    <w:rPr>
      <w:rFonts w:ascii="Times New Roman" w:eastAsia="Times New Roman" w:hAnsi="Times New Roman" w:cs="Times New Roman"/>
      <w:sz w:val="28"/>
      <w:szCs w:val="24"/>
    </w:rPr>
  </w:style>
  <w:style w:type="paragraph" w:styleId="31">
    <w:name w:val="Body Text 3"/>
    <w:basedOn w:val="a"/>
    <w:link w:val="32"/>
    <w:semiHidden/>
    <w:unhideWhenUsed/>
    <w:rsid w:val="003064A1"/>
    <w:pPr>
      <w:spacing w:after="120" w:line="240" w:lineRule="auto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32">
    <w:name w:val="Основной текст 3 Знак"/>
    <w:basedOn w:val="a0"/>
    <w:link w:val="31"/>
    <w:semiHidden/>
    <w:rsid w:val="003064A1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unhideWhenUsed/>
    <w:rsid w:val="003064A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semiHidden/>
    <w:rsid w:val="003064A1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Indent 3"/>
    <w:basedOn w:val="a"/>
    <w:link w:val="34"/>
    <w:unhideWhenUsed/>
    <w:rsid w:val="003064A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4">
    <w:name w:val="Основной текст с отступом 3 Знак"/>
    <w:basedOn w:val="a0"/>
    <w:link w:val="33"/>
    <w:rsid w:val="003064A1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f2">
    <w:name w:val="annotation subject"/>
    <w:basedOn w:val="a4"/>
    <w:next w:val="a4"/>
    <w:link w:val="af3"/>
    <w:semiHidden/>
    <w:unhideWhenUsed/>
    <w:rsid w:val="003064A1"/>
    <w:rPr>
      <w:b/>
      <w:bCs/>
    </w:rPr>
  </w:style>
  <w:style w:type="character" w:customStyle="1" w:styleId="af3">
    <w:name w:val="Тема примечания Знак"/>
    <w:basedOn w:val="a5"/>
    <w:link w:val="af2"/>
    <w:semiHidden/>
    <w:rsid w:val="003064A1"/>
    <w:rPr>
      <w:b/>
      <w:bCs/>
    </w:rPr>
  </w:style>
  <w:style w:type="paragraph" w:styleId="af4">
    <w:name w:val="Balloon Text"/>
    <w:basedOn w:val="a"/>
    <w:link w:val="af5"/>
    <w:semiHidden/>
    <w:unhideWhenUsed/>
    <w:rsid w:val="003064A1"/>
    <w:pPr>
      <w:spacing w:after="0" w:line="240" w:lineRule="auto"/>
    </w:pPr>
    <w:rPr>
      <w:rFonts w:ascii="Tahoma" w:eastAsia="Times New Roman" w:hAnsi="Tahoma" w:cs="Arial Black"/>
      <w:sz w:val="16"/>
      <w:szCs w:val="16"/>
    </w:rPr>
  </w:style>
  <w:style w:type="character" w:customStyle="1" w:styleId="af5">
    <w:name w:val="Текст выноски Знак"/>
    <w:basedOn w:val="a0"/>
    <w:link w:val="af4"/>
    <w:semiHidden/>
    <w:rsid w:val="003064A1"/>
    <w:rPr>
      <w:rFonts w:ascii="Tahoma" w:eastAsia="Times New Roman" w:hAnsi="Tahoma" w:cs="Arial Black"/>
      <w:sz w:val="16"/>
      <w:szCs w:val="16"/>
    </w:rPr>
  </w:style>
  <w:style w:type="character" w:customStyle="1" w:styleId="af6">
    <w:name w:val="Без интервала Знак"/>
    <w:basedOn w:val="a0"/>
    <w:link w:val="af7"/>
    <w:uiPriority w:val="1"/>
    <w:locked/>
    <w:rsid w:val="003064A1"/>
  </w:style>
  <w:style w:type="paragraph" w:styleId="af7">
    <w:name w:val="No Spacing"/>
    <w:link w:val="af6"/>
    <w:uiPriority w:val="1"/>
    <w:qFormat/>
    <w:rsid w:val="003064A1"/>
    <w:pPr>
      <w:spacing w:after="0" w:line="240" w:lineRule="auto"/>
    </w:pPr>
  </w:style>
  <w:style w:type="paragraph" w:styleId="af8">
    <w:name w:val="List Paragraph"/>
    <w:basedOn w:val="a"/>
    <w:uiPriority w:val="34"/>
    <w:qFormat/>
    <w:rsid w:val="003064A1"/>
    <w:pPr>
      <w:ind w:left="720"/>
      <w:contextualSpacing/>
    </w:pPr>
  </w:style>
  <w:style w:type="paragraph" w:customStyle="1" w:styleId="12">
    <w:name w:val="Обычный+12 пт"/>
    <w:basedOn w:val="a"/>
    <w:rsid w:val="003064A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ConsCell">
    <w:name w:val="ConsCell"/>
    <w:rsid w:val="003064A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customStyle="1" w:styleId="msonormalbullet2gif">
    <w:name w:val="msonormalbullet2.gif"/>
    <w:basedOn w:val="a"/>
    <w:rsid w:val="0030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3064A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9">
    <w:name w:val="Прижатый влево"/>
    <w:basedOn w:val="a"/>
    <w:next w:val="a"/>
    <w:rsid w:val="003064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306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064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fa">
    <w:name w:val="Комментарий"/>
    <w:basedOn w:val="a"/>
    <w:next w:val="a"/>
    <w:uiPriority w:val="99"/>
    <w:rsid w:val="003064A1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0"/>
      <w:szCs w:val="20"/>
    </w:rPr>
  </w:style>
  <w:style w:type="paragraph" w:customStyle="1" w:styleId="ConsNonformat">
    <w:name w:val="ConsNonformat"/>
    <w:rsid w:val="003064A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afb">
    <w:name w:val="Нормальный (таблица)"/>
    <w:basedOn w:val="a"/>
    <w:next w:val="a"/>
    <w:rsid w:val="003064A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Таблицы (моноширинный)"/>
    <w:basedOn w:val="a"/>
    <w:next w:val="a"/>
    <w:uiPriority w:val="99"/>
    <w:rsid w:val="003064A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Cell">
    <w:name w:val="ConsPlusCell"/>
    <w:rsid w:val="003064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3064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styleId="afd">
    <w:name w:val="annotation reference"/>
    <w:semiHidden/>
    <w:unhideWhenUsed/>
    <w:rsid w:val="003064A1"/>
    <w:rPr>
      <w:sz w:val="16"/>
      <w:szCs w:val="16"/>
    </w:rPr>
  </w:style>
  <w:style w:type="character" w:customStyle="1" w:styleId="afe">
    <w:name w:val="Гипертекстовая ссылка"/>
    <w:basedOn w:val="a0"/>
    <w:rsid w:val="003064A1"/>
    <w:rPr>
      <w:rFonts w:ascii="Times New Roman" w:hAnsi="Times New Roman" w:cs="Times New Roman" w:hint="default"/>
      <w:b/>
      <w:bCs/>
      <w:color w:val="008000"/>
    </w:rPr>
  </w:style>
  <w:style w:type="character" w:customStyle="1" w:styleId="aff">
    <w:name w:val="Цветовое выделение"/>
    <w:rsid w:val="003064A1"/>
    <w:rPr>
      <w:b/>
      <w:bCs w:val="0"/>
      <w:color w:val="000080"/>
    </w:rPr>
  </w:style>
  <w:style w:type="character" w:customStyle="1" w:styleId="aff0">
    <w:name w:val="Знак Знак"/>
    <w:rsid w:val="003064A1"/>
    <w:rPr>
      <w:noProof w:val="0"/>
      <w:sz w:val="28"/>
      <w:szCs w:val="24"/>
      <w:lang w:val="ru-RU" w:eastAsia="ru-RU" w:bidi="ar-SA"/>
    </w:rPr>
  </w:style>
  <w:style w:type="table" w:styleId="aff1">
    <w:name w:val="Table Grid"/>
    <w:basedOn w:val="a1"/>
    <w:uiPriority w:val="99"/>
    <w:rsid w:val="003064A1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Strong"/>
    <w:basedOn w:val="a0"/>
    <w:qFormat/>
    <w:rsid w:val="003064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4835</Words>
  <Characters>27565</Characters>
  <Application>Microsoft Office Word</Application>
  <DocSecurity>0</DocSecurity>
  <Lines>229</Lines>
  <Paragraphs>64</Paragraphs>
  <ScaleCrop>false</ScaleCrop>
  <Company/>
  <LinksUpToDate>false</LinksUpToDate>
  <CharactersWithSpaces>32336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2015-01-22T09:50:00Z</dcterms:created>
  <dcterms:modified xsi:type="dcterms:W3CDTF">2015-01-22T09:50:00Z</dcterms:modified>
</cp:coreProperties>
</file>