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71A" w:rsidRDefault="00A4571A" w:rsidP="00A4571A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</w:rPr>
        <w:t xml:space="preserve">АДМИНИСТРАЦИЯ                                                                                </w:t>
      </w:r>
      <w:r>
        <w:rPr>
          <w:caps/>
          <w:sz w:val="28"/>
          <w:szCs w:val="28"/>
        </w:rPr>
        <w:t xml:space="preserve">АНДРЕЕВСКОГО СЕЛЬСКОГО ПОСЕЛЕНИЯ                      </w:t>
      </w:r>
    </w:p>
    <w:p w:rsidR="00A4571A" w:rsidRDefault="00A4571A" w:rsidP="00A4571A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         Темниковского МУНИЦИПАЛЬНОГО РАЙОНА                   </w:t>
      </w:r>
    </w:p>
    <w:p w:rsidR="00A4571A" w:rsidRDefault="00A4571A" w:rsidP="00A4571A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   Республики мордовиЯ</w:t>
      </w:r>
    </w:p>
    <w:p w:rsidR="00A4571A" w:rsidRDefault="00A4571A" w:rsidP="00A4571A">
      <w:pPr>
        <w:pBdr>
          <w:bottom w:val="thickThinSmallGap" w:sz="24" w:space="1" w:color="auto"/>
        </w:pBdr>
        <w:shd w:val="clear" w:color="auto" w:fill="FFFFFF"/>
        <w:jc w:val="center"/>
        <w:rPr>
          <w:sz w:val="28"/>
          <w:szCs w:val="28"/>
        </w:rPr>
      </w:pPr>
    </w:p>
    <w:p w:rsidR="00A4571A" w:rsidRDefault="00A4571A" w:rsidP="00A4571A">
      <w:pPr>
        <w:pStyle w:val="a6"/>
        <w:shd w:val="clear" w:color="auto" w:fill="FFFFFF"/>
        <w:jc w:val="center"/>
        <w:rPr>
          <w:rFonts w:ascii="Times New Roman" w:hAnsi="Times New Roman"/>
          <w:sz w:val="16"/>
          <w:szCs w:val="16"/>
        </w:rPr>
      </w:pPr>
    </w:p>
    <w:p w:rsidR="00A4571A" w:rsidRDefault="00A4571A" w:rsidP="00A4571A">
      <w:pPr>
        <w:pStyle w:val="a6"/>
        <w:shd w:val="clear" w:color="auto" w:fill="FFFFFF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ул. Молодежная, д. 10,  д. Андреевка, 431237, тел. 2-76-19,</w:t>
      </w:r>
    </w:p>
    <w:p w:rsidR="00A4571A" w:rsidRDefault="00A4571A" w:rsidP="00A4571A">
      <w:pPr>
        <w:pStyle w:val="a6"/>
        <w:shd w:val="clear" w:color="auto" w:fill="FFFFFF"/>
        <w:jc w:val="center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факс 2-76-19,  </w:t>
      </w:r>
      <w:r>
        <w:rPr>
          <w:rFonts w:ascii="Times New Roman" w:hAnsi="Times New Roman"/>
          <w:b/>
          <w:sz w:val="16"/>
          <w:szCs w:val="16"/>
          <w:lang w:val="en-US"/>
        </w:rPr>
        <w:t>andreevka</w:t>
      </w:r>
      <w:r>
        <w:rPr>
          <w:rFonts w:ascii="Times New Roman" w:hAnsi="Times New Roman"/>
          <w:b/>
          <w:sz w:val="16"/>
          <w:szCs w:val="16"/>
        </w:rPr>
        <w:t>.</w:t>
      </w:r>
      <w:r>
        <w:rPr>
          <w:rFonts w:ascii="Times New Roman" w:hAnsi="Times New Roman"/>
          <w:b/>
          <w:sz w:val="16"/>
          <w:szCs w:val="16"/>
          <w:lang w:val="en-US"/>
        </w:rPr>
        <w:t>adm</w:t>
      </w:r>
      <w:r>
        <w:rPr>
          <w:rFonts w:ascii="Times New Roman" w:hAnsi="Times New Roman"/>
          <w:b/>
          <w:sz w:val="16"/>
          <w:szCs w:val="16"/>
        </w:rPr>
        <w:t>1@</w:t>
      </w:r>
      <w:r>
        <w:rPr>
          <w:rFonts w:ascii="Times New Roman" w:hAnsi="Times New Roman"/>
          <w:b/>
          <w:sz w:val="16"/>
          <w:szCs w:val="16"/>
          <w:lang w:val="en-US"/>
        </w:rPr>
        <w:t>mail</w:t>
      </w:r>
      <w:r>
        <w:rPr>
          <w:rFonts w:ascii="Times New Roman" w:hAnsi="Times New Roman"/>
          <w:b/>
          <w:sz w:val="16"/>
          <w:szCs w:val="16"/>
        </w:rPr>
        <w:t>.</w:t>
      </w:r>
      <w:r>
        <w:rPr>
          <w:rFonts w:ascii="Times New Roman" w:hAnsi="Times New Roman"/>
          <w:b/>
          <w:sz w:val="16"/>
          <w:szCs w:val="16"/>
          <w:lang w:val="en-US"/>
        </w:rPr>
        <w:t>ru</w:t>
      </w:r>
    </w:p>
    <w:p w:rsidR="00A4571A" w:rsidRDefault="00A4571A" w:rsidP="00A4571A">
      <w:pPr>
        <w:pStyle w:val="a6"/>
        <w:shd w:val="clear" w:color="auto" w:fill="FFFFFF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расчетный счет 4020481010000000385, ИНН 1319109082, КПП 131901001</w:t>
      </w:r>
    </w:p>
    <w:p w:rsidR="00A4571A" w:rsidRDefault="00A4571A" w:rsidP="00A4571A">
      <w:pPr>
        <w:pStyle w:val="a6"/>
        <w:shd w:val="clear" w:color="auto" w:fill="FFFFFF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БИК 048952001, ОГРН 1021300834103, ОКПО 1663783, ОКОПФ 81</w:t>
      </w:r>
    </w:p>
    <w:p w:rsidR="00A4571A" w:rsidRDefault="00A4571A" w:rsidP="00A4571A">
      <w:pPr>
        <w:pStyle w:val="a6"/>
        <w:shd w:val="clear" w:color="auto" w:fill="FFFFFF"/>
        <w:jc w:val="center"/>
        <w:rPr>
          <w:rFonts w:ascii="Times New Roman" w:hAnsi="Times New Roman"/>
          <w:sz w:val="16"/>
          <w:szCs w:val="16"/>
        </w:rPr>
      </w:pPr>
    </w:p>
    <w:tbl>
      <w:tblPr>
        <w:tblpPr w:leftFromText="180" w:rightFromText="180" w:bottomFromText="200" w:vertAnchor="text" w:horzAnchor="margin" w:tblpY="-72"/>
        <w:tblW w:w="9214" w:type="dxa"/>
        <w:tblCellMar>
          <w:left w:w="70" w:type="dxa"/>
          <w:right w:w="70" w:type="dxa"/>
        </w:tblCellMar>
        <w:tblLook w:val="04A0"/>
      </w:tblPr>
      <w:tblGrid>
        <w:gridCol w:w="9214"/>
      </w:tblGrid>
      <w:tr w:rsidR="00A4571A" w:rsidTr="00A4571A">
        <w:trPr>
          <w:trHeight w:val="341"/>
        </w:trPr>
        <w:tc>
          <w:tcPr>
            <w:tcW w:w="5000" w:type="pct"/>
          </w:tcPr>
          <w:p w:rsidR="00A4571A" w:rsidRDefault="00A4571A">
            <w:pPr>
              <w:pStyle w:val="a6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4571A" w:rsidRDefault="00A4571A">
            <w:pPr>
              <w:pStyle w:val="a6"/>
              <w:spacing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ПОСТАНОВЛЕНИЕ</w:t>
            </w:r>
          </w:p>
          <w:p w:rsidR="00A4571A" w:rsidRDefault="00A4571A">
            <w:pPr>
              <w:pStyle w:val="a6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A4571A" w:rsidRDefault="00A4571A" w:rsidP="00A4571A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«11» августа  2014 год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>№ 26</w:t>
      </w:r>
    </w:p>
    <w:p w:rsidR="00A4571A" w:rsidRDefault="00A4571A" w:rsidP="00A4571A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A4571A" w:rsidRDefault="00A4571A" w:rsidP="00A4571A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механизме оперативно – диспетчерского управления в системе теплоснабжения</w:t>
      </w:r>
    </w:p>
    <w:p w:rsidR="00A4571A" w:rsidRDefault="00A4571A" w:rsidP="00A4571A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71A" w:rsidRDefault="00A4571A" w:rsidP="00A4571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Приказа Минэнерго России от 12.03.2013 года № 103                     «Об утверждении Правил оценки готовности к отопительному периоду»</w:t>
      </w:r>
    </w:p>
    <w:p w:rsidR="00A4571A" w:rsidRDefault="00A4571A" w:rsidP="00A4571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4571A" w:rsidRDefault="00A4571A" w:rsidP="00A4571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A4571A" w:rsidRDefault="00A4571A" w:rsidP="00A4571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4571A" w:rsidRDefault="00A4571A" w:rsidP="00A4571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Определить механизм оперативно – диспетчерского управления в системе теплоснабжения между Андреевского сельского поселения Темниковского муниципального района Республики Мордовия и муниципального района «Центр по делам ГО и ЧС» в соответствии с соглашением от 15.01.2014 года </w:t>
      </w:r>
    </w:p>
    <w:p w:rsidR="00A4571A" w:rsidRDefault="00A4571A" w:rsidP="00A4571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4571A" w:rsidRDefault="00A4571A" w:rsidP="00A4571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4571A" w:rsidRDefault="00A4571A" w:rsidP="00A4571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4571A" w:rsidRDefault="00A4571A" w:rsidP="00A4571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4571A" w:rsidRDefault="00A4571A" w:rsidP="00A4571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4571A" w:rsidRDefault="00A4571A" w:rsidP="00A4571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4571A" w:rsidRDefault="00A4571A" w:rsidP="00A4571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Андреевского сельского поселения                                  Т.В. Максимова </w:t>
      </w:r>
    </w:p>
    <w:p w:rsidR="00A4571A" w:rsidRDefault="00A4571A" w:rsidP="00A4571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4571A" w:rsidRDefault="00A4571A" w:rsidP="00A4571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4571A" w:rsidRDefault="00A4571A" w:rsidP="00A4571A">
      <w:pPr>
        <w:rPr>
          <w:rFonts w:ascii="Times New Roman" w:hAnsi="Times New Roman" w:cs="Times New Roman"/>
        </w:rPr>
      </w:pPr>
    </w:p>
    <w:p w:rsidR="00A4571A" w:rsidRDefault="00A4571A" w:rsidP="00A4571A">
      <w:pPr>
        <w:rPr>
          <w:rFonts w:ascii="Times New Roman" w:hAnsi="Times New Roman" w:cs="Times New Roman"/>
        </w:rPr>
      </w:pPr>
    </w:p>
    <w:p w:rsidR="00A4571A" w:rsidRDefault="00A4571A" w:rsidP="00A4571A">
      <w:pPr>
        <w:rPr>
          <w:rFonts w:ascii="Times New Roman" w:hAnsi="Times New Roman" w:cs="Times New Roman"/>
        </w:rPr>
      </w:pPr>
    </w:p>
    <w:p w:rsidR="006B0AC7" w:rsidRPr="00A4571A" w:rsidRDefault="006B0AC7">
      <w:pPr>
        <w:rPr>
          <w:rFonts w:ascii="Times New Roman" w:hAnsi="Times New Roman" w:cs="Times New Roman"/>
        </w:rPr>
      </w:pPr>
    </w:p>
    <w:sectPr w:rsidR="006B0AC7" w:rsidRPr="00A457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571A"/>
    <w:rsid w:val="006B0AC7"/>
    <w:rsid w:val="00A45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A4571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A4571A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Без интервала Знак"/>
    <w:basedOn w:val="a0"/>
    <w:link w:val="a6"/>
    <w:uiPriority w:val="1"/>
    <w:locked/>
    <w:rsid w:val="00A4571A"/>
  </w:style>
  <w:style w:type="paragraph" w:styleId="a6">
    <w:name w:val="No Spacing"/>
    <w:link w:val="a5"/>
    <w:uiPriority w:val="1"/>
    <w:qFormat/>
    <w:rsid w:val="00A4571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067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1061</Characters>
  <Application>Microsoft Office Word</Application>
  <DocSecurity>0</DocSecurity>
  <Lines>8</Lines>
  <Paragraphs>2</Paragraphs>
  <ScaleCrop>false</ScaleCrop>
  <Company/>
  <LinksUpToDate>false</LinksUpToDate>
  <CharactersWithSpaces>1245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2014-12-27T13:32:00Z</dcterms:created>
  <dcterms:modified xsi:type="dcterms:W3CDTF">2014-12-27T13:32:00Z</dcterms:modified>
</cp:coreProperties>
</file>