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C6" w:rsidRDefault="001B50C6" w:rsidP="00DD370E">
      <w:pPr>
        <w:autoSpaceDE w:val="0"/>
        <w:autoSpaceDN w:val="0"/>
        <w:adjustRightInd w:val="0"/>
        <w:spacing w:before="60" w:after="60"/>
        <w:ind w:firstLine="567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Выплата средств пенсионных накоплений</w:t>
      </w:r>
    </w:p>
    <w:p w:rsidR="001B50C6" w:rsidRDefault="001B50C6" w:rsidP="00DD370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В 2015 году Пенсионный фонд продолжит выплачивать средства пенсионных накоплений. Если гражданин уже является пенсионером или имеет право на назначение пенсии и при этом имеет средства пенсионных накоплений, то ему следует обратиться в ПФР за соответствующей выплатой. Если гражданин формирует свои пенсионные накопления через негосударственный пенсионный фонд, то с заявлением следует обратиться в соответствующий НПФ.</w:t>
      </w:r>
    </w:p>
    <w:p w:rsidR="001B50C6" w:rsidRPr="003D5BB6" w:rsidRDefault="001B50C6" w:rsidP="00DD370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Важно отметить, что с 2015 года вносятся изменения в сроки обращения за назначением единовременной выплаты. Напомним, если при выходе на пенсию объем пенсионных накоплений гражданина в общей сумме его пенсии составляет пять или менее процентов, пенсионные накопления выплачиваются в виде единовременной выплаты. Теперь, с 2015 года, если гражданин получил свои пенсионные накопления в виде единовременной выплаты, следующая единовременная выплата может быть произведена ему не раньше, чем через пять лет. Данное изменение в первую очередь касается участников </w:t>
      </w:r>
      <w:r w:rsidRPr="003D5BB6">
        <w:rPr>
          <w:color w:val="000000"/>
        </w:rPr>
        <w:t>Программ</w:t>
      </w:r>
      <w:r>
        <w:rPr>
          <w:color w:val="000000"/>
        </w:rPr>
        <w:t>ы</w:t>
      </w:r>
      <w:r w:rsidRPr="003D5BB6">
        <w:rPr>
          <w:color w:val="000000"/>
        </w:rPr>
        <w:t xml:space="preserve"> государственного софинансирования пенсии</w:t>
      </w:r>
      <w:r>
        <w:rPr>
          <w:color w:val="000000"/>
        </w:rPr>
        <w:t>, являющихся пенсионерами</w:t>
      </w:r>
    </w:p>
    <w:p w:rsidR="001B50C6" w:rsidRDefault="001B50C6"/>
    <w:sectPr w:rsidR="001B50C6" w:rsidSect="00DB760F">
      <w:headerReference w:type="default" r:id="rId6"/>
      <w:footerReference w:type="even" r:id="rId7"/>
      <w:footerReference w:type="default" r:id="rId8"/>
      <w:pgSz w:w="11906" w:h="16838" w:code="9"/>
      <w:pgMar w:top="2516" w:right="1106" w:bottom="719" w:left="1440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0C6" w:rsidRDefault="001B50C6" w:rsidP="00E04A9F">
      <w:r>
        <w:separator/>
      </w:r>
    </w:p>
  </w:endnote>
  <w:endnote w:type="continuationSeparator" w:id="0">
    <w:p w:rsidR="001B50C6" w:rsidRDefault="001B50C6" w:rsidP="00E04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0C6" w:rsidRDefault="001B50C6" w:rsidP="00E24B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50C6" w:rsidRDefault="001B50C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0C6" w:rsidRDefault="001B50C6" w:rsidP="00E026D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B50C6" w:rsidRDefault="001B50C6">
    <w:pPr>
      <w:pStyle w:val="Footer"/>
      <w:ind w:right="360"/>
    </w:pPr>
    <w:r>
      <w:rPr>
        <w:noProof/>
      </w:rPr>
      <w:pict>
        <v:line id="_x0000_s2052" style="position:absolute;z-index:251658240" from="-2.1pt,-2.4pt" to="498.1pt,-2.4pt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0C6" w:rsidRDefault="001B50C6" w:rsidP="00E04A9F">
      <w:r>
        <w:separator/>
      </w:r>
    </w:p>
  </w:footnote>
  <w:footnote w:type="continuationSeparator" w:id="0">
    <w:p w:rsidR="001B50C6" w:rsidRDefault="001B50C6" w:rsidP="00E04A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0C6" w:rsidRDefault="001B50C6">
    <w:pPr>
      <w:pStyle w:val="Header"/>
    </w:pPr>
    <w:r>
      <w:rPr>
        <w:noProof/>
      </w:rPr>
      <w:pict>
        <v:line id="_x0000_s2049" style="position:absolute;z-index:251657216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5.2pt;margin-top:25.45pt;width:424.8pt;height:1in;z-index:251656192" filled="f" stroked="f">
          <v:textbox style="mso-next-textbox:#_x0000_s2050">
            <w:txbxContent>
              <w:p w:rsidR="001B50C6" w:rsidRPr="00931278" w:rsidRDefault="001B50C6">
                <w:pPr>
                  <w:pStyle w:val="Heading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in;margin-top:-1.55pt;width:35.5pt;height:36pt;z-index:-251657216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370E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50C6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D5BB6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149B"/>
    <w:rsid w:val="006C3893"/>
    <w:rsid w:val="006C55ED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85023"/>
    <w:rsid w:val="008D2EAD"/>
    <w:rsid w:val="008F7365"/>
    <w:rsid w:val="00931278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B760F"/>
    <w:rsid w:val="00DD370E"/>
    <w:rsid w:val="00DE2BEF"/>
    <w:rsid w:val="00E026D6"/>
    <w:rsid w:val="00E04A9F"/>
    <w:rsid w:val="00E21184"/>
    <w:rsid w:val="00E2121E"/>
    <w:rsid w:val="00E24B0A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70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D370E"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70E"/>
    <w:rPr>
      <w:rFonts w:ascii="Times New Roman" w:hAnsi="Times New Roman" w:cs="Times New Roman"/>
      <w:b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DD370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D370E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DD370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D370E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DD370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163</Words>
  <Characters>931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Выплата средств пенсионных накоплений</dc:title>
  <dc:subject/>
  <dc:creator>Мартыненко Светлана Вылериано</dc:creator>
  <cp:keywords/>
  <dc:description/>
  <cp:lastModifiedBy>1106</cp:lastModifiedBy>
  <cp:revision>2</cp:revision>
  <cp:lastPrinted>2015-01-19T07:05:00Z</cp:lastPrinted>
  <dcterms:created xsi:type="dcterms:W3CDTF">2015-01-19T07:05:00Z</dcterms:created>
  <dcterms:modified xsi:type="dcterms:W3CDTF">2015-01-19T07:05:00Z</dcterms:modified>
</cp:coreProperties>
</file>