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28"/>
          <w:szCs w:val="28"/>
          <w:lang w:eastAsia="ru-RU"/>
        </w:rPr>
      </w:pPr>
      <w:r w:rsidRPr="00C733E4">
        <w:rPr>
          <w:rFonts w:ascii="Arial" w:eastAsia="Times New Roman" w:hAnsi="Arial" w:cs="Arial"/>
          <w:b/>
          <w:bCs/>
          <w:sz w:val="28"/>
          <w:szCs w:val="28"/>
          <w:lang w:eastAsia="ru-RU"/>
        </w:rPr>
        <w:t>Администрация Темниковского муниципального района</w:t>
      </w:r>
    </w:p>
    <w:p w:rsidR="00C733E4" w:rsidRPr="00C733E4" w:rsidRDefault="00C733E4" w:rsidP="00C733E4">
      <w:pPr>
        <w:autoSpaceDE w:val="0"/>
        <w:autoSpaceDN w:val="0"/>
        <w:adjustRightInd w:val="0"/>
        <w:spacing w:after="0" w:line="240" w:lineRule="auto"/>
        <w:jc w:val="both"/>
        <w:rPr>
          <w:rFonts w:ascii="Arial" w:eastAsia="Times New Roman" w:hAnsi="Arial" w:cs="Arial"/>
          <w:sz w:val="28"/>
          <w:szCs w:val="28"/>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both"/>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240" w:lineRule="auto"/>
        <w:jc w:val="right"/>
        <w:rPr>
          <w:rFonts w:ascii="Arial" w:eastAsia="Times New Roman" w:hAnsi="Arial" w:cs="Arial"/>
          <w:sz w:val="20"/>
          <w:szCs w:val="20"/>
          <w:lang w:eastAsia="ru-RU"/>
        </w:rPr>
      </w:pPr>
    </w:p>
    <w:p w:rsidR="00C733E4" w:rsidRPr="00C733E4" w:rsidRDefault="00C733E4" w:rsidP="00C733E4">
      <w:pPr>
        <w:autoSpaceDE w:val="0"/>
        <w:autoSpaceDN w:val="0"/>
        <w:adjustRightInd w:val="0"/>
        <w:spacing w:after="0" w:line="480" w:lineRule="auto"/>
        <w:jc w:val="center"/>
        <w:rPr>
          <w:rFonts w:ascii="Arial" w:eastAsia="Times New Roman" w:hAnsi="Arial" w:cs="Arial"/>
          <w:b/>
          <w:bCs/>
          <w:sz w:val="28"/>
          <w:szCs w:val="28"/>
          <w:lang w:eastAsia="ru-RU"/>
        </w:rPr>
      </w:pPr>
      <w:r w:rsidRPr="00C733E4">
        <w:rPr>
          <w:rFonts w:ascii="Arial" w:eastAsia="Times New Roman" w:hAnsi="Arial" w:cs="Arial"/>
          <w:b/>
          <w:bCs/>
          <w:sz w:val="28"/>
          <w:szCs w:val="28"/>
          <w:lang w:eastAsia="ru-RU"/>
        </w:rPr>
        <w:t>МУНИЦИПАЛЬНАЯ ЦЕЛЕВАЯ ПРОГРАММА</w:t>
      </w:r>
    </w:p>
    <w:p w:rsidR="00C733E4" w:rsidRPr="00C733E4" w:rsidRDefault="00C733E4" w:rsidP="00C733E4">
      <w:pPr>
        <w:autoSpaceDE w:val="0"/>
        <w:autoSpaceDN w:val="0"/>
        <w:adjustRightInd w:val="0"/>
        <w:spacing w:after="0" w:line="480" w:lineRule="auto"/>
        <w:jc w:val="center"/>
        <w:rPr>
          <w:rFonts w:ascii="Arial" w:eastAsia="Times New Roman" w:hAnsi="Arial" w:cs="Arial"/>
          <w:b/>
          <w:bCs/>
          <w:sz w:val="28"/>
          <w:szCs w:val="28"/>
          <w:lang w:eastAsia="ru-RU"/>
        </w:rPr>
      </w:pPr>
      <w:r w:rsidRPr="00C733E4">
        <w:rPr>
          <w:rFonts w:ascii="Arial" w:eastAsia="Times New Roman" w:hAnsi="Arial" w:cs="Arial"/>
          <w:b/>
          <w:bCs/>
          <w:sz w:val="28"/>
          <w:szCs w:val="28"/>
          <w:lang w:eastAsia="ru-RU"/>
        </w:rPr>
        <w:t>РАЗВИТИЯ  И ПОДДЕРЖКИ МАЛОГО И СРЕДНЕГО ПРЕДПРИНИМАТЕЛЬСТВА</w:t>
      </w:r>
    </w:p>
    <w:p w:rsidR="00C733E4" w:rsidRPr="00C733E4" w:rsidRDefault="00C733E4" w:rsidP="00C733E4">
      <w:pPr>
        <w:autoSpaceDE w:val="0"/>
        <w:autoSpaceDN w:val="0"/>
        <w:adjustRightInd w:val="0"/>
        <w:spacing w:after="0" w:line="480" w:lineRule="auto"/>
        <w:jc w:val="center"/>
        <w:rPr>
          <w:rFonts w:ascii="Arial" w:eastAsia="Times New Roman" w:hAnsi="Arial" w:cs="Arial"/>
          <w:b/>
          <w:bCs/>
          <w:sz w:val="28"/>
          <w:szCs w:val="28"/>
          <w:lang w:eastAsia="ru-RU"/>
        </w:rPr>
      </w:pPr>
      <w:r w:rsidRPr="00C733E4">
        <w:rPr>
          <w:rFonts w:ascii="Arial" w:eastAsia="Times New Roman" w:hAnsi="Arial" w:cs="Arial"/>
          <w:b/>
          <w:bCs/>
          <w:sz w:val="28"/>
          <w:szCs w:val="28"/>
          <w:lang w:eastAsia="ru-RU"/>
        </w:rPr>
        <w:t xml:space="preserve">  В ТЕМНИКОВСКОМ МУНИЦИПАЛЬНОМ РАЙОНЕ </w:t>
      </w:r>
    </w:p>
    <w:p w:rsidR="00C733E4" w:rsidRPr="00C733E4" w:rsidRDefault="00C733E4" w:rsidP="00C733E4">
      <w:pPr>
        <w:autoSpaceDE w:val="0"/>
        <w:autoSpaceDN w:val="0"/>
        <w:adjustRightInd w:val="0"/>
        <w:spacing w:after="0" w:line="480" w:lineRule="auto"/>
        <w:jc w:val="center"/>
        <w:rPr>
          <w:rFonts w:ascii="Arial" w:eastAsia="Times New Roman" w:hAnsi="Arial" w:cs="Arial"/>
          <w:b/>
          <w:bCs/>
          <w:sz w:val="28"/>
          <w:szCs w:val="28"/>
          <w:lang w:eastAsia="ru-RU"/>
        </w:rPr>
      </w:pPr>
      <w:r w:rsidRPr="00C733E4">
        <w:rPr>
          <w:rFonts w:ascii="Arial" w:eastAsia="Times New Roman" w:hAnsi="Arial" w:cs="Arial"/>
          <w:b/>
          <w:bCs/>
          <w:sz w:val="28"/>
          <w:szCs w:val="28"/>
          <w:lang w:eastAsia="ru-RU"/>
        </w:rPr>
        <w:t>РЕСПУБЛИКИ МОРДОВИЯ</w:t>
      </w:r>
    </w:p>
    <w:p w:rsidR="00C733E4" w:rsidRPr="00C733E4" w:rsidRDefault="00C733E4" w:rsidP="00C733E4">
      <w:pPr>
        <w:autoSpaceDE w:val="0"/>
        <w:autoSpaceDN w:val="0"/>
        <w:adjustRightInd w:val="0"/>
        <w:spacing w:after="0" w:line="480" w:lineRule="auto"/>
        <w:jc w:val="center"/>
        <w:rPr>
          <w:rFonts w:ascii="Arial" w:eastAsia="Times New Roman" w:hAnsi="Arial" w:cs="Arial"/>
          <w:b/>
          <w:bCs/>
          <w:sz w:val="28"/>
          <w:szCs w:val="28"/>
          <w:lang w:eastAsia="ru-RU"/>
        </w:rPr>
      </w:pPr>
      <w:r w:rsidRPr="00C733E4">
        <w:rPr>
          <w:rFonts w:ascii="Arial" w:eastAsia="Times New Roman" w:hAnsi="Arial" w:cs="Arial"/>
          <w:b/>
          <w:bCs/>
          <w:sz w:val="28"/>
          <w:szCs w:val="28"/>
          <w:lang w:eastAsia="ru-RU"/>
        </w:rPr>
        <w:t>НА 2012 - 2016 ГОДЫ</w:t>
      </w:r>
    </w:p>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28"/>
          <w:szCs w:val="28"/>
          <w:lang w:eastAsia="ru-RU"/>
        </w:rPr>
      </w:pPr>
    </w:p>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28"/>
          <w:szCs w:val="28"/>
          <w:lang w:eastAsia="ru-RU"/>
        </w:rPr>
      </w:pPr>
    </w:p>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20"/>
          <w:szCs w:val="20"/>
          <w:lang w:eastAsia="ru-RU"/>
        </w:rPr>
      </w:pPr>
    </w:p>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20"/>
          <w:szCs w:val="20"/>
          <w:lang w:eastAsia="ru-RU"/>
        </w:rPr>
      </w:pPr>
    </w:p>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20"/>
          <w:szCs w:val="20"/>
          <w:lang w:eastAsia="ru-RU"/>
        </w:rPr>
      </w:pPr>
    </w:p>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20"/>
          <w:szCs w:val="20"/>
          <w:lang w:eastAsia="ru-RU"/>
        </w:rPr>
      </w:pPr>
    </w:p>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20"/>
          <w:szCs w:val="20"/>
          <w:lang w:eastAsia="ru-RU"/>
        </w:rPr>
      </w:pPr>
    </w:p>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20"/>
          <w:szCs w:val="20"/>
          <w:lang w:eastAsia="ru-RU"/>
        </w:rPr>
      </w:pPr>
    </w:p>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20"/>
          <w:szCs w:val="20"/>
          <w:lang w:eastAsia="ru-RU"/>
        </w:rPr>
      </w:pPr>
    </w:p>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20"/>
          <w:szCs w:val="20"/>
          <w:lang w:eastAsia="ru-RU"/>
        </w:rPr>
      </w:pPr>
    </w:p>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20"/>
          <w:szCs w:val="20"/>
          <w:lang w:eastAsia="ru-RU"/>
        </w:rPr>
      </w:pPr>
    </w:p>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20"/>
          <w:szCs w:val="20"/>
          <w:lang w:eastAsia="ru-RU"/>
        </w:rPr>
      </w:pPr>
    </w:p>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20"/>
          <w:szCs w:val="20"/>
          <w:lang w:eastAsia="ru-RU"/>
        </w:rPr>
      </w:pPr>
    </w:p>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20"/>
          <w:szCs w:val="20"/>
          <w:lang w:eastAsia="ru-RU"/>
        </w:rPr>
      </w:pPr>
    </w:p>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20"/>
          <w:szCs w:val="20"/>
          <w:lang w:eastAsia="ru-RU"/>
        </w:rPr>
      </w:pPr>
    </w:p>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20"/>
          <w:szCs w:val="20"/>
          <w:lang w:eastAsia="ru-RU"/>
        </w:rPr>
      </w:pPr>
    </w:p>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32"/>
          <w:szCs w:val="32"/>
          <w:lang w:eastAsia="ru-RU"/>
        </w:rPr>
      </w:pPr>
      <w:r w:rsidRPr="00C733E4">
        <w:rPr>
          <w:rFonts w:ascii="Arial" w:eastAsia="Times New Roman" w:hAnsi="Arial" w:cs="Arial"/>
          <w:b/>
          <w:bCs/>
          <w:sz w:val="32"/>
          <w:szCs w:val="32"/>
          <w:lang w:eastAsia="ru-RU"/>
        </w:rPr>
        <w:t>г. ТЕМНИКОВ   2012 год</w:t>
      </w:r>
    </w:p>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32"/>
          <w:szCs w:val="32"/>
          <w:lang w:eastAsia="ru-RU"/>
        </w:rPr>
      </w:pPr>
    </w:p>
    <w:p w:rsidR="00C733E4" w:rsidRPr="00C733E4" w:rsidRDefault="00C733E4" w:rsidP="00C733E4">
      <w:pPr>
        <w:autoSpaceDE w:val="0"/>
        <w:autoSpaceDN w:val="0"/>
        <w:adjustRightInd w:val="0"/>
        <w:spacing w:after="0" w:line="240" w:lineRule="auto"/>
        <w:jc w:val="center"/>
        <w:rPr>
          <w:rFonts w:ascii="Arial" w:eastAsia="Times New Roman" w:hAnsi="Arial" w:cs="Arial"/>
          <w:b/>
          <w:bCs/>
          <w:sz w:val="32"/>
          <w:szCs w:val="32"/>
          <w:lang w:eastAsia="ru-RU"/>
        </w:rPr>
      </w:pPr>
    </w:p>
    <w:p w:rsidR="00C733E4" w:rsidRPr="00C733E4" w:rsidRDefault="00C733E4" w:rsidP="00C733E4">
      <w:pPr>
        <w:spacing w:after="0" w:line="240" w:lineRule="auto"/>
        <w:jc w:val="center"/>
        <w:rPr>
          <w:rFonts w:ascii="Times New Roman" w:eastAsia="Times New Roman" w:hAnsi="Times New Roman" w:cs="Times New Roman"/>
          <w:b/>
          <w:bCs/>
          <w:sz w:val="28"/>
          <w:szCs w:val="28"/>
          <w:lang w:eastAsia="ru-RU"/>
        </w:rPr>
      </w:pPr>
    </w:p>
    <w:p w:rsidR="00C733E4" w:rsidRPr="00C733E4" w:rsidRDefault="00C733E4" w:rsidP="00C733E4">
      <w:pPr>
        <w:spacing w:after="0" w:line="240" w:lineRule="auto"/>
        <w:jc w:val="center"/>
        <w:rPr>
          <w:rFonts w:ascii="Times New Roman" w:eastAsia="Times New Roman" w:hAnsi="Times New Roman" w:cs="Times New Roman"/>
          <w:b/>
          <w:bCs/>
          <w:sz w:val="28"/>
          <w:szCs w:val="28"/>
          <w:lang w:eastAsia="ru-RU"/>
        </w:rPr>
      </w:pPr>
      <w:r w:rsidRPr="00C733E4">
        <w:rPr>
          <w:rFonts w:ascii="Times New Roman" w:eastAsia="Times New Roman" w:hAnsi="Times New Roman" w:cs="Times New Roman"/>
          <w:b/>
          <w:bCs/>
          <w:sz w:val="28"/>
          <w:szCs w:val="28"/>
          <w:lang w:eastAsia="ru-RU"/>
        </w:rPr>
        <w:t>АДМИНИСТРАЦИЯ ТЕМНИКОВСКОГО МУНИЦИПАЛЬНОГО РАЙОНА РЕСПУБЛИКИ МОРДОВИЯ</w:t>
      </w:r>
    </w:p>
    <w:p w:rsidR="00C733E4" w:rsidRPr="00C733E4" w:rsidRDefault="00C733E4" w:rsidP="00C733E4">
      <w:pPr>
        <w:spacing w:after="0" w:line="240" w:lineRule="auto"/>
        <w:jc w:val="center"/>
        <w:outlineLvl w:val="0"/>
        <w:rPr>
          <w:rFonts w:ascii="Times New Roman" w:eastAsia="Times New Roman" w:hAnsi="Times New Roman" w:cs="Times New Roman"/>
          <w:b/>
          <w:bCs/>
          <w:sz w:val="28"/>
          <w:szCs w:val="28"/>
          <w:u w:val="single"/>
          <w:lang w:eastAsia="ru-RU"/>
        </w:rPr>
      </w:pPr>
    </w:p>
    <w:p w:rsidR="00C733E4" w:rsidRPr="00C733E4" w:rsidRDefault="00C733E4" w:rsidP="00C733E4">
      <w:pPr>
        <w:spacing w:after="0" w:line="240" w:lineRule="auto"/>
        <w:jc w:val="center"/>
        <w:outlineLvl w:val="0"/>
        <w:rPr>
          <w:rFonts w:ascii="Times New Roman" w:eastAsia="Times New Roman" w:hAnsi="Times New Roman" w:cs="Times New Roman"/>
          <w:b/>
          <w:bCs/>
          <w:sz w:val="36"/>
          <w:szCs w:val="36"/>
          <w:lang w:eastAsia="ru-RU"/>
        </w:rPr>
      </w:pPr>
      <w:r w:rsidRPr="00C733E4">
        <w:rPr>
          <w:rFonts w:ascii="Times New Roman" w:eastAsia="Times New Roman" w:hAnsi="Times New Roman" w:cs="Times New Roman"/>
          <w:b/>
          <w:bCs/>
          <w:sz w:val="36"/>
          <w:szCs w:val="36"/>
          <w:lang w:eastAsia="ru-RU"/>
        </w:rPr>
        <w:t>ПОСТАНОВЛЕНИЕ</w:t>
      </w:r>
    </w:p>
    <w:p w:rsidR="00C733E4" w:rsidRPr="00C733E4" w:rsidRDefault="00C733E4" w:rsidP="00C733E4">
      <w:pPr>
        <w:spacing w:after="0" w:line="240" w:lineRule="auto"/>
        <w:jc w:val="center"/>
        <w:outlineLvl w:val="0"/>
        <w:rPr>
          <w:rFonts w:ascii="Times New Roman" w:eastAsia="Times New Roman" w:hAnsi="Times New Roman" w:cs="Times New Roman"/>
          <w:b/>
          <w:bCs/>
          <w:sz w:val="28"/>
          <w:szCs w:val="28"/>
          <w:u w:val="single"/>
          <w:lang w:eastAsia="ru-RU"/>
        </w:rPr>
      </w:pPr>
    </w:p>
    <w:p w:rsidR="00C733E4" w:rsidRPr="00C733E4" w:rsidRDefault="00C733E4" w:rsidP="00C733E4">
      <w:pPr>
        <w:spacing w:after="0" w:line="240" w:lineRule="auto"/>
        <w:jc w:val="center"/>
        <w:rPr>
          <w:rFonts w:ascii="Times New Roman" w:eastAsia="Times New Roman" w:hAnsi="Times New Roman" w:cs="Times New Roman"/>
          <w:sz w:val="24"/>
          <w:szCs w:val="24"/>
          <w:lang w:eastAsia="ru-RU"/>
        </w:rPr>
      </w:pPr>
      <w:r w:rsidRPr="00C733E4">
        <w:rPr>
          <w:rFonts w:ascii="Times New Roman" w:eastAsia="Times New Roman" w:hAnsi="Times New Roman" w:cs="Times New Roman"/>
          <w:sz w:val="24"/>
          <w:szCs w:val="24"/>
          <w:lang w:eastAsia="ru-RU"/>
        </w:rPr>
        <w:t>ул. Кирова, д. 26,  г. Темников,431220, тел. 2-22-70, 2-27-51, 2-60-09,</w:t>
      </w:r>
    </w:p>
    <w:p w:rsidR="00C733E4" w:rsidRPr="00C733E4" w:rsidRDefault="00C733E4" w:rsidP="00C733E4">
      <w:pPr>
        <w:spacing w:after="0" w:line="240" w:lineRule="auto"/>
        <w:jc w:val="center"/>
        <w:rPr>
          <w:rFonts w:ascii="Times New Roman" w:eastAsia="Times New Roman" w:hAnsi="Times New Roman" w:cs="Times New Roman"/>
          <w:sz w:val="24"/>
          <w:szCs w:val="24"/>
          <w:lang w:val="en-US" w:eastAsia="ru-RU"/>
        </w:rPr>
      </w:pPr>
      <w:r w:rsidRPr="00C733E4">
        <w:rPr>
          <w:rFonts w:ascii="Times New Roman" w:eastAsia="Times New Roman" w:hAnsi="Times New Roman" w:cs="Times New Roman"/>
          <w:sz w:val="24"/>
          <w:szCs w:val="24"/>
          <w:lang w:eastAsia="ru-RU"/>
        </w:rPr>
        <w:t>факс</w:t>
      </w:r>
      <w:r w:rsidRPr="00C733E4">
        <w:rPr>
          <w:rFonts w:ascii="Times New Roman" w:eastAsia="Times New Roman" w:hAnsi="Times New Roman" w:cs="Times New Roman"/>
          <w:sz w:val="24"/>
          <w:szCs w:val="24"/>
          <w:lang w:val="en-US" w:eastAsia="ru-RU"/>
        </w:rPr>
        <w:t xml:space="preserve"> 2-60-09, 2-22-70, e-mail: </w:t>
      </w:r>
      <w:hyperlink r:id="rId7" w:history="1">
        <w:r w:rsidRPr="00C733E4">
          <w:rPr>
            <w:rFonts w:ascii="Times New Roman" w:eastAsia="Times New Roman" w:hAnsi="Times New Roman" w:cs="Times New Roman"/>
            <w:color w:val="0000FF"/>
            <w:sz w:val="24"/>
            <w:szCs w:val="24"/>
            <w:u w:val="single"/>
            <w:lang w:val="en-US" w:eastAsia="ru-RU"/>
          </w:rPr>
          <w:t>tmnadm@moris.ru</w:t>
        </w:r>
      </w:hyperlink>
      <w:r w:rsidRPr="00C733E4">
        <w:rPr>
          <w:rFonts w:ascii="Times New Roman" w:eastAsia="Times New Roman" w:hAnsi="Times New Roman" w:cs="Times New Roman"/>
          <w:sz w:val="24"/>
          <w:szCs w:val="24"/>
          <w:lang w:val="en-US" w:eastAsia="ru-RU"/>
        </w:rPr>
        <w:t xml:space="preserve">, </w:t>
      </w:r>
      <w:hyperlink r:id="rId8" w:history="1">
        <w:r w:rsidRPr="00C733E4">
          <w:rPr>
            <w:rFonts w:ascii="Times New Roman" w:eastAsia="Times New Roman" w:hAnsi="Times New Roman" w:cs="Times New Roman"/>
            <w:color w:val="0000FF"/>
            <w:sz w:val="24"/>
            <w:szCs w:val="24"/>
            <w:u w:val="single"/>
            <w:lang w:val="en-US" w:eastAsia="ru-RU"/>
          </w:rPr>
          <w:t>tmnyurist@inbox.ru</w:t>
        </w:r>
      </w:hyperlink>
    </w:p>
    <w:p w:rsidR="00C733E4" w:rsidRPr="00C733E4" w:rsidRDefault="00C733E4" w:rsidP="00C733E4">
      <w:pPr>
        <w:spacing w:after="0" w:line="240" w:lineRule="auto"/>
        <w:jc w:val="center"/>
        <w:rPr>
          <w:rFonts w:ascii="Times New Roman" w:eastAsia="Times New Roman" w:hAnsi="Times New Roman" w:cs="Times New Roman"/>
          <w:sz w:val="24"/>
          <w:szCs w:val="24"/>
          <w:lang w:eastAsia="ru-RU"/>
        </w:rPr>
      </w:pPr>
      <w:r w:rsidRPr="00C733E4">
        <w:rPr>
          <w:rFonts w:ascii="Times New Roman" w:eastAsia="Times New Roman" w:hAnsi="Times New Roman" w:cs="Times New Roman"/>
          <w:sz w:val="24"/>
          <w:szCs w:val="24"/>
          <w:lang w:eastAsia="ru-RU"/>
        </w:rPr>
        <w:t>расчетный счет 4020481010000000382, ИНН 1319109244, КПП 131901001</w:t>
      </w:r>
    </w:p>
    <w:p w:rsidR="00C733E4" w:rsidRPr="00C733E4" w:rsidRDefault="00C733E4" w:rsidP="00C733E4">
      <w:pPr>
        <w:spacing w:after="0" w:line="240" w:lineRule="auto"/>
        <w:jc w:val="center"/>
        <w:rPr>
          <w:rFonts w:ascii="Times New Roman" w:eastAsia="Times New Roman" w:hAnsi="Times New Roman" w:cs="Times New Roman"/>
          <w:sz w:val="24"/>
          <w:szCs w:val="24"/>
          <w:lang w:eastAsia="ru-RU"/>
        </w:rPr>
      </w:pPr>
      <w:r w:rsidRPr="00C733E4">
        <w:rPr>
          <w:rFonts w:ascii="Times New Roman" w:eastAsia="Times New Roman" w:hAnsi="Times New Roman" w:cs="Times New Roman"/>
          <w:sz w:val="24"/>
          <w:szCs w:val="24"/>
          <w:lang w:eastAsia="ru-RU"/>
        </w:rPr>
        <w:t>БИК 048952001, ОГРН 1021300834741, ОКПО 4048216, ОКОПФ 81</w:t>
      </w:r>
    </w:p>
    <w:p w:rsidR="00C733E4" w:rsidRPr="00C733E4" w:rsidRDefault="00C733E4" w:rsidP="00C733E4">
      <w:pPr>
        <w:spacing w:after="0" w:line="240" w:lineRule="auto"/>
        <w:rPr>
          <w:rFonts w:ascii="Times New Roman" w:eastAsia="Times New Roman" w:hAnsi="Times New Roman" w:cs="Times New Roman"/>
          <w:sz w:val="24"/>
          <w:szCs w:val="24"/>
          <w:lang w:eastAsia="ru-RU"/>
        </w:rPr>
      </w:pPr>
    </w:p>
    <w:tbl>
      <w:tblPr>
        <w:tblW w:w="0" w:type="auto"/>
        <w:tblInd w:w="70" w:type="dxa"/>
        <w:tblLayout w:type="fixed"/>
        <w:tblCellMar>
          <w:left w:w="70" w:type="dxa"/>
          <w:right w:w="70" w:type="dxa"/>
        </w:tblCellMar>
        <w:tblLook w:val="0000" w:firstRow="0" w:lastRow="0" w:firstColumn="0" w:lastColumn="0" w:noHBand="0" w:noVBand="0"/>
      </w:tblPr>
      <w:tblGrid>
        <w:gridCol w:w="10065"/>
      </w:tblGrid>
      <w:tr w:rsidR="00C733E4" w:rsidRPr="00C733E4" w:rsidTr="00DA1B95">
        <w:tblPrEx>
          <w:tblCellMar>
            <w:top w:w="0" w:type="dxa"/>
            <w:bottom w:w="0" w:type="dxa"/>
          </w:tblCellMar>
        </w:tblPrEx>
        <w:tc>
          <w:tcPr>
            <w:tcW w:w="10065" w:type="dxa"/>
          </w:tcPr>
          <w:p w:rsidR="00C733E4" w:rsidRPr="00C733E4" w:rsidRDefault="00C733E4" w:rsidP="00C733E4">
            <w:pPr>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w:t>
            </w:r>
            <w:r w:rsidRPr="00C733E4">
              <w:rPr>
                <w:rFonts w:ascii="Times New Roman" w:eastAsia="Times New Roman" w:hAnsi="Times New Roman" w:cs="Times New Roman"/>
                <w:sz w:val="28"/>
                <w:szCs w:val="28"/>
                <w:u w:val="single"/>
                <w:lang w:eastAsia="ru-RU"/>
              </w:rPr>
              <w:t xml:space="preserve">15  ”     июня       </w:t>
            </w:r>
            <w:smartTag w:uri="urn:schemas-microsoft-com:office:smarttags" w:element="metricconverter">
              <w:smartTagPr>
                <w:attr w:name="ProductID" w:val="2012 г"/>
              </w:smartTagPr>
              <w:r w:rsidRPr="00C733E4">
                <w:rPr>
                  <w:rFonts w:ascii="Times New Roman" w:eastAsia="Times New Roman" w:hAnsi="Times New Roman" w:cs="Times New Roman"/>
                  <w:sz w:val="28"/>
                  <w:szCs w:val="28"/>
                  <w:u w:val="single"/>
                  <w:lang w:eastAsia="ru-RU"/>
                </w:rPr>
                <w:t>2012 г</w:t>
              </w:r>
            </w:smartTag>
            <w:r w:rsidRPr="00C733E4">
              <w:rPr>
                <w:rFonts w:ascii="Times New Roman" w:eastAsia="Times New Roman" w:hAnsi="Times New Roman" w:cs="Times New Roman"/>
                <w:sz w:val="28"/>
                <w:szCs w:val="28"/>
                <w:lang w:eastAsia="ru-RU"/>
              </w:rPr>
              <w:t xml:space="preserve">.                                                       </w:t>
            </w:r>
            <w:r w:rsidRPr="00C733E4">
              <w:rPr>
                <w:rFonts w:ascii="Times New Roman" w:eastAsia="Times New Roman" w:hAnsi="Times New Roman" w:cs="Times New Roman"/>
                <w:sz w:val="28"/>
                <w:szCs w:val="28"/>
                <w:u w:val="single"/>
                <w:lang w:eastAsia="ru-RU"/>
              </w:rPr>
              <w:t>№  357</w:t>
            </w:r>
          </w:p>
        </w:tc>
      </w:tr>
    </w:tbl>
    <w:p w:rsidR="00C733E4" w:rsidRPr="00C733E4" w:rsidRDefault="00C733E4" w:rsidP="00C733E4">
      <w:pPr>
        <w:spacing w:after="0" w:line="240" w:lineRule="auto"/>
        <w:rPr>
          <w:rFonts w:ascii="Times New Roman" w:eastAsia="Times New Roman" w:hAnsi="Times New Roman" w:cs="Times New Roman"/>
          <w:sz w:val="40"/>
          <w:szCs w:val="24"/>
          <w:lang w:eastAsia="ru-RU"/>
        </w:rPr>
      </w:pPr>
    </w:p>
    <w:p w:rsidR="00C733E4" w:rsidRPr="00C733E4" w:rsidRDefault="00C733E4" w:rsidP="00C733E4">
      <w:pPr>
        <w:autoSpaceDE w:val="0"/>
        <w:autoSpaceDN w:val="0"/>
        <w:adjustRightInd w:val="0"/>
        <w:spacing w:after="0" w:line="240" w:lineRule="auto"/>
        <w:outlineLvl w:val="3"/>
        <w:rPr>
          <w:rFonts w:ascii="Times New Roman" w:eastAsia="Times New Roman" w:hAnsi="Times New Roman" w:cs="Times New Roman"/>
          <w:b/>
          <w:sz w:val="24"/>
          <w:szCs w:val="24"/>
          <w:lang w:eastAsia="ru-RU"/>
        </w:rPr>
      </w:pPr>
      <w:r w:rsidRPr="00C733E4">
        <w:rPr>
          <w:rFonts w:ascii="Times New Roman" w:eastAsia="Times New Roman" w:hAnsi="Times New Roman" w:cs="Times New Roman"/>
          <w:b/>
          <w:sz w:val="24"/>
          <w:szCs w:val="24"/>
          <w:lang w:eastAsia="ru-RU"/>
        </w:rPr>
        <w:t xml:space="preserve"> Об утверждении </w:t>
      </w:r>
      <w:proofErr w:type="gramStart"/>
      <w:r w:rsidRPr="00C733E4">
        <w:rPr>
          <w:rFonts w:ascii="Times New Roman" w:eastAsia="Times New Roman" w:hAnsi="Times New Roman" w:cs="Times New Roman"/>
          <w:b/>
          <w:sz w:val="24"/>
          <w:szCs w:val="24"/>
          <w:lang w:eastAsia="ru-RU"/>
        </w:rPr>
        <w:t>муниципальной</w:t>
      </w:r>
      <w:proofErr w:type="gramEnd"/>
      <w:r w:rsidRPr="00C733E4">
        <w:rPr>
          <w:rFonts w:ascii="Times New Roman" w:eastAsia="Times New Roman" w:hAnsi="Times New Roman" w:cs="Times New Roman"/>
          <w:b/>
          <w:sz w:val="24"/>
          <w:szCs w:val="24"/>
          <w:lang w:eastAsia="ru-RU"/>
        </w:rPr>
        <w:t xml:space="preserve"> </w:t>
      </w:r>
    </w:p>
    <w:p w:rsidR="00C733E4" w:rsidRPr="00C733E4" w:rsidRDefault="00C733E4" w:rsidP="00C733E4">
      <w:pPr>
        <w:autoSpaceDE w:val="0"/>
        <w:autoSpaceDN w:val="0"/>
        <w:adjustRightInd w:val="0"/>
        <w:spacing w:after="0" w:line="240" w:lineRule="auto"/>
        <w:outlineLvl w:val="3"/>
        <w:rPr>
          <w:rFonts w:ascii="Times New Roman" w:eastAsia="Times New Roman" w:hAnsi="Times New Roman" w:cs="Times New Roman"/>
          <w:b/>
          <w:sz w:val="24"/>
          <w:szCs w:val="24"/>
          <w:lang w:eastAsia="ru-RU"/>
        </w:rPr>
      </w:pPr>
      <w:r w:rsidRPr="00C733E4">
        <w:rPr>
          <w:rFonts w:ascii="Times New Roman" w:eastAsia="Times New Roman" w:hAnsi="Times New Roman" w:cs="Times New Roman"/>
          <w:b/>
          <w:sz w:val="24"/>
          <w:szCs w:val="24"/>
          <w:lang w:eastAsia="ru-RU"/>
        </w:rPr>
        <w:t xml:space="preserve"> целевой Программы развития и поддержки </w:t>
      </w:r>
    </w:p>
    <w:p w:rsidR="00C733E4" w:rsidRPr="00C733E4" w:rsidRDefault="00C733E4" w:rsidP="00C733E4">
      <w:pPr>
        <w:autoSpaceDE w:val="0"/>
        <w:autoSpaceDN w:val="0"/>
        <w:adjustRightInd w:val="0"/>
        <w:spacing w:after="0" w:line="240" w:lineRule="auto"/>
        <w:outlineLvl w:val="3"/>
        <w:rPr>
          <w:rFonts w:ascii="Times New Roman" w:eastAsia="Times New Roman" w:hAnsi="Times New Roman" w:cs="Times New Roman"/>
          <w:b/>
          <w:sz w:val="24"/>
          <w:szCs w:val="24"/>
          <w:lang w:eastAsia="ru-RU"/>
        </w:rPr>
      </w:pPr>
      <w:r w:rsidRPr="00C733E4">
        <w:rPr>
          <w:rFonts w:ascii="Times New Roman" w:eastAsia="Times New Roman" w:hAnsi="Times New Roman" w:cs="Times New Roman"/>
          <w:b/>
          <w:sz w:val="24"/>
          <w:szCs w:val="24"/>
          <w:lang w:eastAsia="ru-RU"/>
        </w:rPr>
        <w:t xml:space="preserve"> малого и среднего предпринимательства  </w:t>
      </w:r>
    </w:p>
    <w:p w:rsidR="00C733E4" w:rsidRPr="00C733E4" w:rsidRDefault="00C733E4" w:rsidP="00C733E4">
      <w:pPr>
        <w:autoSpaceDE w:val="0"/>
        <w:autoSpaceDN w:val="0"/>
        <w:adjustRightInd w:val="0"/>
        <w:spacing w:after="0" w:line="240" w:lineRule="auto"/>
        <w:outlineLvl w:val="3"/>
        <w:rPr>
          <w:rFonts w:ascii="Times New Roman" w:eastAsia="Times New Roman" w:hAnsi="Times New Roman" w:cs="Times New Roman"/>
          <w:b/>
          <w:sz w:val="24"/>
          <w:szCs w:val="24"/>
          <w:lang w:eastAsia="ru-RU"/>
        </w:rPr>
      </w:pPr>
      <w:r w:rsidRPr="00C733E4">
        <w:rPr>
          <w:rFonts w:ascii="Times New Roman" w:eastAsia="Times New Roman" w:hAnsi="Times New Roman" w:cs="Times New Roman"/>
          <w:b/>
          <w:sz w:val="24"/>
          <w:szCs w:val="24"/>
          <w:lang w:eastAsia="ru-RU"/>
        </w:rPr>
        <w:t xml:space="preserve"> в Темниковском муниципальном районе </w:t>
      </w:r>
    </w:p>
    <w:p w:rsidR="00C733E4" w:rsidRPr="00C733E4" w:rsidRDefault="00C733E4" w:rsidP="00C733E4">
      <w:pPr>
        <w:autoSpaceDE w:val="0"/>
        <w:autoSpaceDN w:val="0"/>
        <w:adjustRightInd w:val="0"/>
        <w:spacing w:after="0" w:line="240" w:lineRule="auto"/>
        <w:outlineLvl w:val="3"/>
        <w:rPr>
          <w:rFonts w:ascii="Times New Roman" w:eastAsia="Times New Roman" w:hAnsi="Times New Roman" w:cs="Times New Roman"/>
          <w:sz w:val="24"/>
          <w:szCs w:val="24"/>
          <w:lang w:eastAsia="ru-RU"/>
        </w:rPr>
      </w:pPr>
      <w:r w:rsidRPr="00C733E4">
        <w:rPr>
          <w:rFonts w:ascii="Times New Roman" w:eastAsia="Times New Roman" w:hAnsi="Times New Roman" w:cs="Times New Roman"/>
          <w:b/>
          <w:sz w:val="24"/>
          <w:szCs w:val="24"/>
          <w:lang w:eastAsia="ru-RU"/>
        </w:rPr>
        <w:t xml:space="preserve"> на 2012 – 2016 годы.</w:t>
      </w:r>
    </w:p>
    <w:p w:rsidR="00C733E4" w:rsidRPr="00C733E4" w:rsidRDefault="00C733E4" w:rsidP="00C733E4">
      <w:pPr>
        <w:autoSpaceDE w:val="0"/>
        <w:autoSpaceDN w:val="0"/>
        <w:adjustRightInd w:val="0"/>
        <w:spacing w:after="0" w:line="240" w:lineRule="auto"/>
        <w:outlineLvl w:val="3"/>
        <w:rPr>
          <w:rFonts w:ascii="Times New Roman" w:eastAsia="Times New Roman" w:hAnsi="Times New Roman" w:cs="Times New Roman"/>
          <w:sz w:val="24"/>
          <w:szCs w:val="24"/>
          <w:lang w:eastAsia="ru-RU"/>
        </w:rPr>
      </w:pPr>
      <w:r w:rsidRPr="00C733E4">
        <w:rPr>
          <w:rFonts w:ascii="Times New Roman" w:eastAsia="Times New Roman" w:hAnsi="Times New Roman" w:cs="Times New Roman"/>
          <w:sz w:val="24"/>
          <w:szCs w:val="24"/>
          <w:lang w:eastAsia="ru-RU"/>
        </w:rPr>
        <w:t xml:space="preserve"> </w:t>
      </w:r>
    </w:p>
    <w:p w:rsidR="00C733E4" w:rsidRPr="00C733E4" w:rsidRDefault="00C733E4" w:rsidP="00C733E4">
      <w:pPr>
        <w:autoSpaceDE w:val="0"/>
        <w:autoSpaceDN w:val="0"/>
        <w:adjustRightInd w:val="0"/>
        <w:spacing w:after="0" w:line="240" w:lineRule="auto"/>
        <w:jc w:val="both"/>
        <w:outlineLvl w:val="3"/>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w:t>
      </w:r>
      <w:proofErr w:type="gramStart"/>
      <w:r w:rsidRPr="00C733E4">
        <w:rPr>
          <w:rFonts w:ascii="Times New Roman" w:eastAsia="Times New Roman" w:hAnsi="Times New Roman" w:cs="Times New Roman"/>
          <w:sz w:val="28"/>
          <w:szCs w:val="28"/>
          <w:lang w:eastAsia="ru-RU"/>
        </w:rPr>
        <w:t>В  соответствии с Федеральным законом от 06.10.2003 г. №131-ФЗ «Об общих принципах организации местного самоуправления в Российской Федерации», Федеральным  законом от  24.07.2007 г.  № 209-ФЗ  «О развитии  малого и среднего предпринимательства в Российской Федерации»,   постановлением  Правительства Республики   Мордовия от  20.12.2010 г. № 498  «О Комплексной программе развития и государственной поддержки  малого и среднего предпринимательства в Республике Мордовия  на 2011-2015 годы»,</w:t>
      </w:r>
      <w:r w:rsidRPr="00C733E4">
        <w:rPr>
          <w:rFonts w:ascii="Arial" w:eastAsia="Times New Roman" w:hAnsi="Arial" w:cs="Arial"/>
          <w:sz w:val="20"/>
          <w:szCs w:val="20"/>
          <w:lang w:eastAsia="ru-RU"/>
        </w:rPr>
        <w:t xml:space="preserve"> </w:t>
      </w:r>
      <w:r w:rsidRPr="00C733E4">
        <w:rPr>
          <w:rFonts w:ascii="Times New Roman" w:eastAsia="Times New Roman" w:hAnsi="Times New Roman" w:cs="Times New Roman"/>
          <w:sz w:val="24"/>
          <w:szCs w:val="24"/>
          <w:lang w:eastAsia="ru-RU"/>
        </w:rPr>
        <w:t xml:space="preserve"> </w:t>
      </w:r>
      <w:r w:rsidRPr="00C733E4">
        <w:rPr>
          <w:rFonts w:ascii="Times New Roman" w:eastAsia="Times New Roman" w:hAnsi="Times New Roman" w:cs="Times New Roman"/>
          <w:sz w:val="28"/>
          <w:szCs w:val="28"/>
          <w:lang w:eastAsia="ru-RU"/>
        </w:rPr>
        <w:t>руководствуясь Уставом</w:t>
      </w:r>
      <w:proofErr w:type="gramEnd"/>
      <w:r w:rsidRPr="00C733E4">
        <w:rPr>
          <w:rFonts w:ascii="Times New Roman" w:eastAsia="Times New Roman" w:hAnsi="Times New Roman" w:cs="Times New Roman"/>
          <w:sz w:val="28"/>
          <w:szCs w:val="28"/>
          <w:lang w:eastAsia="ru-RU"/>
        </w:rPr>
        <w:t xml:space="preserve"> Темниковского муниципального района администрация Темниковского муниципального района </w:t>
      </w:r>
      <w:proofErr w:type="gramStart"/>
      <w:r w:rsidRPr="00C733E4">
        <w:rPr>
          <w:rFonts w:ascii="Times New Roman" w:eastAsia="Times New Roman" w:hAnsi="Times New Roman" w:cs="Times New Roman"/>
          <w:sz w:val="28"/>
          <w:szCs w:val="28"/>
          <w:lang w:eastAsia="ru-RU"/>
        </w:rPr>
        <w:t>п</w:t>
      </w:r>
      <w:proofErr w:type="gramEnd"/>
      <w:r w:rsidRPr="00C733E4">
        <w:rPr>
          <w:rFonts w:ascii="Times New Roman" w:eastAsia="Times New Roman" w:hAnsi="Times New Roman" w:cs="Times New Roman"/>
          <w:sz w:val="28"/>
          <w:szCs w:val="28"/>
          <w:lang w:eastAsia="ru-RU"/>
        </w:rPr>
        <w:t xml:space="preserve"> о с т а н о в л я е т: </w:t>
      </w:r>
    </w:p>
    <w:p w:rsidR="00C733E4" w:rsidRPr="00C733E4" w:rsidRDefault="00C733E4" w:rsidP="00C733E4">
      <w:pPr>
        <w:autoSpaceDE w:val="0"/>
        <w:autoSpaceDN w:val="0"/>
        <w:adjustRightInd w:val="0"/>
        <w:spacing w:after="0" w:line="240" w:lineRule="auto"/>
        <w:outlineLvl w:val="3"/>
        <w:rPr>
          <w:rFonts w:ascii="Times New Roman" w:eastAsia="Times New Roman" w:hAnsi="Times New Roman" w:cs="Times New Roman"/>
          <w:sz w:val="28"/>
          <w:szCs w:val="28"/>
          <w:lang w:eastAsia="ru-RU"/>
        </w:rPr>
      </w:pPr>
    </w:p>
    <w:p w:rsidR="00C733E4" w:rsidRPr="00C733E4" w:rsidRDefault="00C733E4" w:rsidP="00C733E4">
      <w:pPr>
        <w:numPr>
          <w:ilvl w:val="0"/>
          <w:numId w:val="2"/>
        </w:numPr>
        <w:tabs>
          <w:tab w:val="num" w:pos="0"/>
        </w:tabs>
        <w:autoSpaceDE w:val="0"/>
        <w:autoSpaceDN w:val="0"/>
        <w:adjustRightInd w:val="0"/>
        <w:spacing w:after="0" w:line="240" w:lineRule="auto"/>
        <w:ind w:firstLine="360"/>
        <w:jc w:val="both"/>
        <w:outlineLvl w:val="3"/>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Утвердить прилагаемую муниципальную целевую Программу развития и поддержки малого и среднего предпринимательства в Темниковском муниципальном районе на 2012 – 2016 годы.  </w:t>
      </w:r>
    </w:p>
    <w:p w:rsidR="00C733E4" w:rsidRPr="00C733E4" w:rsidRDefault="00C733E4" w:rsidP="00C733E4">
      <w:pPr>
        <w:autoSpaceDE w:val="0"/>
        <w:autoSpaceDN w:val="0"/>
        <w:adjustRightInd w:val="0"/>
        <w:spacing w:after="0" w:line="240" w:lineRule="auto"/>
        <w:jc w:val="both"/>
        <w:outlineLvl w:val="3"/>
        <w:rPr>
          <w:rFonts w:ascii="Times New Roman" w:eastAsia="Times New Roman" w:hAnsi="Times New Roman" w:cs="Times New Roman"/>
          <w:sz w:val="28"/>
          <w:szCs w:val="28"/>
          <w:lang w:eastAsia="ru-RU"/>
        </w:rPr>
      </w:pPr>
    </w:p>
    <w:p w:rsidR="00C733E4" w:rsidRPr="00C733E4" w:rsidRDefault="00C733E4" w:rsidP="00C733E4">
      <w:pPr>
        <w:numPr>
          <w:ilvl w:val="0"/>
          <w:numId w:val="2"/>
        </w:numPr>
        <w:tabs>
          <w:tab w:val="num" w:pos="0"/>
        </w:tabs>
        <w:autoSpaceDE w:val="0"/>
        <w:autoSpaceDN w:val="0"/>
        <w:adjustRightInd w:val="0"/>
        <w:spacing w:after="0" w:line="240" w:lineRule="auto"/>
        <w:ind w:firstLine="360"/>
        <w:jc w:val="both"/>
        <w:outlineLvl w:val="3"/>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Настоящее постановление  вступает в силу со дня его подписания. </w:t>
      </w:r>
    </w:p>
    <w:p w:rsidR="00C733E4" w:rsidRPr="00C733E4" w:rsidRDefault="00C733E4" w:rsidP="00C733E4">
      <w:pPr>
        <w:autoSpaceDE w:val="0"/>
        <w:autoSpaceDN w:val="0"/>
        <w:adjustRightInd w:val="0"/>
        <w:spacing w:after="0" w:line="240" w:lineRule="auto"/>
        <w:jc w:val="both"/>
        <w:outlineLvl w:val="3"/>
        <w:rPr>
          <w:rFonts w:ascii="Times New Roman" w:eastAsia="Times New Roman" w:hAnsi="Times New Roman" w:cs="Times New Roman"/>
          <w:b/>
          <w:sz w:val="24"/>
          <w:szCs w:val="24"/>
          <w:lang w:eastAsia="ru-RU"/>
        </w:rPr>
      </w:pPr>
    </w:p>
    <w:p w:rsidR="00C733E4" w:rsidRPr="00C733E4" w:rsidRDefault="00C733E4" w:rsidP="00C733E4">
      <w:pPr>
        <w:autoSpaceDE w:val="0"/>
        <w:autoSpaceDN w:val="0"/>
        <w:adjustRightInd w:val="0"/>
        <w:spacing w:after="0" w:line="240" w:lineRule="auto"/>
        <w:jc w:val="both"/>
        <w:outlineLvl w:val="3"/>
        <w:rPr>
          <w:rFonts w:ascii="Times New Roman" w:eastAsia="Times New Roman" w:hAnsi="Times New Roman" w:cs="Times New Roman"/>
          <w:sz w:val="24"/>
          <w:szCs w:val="24"/>
          <w:lang w:eastAsia="ru-RU"/>
        </w:rPr>
      </w:pPr>
    </w:p>
    <w:p w:rsidR="00C733E4" w:rsidRPr="00C733E4" w:rsidRDefault="00C733E4" w:rsidP="00C733E4">
      <w:pPr>
        <w:autoSpaceDE w:val="0"/>
        <w:autoSpaceDN w:val="0"/>
        <w:adjustRightInd w:val="0"/>
        <w:spacing w:after="0" w:line="240" w:lineRule="auto"/>
        <w:jc w:val="both"/>
        <w:outlineLvl w:val="3"/>
        <w:rPr>
          <w:rFonts w:ascii="Times New Roman" w:eastAsia="Times New Roman" w:hAnsi="Times New Roman" w:cs="Times New Roman"/>
          <w:sz w:val="24"/>
          <w:szCs w:val="24"/>
          <w:lang w:eastAsia="ru-RU"/>
        </w:rPr>
      </w:pPr>
    </w:p>
    <w:p w:rsidR="00C733E4" w:rsidRPr="00C733E4" w:rsidRDefault="00C733E4" w:rsidP="00C733E4">
      <w:pPr>
        <w:autoSpaceDE w:val="0"/>
        <w:autoSpaceDN w:val="0"/>
        <w:adjustRightInd w:val="0"/>
        <w:spacing w:after="0" w:line="240" w:lineRule="auto"/>
        <w:jc w:val="both"/>
        <w:outlineLvl w:val="3"/>
        <w:rPr>
          <w:rFonts w:ascii="Times New Roman" w:eastAsia="Times New Roman" w:hAnsi="Times New Roman" w:cs="Times New Roman"/>
          <w:sz w:val="24"/>
          <w:szCs w:val="24"/>
          <w:lang w:eastAsia="ru-RU"/>
        </w:rPr>
      </w:pPr>
    </w:p>
    <w:p w:rsidR="00C733E4" w:rsidRPr="00C733E4" w:rsidRDefault="00C733E4" w:rsidP="00C733E4">
      <w:pPr>
        <w:autoSpaceDE w:val="0"/>
        <w:autoSpaceDN w:val="0"/>
        <w:adjustRightInd w:val="0"/>
        <w:spacing w:after="0" w:line="240" w:lineRule="auto"/>
        <w:jc w:val="both"/>
        <w:outlineLvl w:val="3"/>
        <w:rPr>
          <w:rFonts w:ascii="Times New Roman" w:eastAsia="Times New Roman" w:hAnsi="Times New Roman" w:cs="Times New Roman"/>
          <w:b/>
          <w:sz w:val="24"/>
          <w:szCs w:val="24"/>
          <w:lang w:eastAsia="ru-RU"/>
        </w:rPr>
      </w:pPr>
      <w:r w:rsidRPr="00C733E4">
        <w:rPr>
          <w:rFonts w:ascii="Times New Roman" w:eastAsia="Times New Roman" w:hAnsi="Times New Roman" w:cs="Times New Roman"/>
          <w:b/>
          <w:sz w:val="24"/>
          <w:szCs w:val="24"/>
          <w:lang w:eastAsia="ru-RU"/>
        </w:rPr>
        <w:t xml:space="preserve">           Глава администрации</w:t>
      </w:r>
    </w:p>
    <w:p w:rsidR="00C733E4" w:rsidRPr="00C733E4" w:rsidRDefault="00C733E4" w:rsidP="00C733E4">
      <w:pPr>
        <w:autoSpaceDE w:val="0"/>
        <w:autoSpaceDN w:val="0"/>
        <w:adjustRightInd w:val="0"/>
        <w:spacing w:after="0" w:line="240" w:lineRule="auto"/>
        <w:jc w:val="both"/>
        <w:outlineLvl w:val="3"/>
        <w:rPr>
          <w:rFonts w:ascii="Times New Roman" w:eastAsia="Times New Roman" w:hAnsi="Times New Roman" w:cs="Times New Roman"/>
          <w:sz w:val="24"/>
          <w:szCs w:val="24"/>
          <w:lang w:eastAsia="ru-RU"/>
        </w:rPr>
      </w:pPr>
      <w:r w:rsidRPr="00C733E4">
        <w:rPr>
          <w:rFonts w:ascii="Times New Roman" w:eastAsia="Times New Roman" w:hAnsi="Times New Roman" w:cs="Times New Roman"/>
          <w:b/>
          <w:sz w:val="24"/>
          <w:szCs w:val="24"/>
          <w:lang w:eastAsia="ru-RU"/>
        </w:rPr>
        <w:t xml:space="preserve">Темниковского муниципального района                                                        </w:t>
      </w:r>
    </w:p>
    <w:p w:rsidR="00C733E4" w:rsidRPr="00C733E4" w:rsidRDefault="00C733E4" w:rsidP="00C733E4">
      <w:pPr>
        <w:widowControl w:val="0"/>
        <w:snapToGrid w:val="0"/>
        <w:spacing w:after="0" w:line="240" w:lineRule="auto"/>
        <w:jc w:val="both"/>
        <w:rPr>
          <w:rFonts w:ascii="Times New Roman" w:eastAsia="Times New Roman" w:hAnsi="Times New Roman" w:cs="Times New Roman"/>
          <w:b/>
          <w:sz w:val="24"/>
          <w:szCs w:val="24"/>
          <w:lang w:eastAsia="ru-RU"/>
        </w:rPr>
      </w:pPr>
      <w:r w:rsidRPr="00C733E4">
        <w:rPr>
          <w:rFonts w:ascii="Times New Roman" w:eastAsia="Times New Roman" w:hAnsi="Times New Roman" w:cs="Times New Roman"/>
          <w:b/>
          <w:sz w:val="24"/>
          <w:szCs w:val="24"/>
          <w:lang w:eastAsia="ru-RU"/>
        </w:rPr>
        <w:t>Республики Мордовия                                                                                         И.Н. Гамаюнов</w:t>
      </w:r>
    </w:p>
    <w:p w:rsidR="00C733E4" w:rsidRPr="00C733E4" w:rsidRDefault="00C733E4" w:rsidP="00C733E4">
      <w:pPr>
        <w:widowControl w:val="0"/>
        <w:snapToGrid w:val="0"/>
        <w:spacing w:after="0" w:line="240" w:lineRule="auto"/>
        <w:jc w:val="both"/>
        <w:rPr>
          <w:rFonts w:ascii="Courier New" w:eastAsia="Times New Roman" w:hAnsi="Courier New" w:cs="Times New Roman"/>
          <w:b/>
          <w:sz w:val="28"/>
          <w:szCs w:val="28"/>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sz w:val="24"/>
          <w:szCs w:val="20"/>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lang w:eastAsia="ru-RU"/>
        </w:rPr>
      </w:pPr>
      <w:r w:rsidRPr="00C733E4">
        <w:rPr>
          <w:rFonts w:ascii="Times New Roman" w:eastAsia="Times New Roman" w:hAnsi="Times New Roman" w:cs="Times New Roman"/>
          <w:lang w:eastAsia="ru-RU"/>
        </w:rPr>
        <w:t>Г.А. Бабина</w:t>
      </w: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b/>
          <w:i/>
          <w:sz w:val="12"/>
          <w:szCs w:val="20"/>
          <w:lang w:eastAsia="ru-RU"/>
        </w:rPr>
      </w:pPr>
      <w:r w:rsidRPr="00C733E4">
        <w:rPr>
          <w:rFonts w:ascii="Times New Roman" w:eastAsia="Times New Roman" w:hAnsi="Times New Roman" w:cs="Times New Roman"/>
          <w:b/>
          <w:i/>
          <w:sz w:val="12"/>
          <w:szCs w:val="20"/>
          <w:lang w:eastAsia="ru-RU"/>
        </w:rPr>
        <w:t xml:space="preserve">                                                                                                                      </w:t>
      </w: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b/>
          <w:sz w:val="24"/>
          <w:szCs w:val="20"/>
          <w:lang w:eastAsia="ru-RU"/>
        </w:rPr>
      </w:pPr>
    </w:p>
    <w:p w:rsidR="00C733E4" w:rsidRPr="00C733E4" w:rsidRDefault="00C733E4" w:rsidP="00C733E4">
      <w:pPr>
        <w:autoSpaceDE w:val="0"/>
        <w:autoSpaceDN w:val="0"/>
        <w:adjustRightInd w:val="0"/>
        <w:spacing w:after="0" w:line="240" w:lineRule="auto"/>
        <w:jc w:val="right"/>
        <w:outlineLvl w:val="3"/>
        <w:rPr>
          <w:rFonts w:ascii="Times New Roman" w:eastAsia="Times New Roman" w:hAnsi="Times New Roman" w:cs="Times New Roman"/>
          <w:b/>
          <w:sz w:val="24"/>
          <w:szCs w:val="24"/>
          <w:lang w:eastAsia="ru-RU"/>
        </w:rPr>
      </w:pPr>
    </w:p>
    <w:p w:rsidR="00C733E4" w:rsidRPr="00C733E4" w:rsidRDefault="00C733E4" w:rsidP="00C733E4">
      <w:pPr>
        <w:autoSpaceDE w:val="0"/>
        <w:autoSpaceDN w:val="0"/>
        <w:adjustRightInd w:val="0"/>
        <w:spacing w:after="0" w:line="240" w:lineRule="auto"/>
        <w:jc w:val="right"/>
        <w:outlineLvl w:val="3"/>
        <w:rPr>
          <w:rFonts w:ascii="Times New Roman" w:eastAsia="Times New Roman" w:hAnsi="Times New Roman" w:cs="Times New Roman"/>
          <w:b/>
          <w:sz w:val="24"/>
          <w:szCs w:val="24"/>
          <w:lang w:eastAsia="ru-RU"/>
        </w:rPr>
      </w:pPr>
      <w:r w:rsidRPr="00C733E4">
        <w:rPr>
          <w:rFonts w:ascii="Times New Roman" w:eastAsia="Times New Roman" w:hAnsi="Times New Roman" w:cs="Times New Roman"/>
          <w:b/>
          <w:sz w:val="24"/>
          <w:szCs w:val="24"/>
          <w:lang w:eastAsia="ru-RU"/>
        </w:rPr>
        <w:t xml:space="preserve">Утверждена </w:t>
      </w:r>
    </w:p>
    <w:p w:rsidR="00C733E4" w:rsidRPr="00C733E4" w:rsidRDefault="00C733E4" w:rsidP="00C733E4">
      <w:pPr>
        <w:autoSpaceDE w:val="0"/>
        <w:autoSpaceDN w:val="0"/>
        <w:adjustRightInd w:val="0"/>
        <w:spacing w:after="0" w:line="240" w:lineRule="auto"/>
        <w:jc w:val="right"/>
        <w:outlineLvl w:val="3"/>
        <w:rPr>
          <w:rFonts w:ascii="Times New Roman" w:eastAsia="Times New Roman" w:hAnsi="Times New Roman" w:cs="Times New Roman"/>
          <w:b/>
          <w:sz w:val="24"/>
          <w:szCs w:val="24"/>
          <w:lang w:eastAsia="ru-RU"/>
        </w:rPr>
      </w:pPr>
      <w:r w:rsidRPr="00C733E4">
        <w:rPr>
          <w:rFonts w:ascii="Times New Roman" w:eastAsia="Times New Roman" w:hAnsi="Times New Roman" w:cs="Times New Roman"/>
          <w:b/>
          <w:sz w:val="24"/>
          <w:szCs w:val="24"/>
          <w:lang w:eastAsia="ru-RU"/>
        </w:rPr>
        <w:t xml:space="preserve"> Постановлением  администрации </w:t>
      </w:r>
    </w:p>
    <w:p w:rsidR="00C733E4" w:rsidRPr="00C733E4" w:rsidRDefault="00C733E4" w:rsidP="00C733E4">
      <w:pPr>
        <w:autoSpaceDE w:val="0"/>
        <w:autoSpaceDN w:val="0"/>
        <w:adjustRightInd w:val="0"/>
        <w:spacing w:after="0" w:line="240" w:lineRule="auto"/>
        <w:jc w:val="right"/>
        <w:outlineLvl w:val="3"/>
        <w:rPr>
          <w:rFonts w:ascii="Times New Roman" w:eastAsia="Times New Roman" w:hAnsi="Times New Roman" w:cs="Times New Roman"/>
          <w:b/>
          <w:sz w:val="24"/>
          <w:szCs w:val="24"/>
          <w:lang w:eastAsia="ru-RU"/>
        </w:rPr>
      </w:pPr>
      <w:r w:rsidRPr="00C733E4">
        <w:rPr>
          <w:rFonts w:ascii="Times New Roman" w:eastAsia="Times New Roman" w:hAnsi="Times New Roman" w:cs="Times New Roman"/>
          <w:b/>
          <w:sz w:val="24"/>
          <w:szCs w:val="24"/>
          <w:lang w:eastAsia="ru-RU"/>
        </w:rPr>
        <w:t xml:space="preserve">Темниковского муниципального района </w:t>
      </w:r>
    </w:p>
    <w:p w:rsidR="00C733E4" w:rsidRPr="00C733E4" w:rsidRDefault="00C733E4" w:rsidP="00C733E4">
      <w:pPr>
        <w:autoSpaceDE w:val="0"/>
        <w:autoSpaceDN w:val="0"/>
        <w:adjustRightInd w:val="0"/>
        <w:spacing w:after="0" w:line="240" w:lineRule="auto"/>
        <w:jc w:val="right"/>
        <w:outlineLvl w:val="3"/>
        <w:rPr>
          <w:rFonts w:ascii="Times New Roman" w:eastAsia="Times New Roman" w:hAnsi="Times New Roman" w:cs="Times New Roman"/>
          <w:sz w:val="20"/>
          <w:szCs w:val="20"/>
          <w:lang w:eastAsia="ru-RU"/>
        </w:rPr>
      </w:pPr>
      <w:r w:rsidRPr="00C733E4">
        <w:rPr>
          <w:rFonts w:ascii="Times New Roman" w:eastAsia="Times New Roman" w:hAnsi="Times New Roman" w:cs="Times New Roman"/>
          <w:b/>
          <w:sz w:val="24"/>
          <w:szCs w:val="24"/>
          <w:lang w:eastAsia="ru-RU"/>
        </w:rPr>
        <w:t xml:space="preserve">от 15 июня </w:t>
      </w:r>
      <w:smartTag w:uri="urn:schemas-microsoft-com:office:smarttags" w:element="metricconverter">
        <w:smartTagPr>
          <w:attr w:name="ProductID" w:val="2012 г"/>
        </w:smartTagPr>
        <w:r w:rsidRPr="00C733E4">
          <w:rPr>
            <w:rFonts w:ascii="Times New Roman" w:eastAsia="Times New Roman" w:hAnsi="Times New Roman" w:cs="Times New Roman"/>
            <w:b/>
            <w:sz w:val="24"/>
            <w:szCs w:val="24"/>
            <w:lang w:eastAsia="ru-RU"/>
          </w:rPr>
          <w:t>2012 г</w:t>
        </w:r>
      </w:smartTag>
      <w:r w:rsidRPr="00C733E4">
        <w:rPr>
          <w:rFonts w:ascii="Times New Roman" w:eastAsia="Times New Roman" w:hAnsi="Times New Roman" w:cs="Times New Roman"/>
          <w:b/>
          <w:sz w:val="24"/>
          <w:szCs w:val="24"/>
          <w:lang w:eastAsia="ru-RU"/>
        </w:rPr>
        <w:t>.  № 357</w:t>
      </w:r>
    </w:p>
    <w:p w:rsidR="00C733E4" w:rsidRPr="00C733E4" w:rsidRDefault="00C733E4" w:rsidP="00C733E4">
      <w:pPr>
        <w:autoSpaceDE w:val="0"/>
        <w:autoSpaceDN w:val="0"/>
        <w:adjustRightInd w:val="0"/>
        <w:spacing w:after="0" w:line="240" w:lineRule="auto"/>
        <w:jc w:val="right"/>
        <w:outlineLvl w:val="3"/>
        <w:rPr>
          <w:rFonts w:ascii="Times New Roman" w:eastAsia="Times New Roman" w:hAnsi="Times New Roman" w:cs="Times New Roman"/>
          <w:sz w:val="20"/>
          <w:szCs w:val="20"/>
          <w:lang w:eastAsia="ru-RU"/>
        </w:rPr>
      </w:pPr>
    </w:p>
    <w:p w:rsidR="00C733E4" w:rsidRPr="00C733E4" w:rsidRDefault="00C733E4" w:rsidP="00C733E4">
      <w:pPr>
        <w:autoSpaceDE w:val="0"/>
        <w:autoSpaceDN w:val="0"/>
        <w:adjustRightInd w:val="0"/>
        <w:spacing w:after="0" w:line="240" w:lineRule="auto"/>
        <w:jc w:val="right"/>
        <w:outlineLvl w:val="3"/>
        <w:rPr>
          <w:rFonts w:ascii="Times New Roman" w:eastAsia="Times New Roman" w:hAnsi="Times New Roman" w:cs="Times New Roman"/>
          <w:sz w:val="20"/>
          <w:szCs w:val="20"/>
          <w:lang w:eastAsia="ru-RU"/>
        </w:rPr>
      </w:pPr>
    </w:p>
    <w:p w:rsidR="00C733E4" w:rsidRPr="00C733E4" w:rsidRDefault="00C733E4" w:rsidP="00C733E4">
      <w:pPr>
        <w:autoSpaceDE w:val="0"/>
        <w:autoSpaceDN w:val="0"/>
        <w:adjustRightInd w:val="0"/>
        <w:spacing w:after="0" w:line="240" w:lineRule="auto"/>
        <w:ind w:left="360"/>
        <w:jc w:val="center"/>
        <w:outlineLvl w:val="3"/>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 xml:space="preserve">МУНИЦИПАЛЬНАЯ  ЦЕЛЕВАЯ  ПРОГРАММА  РАЗВИТИЯ  И  ПОДДЕРЖКИ   МАЛОГО  И  СРЕДНЕГО  ПРЕДПРИНИМАТЕЛЬСТВА  </w:t>
      </w:r>
    </w:p>
    <w:p w:rsidR="00C733E4" w:rsidRPr="00C733E4" w:rsidRDefault="00C733E4" w:rsidP="00C733E4">
      <w:pPr>
        <w:autoSpaceDE w:val="0"/>
        <w:autoSpaceDN w:val="0"/>
        <w:adjustRightInd w:val="0"/>
        <w:spacing w:after="0" w:line="240" w:lineRule="auto"/>
        <w:ind w:left="360"/>
        <w:jc w:val="center"/>
        <w:outlineLvl w:val="3"/>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 xml:space="preserve">В  ТЕМНИКОВСКОМ МУНИЦИПАЛЬНОМ РАЙОНЕ </w:t>
      </w:r>
    </w:p>
    <w:p w:rsidR="00C733E4" w:rsidRPr="00C733E4" w:rsidRDefault="00C733E4" w:rsidP="00C733E4">
      <w:pPr>
        <w:autoSpaceDE w:val="0"/>
        <w:autoSpaceDN w:val="0"/>
        <w:adjustRightInd w:val="0"/>
        <w:spacing w:after="0" w:line="240" w:lineRule="auto"/>
        <w:ind w:left="360"/>
        <w:jc w:val="center"/>
        <w:outlineLvl w:val="3"/>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НА 2012 – 2016 ГОДЫ</w:t>
      </w:r>
    </w:p>
    <w:p w:rsidR="00C733E4" w:rsidRPr="00C733E4" w:rsidRDefault="00C733E4" w:rsidP="00C733E4">
      <w:pPr>
        <w:autoSpaceDE w:val="0"/>
        <w:autoSpaceDN w:val="0"/>
        <w:adjustRightInd w:val="0"/>
        <w:spacing w:after="0" w:line="240" w:lineRule="auto"/>
        <w:jc w:val="both"/>
        <w:outlineLvl w:val="3"/>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w:t>
      </w:r>
    </w:p>
    <w:p w:rsidR="00C733E4" w:rsidRPr="00C733E4" w:rsidRDefault="00C733E4" w:rsidP="00C733E4">
      <w:pPr>
        <w:tabs>
          <w:tab w:val="left" w:pos="8100"/>
        </w:tabs>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ПАСПОРТ</w:t>
      </w:r>
    </w:p>
    <w:p w:rsidR="00C733E4" w:rsidRPr="00C733E4" w:rsidRDefault="00C733E4" w:rsidP="00C733E4">
      <w:pPr>
        <w:tabs>
          <w:tab w:val="left" w:pos="3990"/>
        </w:tabs>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муниципальной целевой   программы развития и  поддержки  малого предпринимательства в Темниковском муниципальном  районе</w:t>
      </w:r>
    </w:p>
    <w:p w:rsidR="00C733E4" w:rsidRPr="00C733E4" w:rsidRDefault="00C733E4" w:rsidP="00C733E4">
      <w:pPr>
        <w:tabs>
          <w:tab w:val="left" w:pos="3990"/>
        </w:tabs>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на 2012-2016 годы.</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59"/>
        <w:gridCol w:w="7656"/>
      </w:tblGrid>
      <w:tr w:rsidR="00C733E4" w:rsidRPr="00C733E4" w:rsidTr="00DA1B95">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Наименование </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программы</w:t>
            </w:r>
          </w:p>
        </w:tc>
        <w:tc>
          <w:tcPr>
            <w:tcW w:w="0" w:type="auto"/>
            <w:shd w:val="clear" w:color="auto" w:fill="auto"/>
          </w:tcPr>
          <w:p w:rsidR="00C733E4" w:rsidRPr="00C733E4" w:rsidRDefault="00C733E4" w:rsidP="00C733E4">
            <w:pPr>
              <w:tabs>
                <w:tab w:val="left" w:pos="399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Муниципальная целевая  программа развития и   поддержки  малого предпринимательства в Темниковском муниципальном районе  на 2012-2016годы.</w:t>
            </w:r>
          </w:p>
        </w:tc>
      </w:tr>
      <w:tr w:rsidR="00C733E4" w:rsidRPr="00C733E4" w:rsidTr="00DA1B95">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Заказчик </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программы</w:t>
            </w:r>
          </w:p>
        </w:tc>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Администрации Темниковского  муниципального района</w:t>
            </w:r>
          </w:p>
        </w:tc>
      </w:tr>
      <w:tr w:rsidR="00C733E4" w:rsidRPr="00C733E4" w:rsidTr="00DA1B95">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Основание для разработки Программы</w:t>
            </w:r>
          </w:p>
        </w:tc>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1. Федеральный закон</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от 06.10.2003 г. №131-ФЗ «Об общих принципах организации местного самоуправления в Российской Федерации»; </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 Федеральный закон от 24 июля 2007 года №209-ФЗ «О развитии малого  и среднего предпринимательства в Российской  Федерации»;</w:t>
            </w:r>
          </w:p>
          <w:p w:rsidR="00C733E4" w:rsidRPr="00C733E4" w:rsidRDefault="00C733E4" w:rsidP="00C733E4">
            <w:pPr>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3. Постановление Правительства Республики Мордовия                                                          от 20.12.2010 г. № 498 «О комплексной                                                         программе развития и государственной                                                          поддержки малого и среднего предпринимательства  в Республике  Мордовия на 2011-2015 годы»;</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4. Устав Темниковского муниципального района.</w:t>
            </w:r>
          </w:p>
        </w:tc>
      </w:tr>
      <w:tr w:rsidR="00C733E4" w:rsidRPr="00C733E4" w:rsidTr="00DA1B95">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Разработчики </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программы</w:t>
            </w:r>
          </w:p>
        </w:tc>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Экономическое управление администрации Темниковского  муниципального района совместно с Советом  предпринимателей Администрации  муниципального  района</w:t>
            </w:r>
          </w:p>
        </w:tc>
      </w:tr>
      <w:tr w:rsidR="00C733E4" w:rsidRPr="00C733E4" w:rsidTr="00DA1B95">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Исполнители мероприятий Программы</w:t>
            </w:r>
          </w:p>
        </w:tc>
        <w:tc>
          <w:tcPr>
            <w:tcW w:w="0" w:type="auto"/>
            <w:shd w:val="clear" w:color="auto" w:fill="auto"/>
          </w:tcPr>
          <w:p w:rsidR="00C733E4" w:rsidRPr="00C733E4" w:rsidRDefault="00C733E4" w:rsidP="00C733E4">
            <w:pPr>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Структурные подразделения администрации Темниковского  муниципального района, Совет предпринимателей района, ООО «Консультант», субъекты малого предпринимательства района.</w:t>
            </w:r>
          </w:p>
        </w:tc>
      </w:tr>
      <w:tr w:rsidR="00C733E4" w:rsidRPr="00C733E4" w:rsidTr="00DA1B95">
        <w:trPr>
          <w:trHeight w:val="1365"/>
        </w:trPr>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Основные цели Программы</w:t>
            </w:r>
          </w:p>
        </w:tc>
        <w:tc>
          <w:tcPr>
            <w:tcW w:w="0" w:type="auto"/>
            <w:shd w:val="clear" w:color="auto" w:fill="auto"/>
          </w:tcPr>
          <w:p w:rsidR="00C733E4" w:rsidRPr="00C733E4" w:rsidRDefault="00C733E4" w:rsidP="00C733E4">
            <w:pPr>
              <w:spacing w:after="0" w:line="240" w:lineRule="auto"/>
              <w:jc w:val="both"/>
              <w:rPr>
                <w:rFonts w:ascii="Times New Roman" w:eastAsia="Times New Roman" w:hAnsi="Times New Roman" w:cs="Times New Roman"/>
                <w:noProof/>
                <w:sz w:val="28"/>
                <w:szCs w:val="28"/>
                <w:lang w:eastAsia="ru-RU"/>
              </w:rPr>
            </w:pPr>
            <w:r w:rsidRPr="00C733E4">
              <w:rPr>
                <w:rFonts w:ascii="Times New Roman" w:eastAsia="Times New Roman" w:hAnsi="Times New Roman" w:cs="Times New Roman"/>
                <w:noProof/>
                <w:sz w:val="28"/>
                <w:szCs w:val="28"/>
                <w:lang w:eastAsia="ru-RU"/>
              </w:rPr>
              <w:t xml:space="preserve">   Содействие развитию малого предпринимательства на территории района </w:t>
            </w:r>
          </w:p>
          <w:p w:rsidR="00C733E4" w:rsidRPr="00C733E4" w:rsidRDefault="00C733E4" w:rsidP="00C733E4">
            <w:pPr>
              <w:spacing w:after="0" w:line="240" w:lineRule="auto"/>
              <w:jc w:val="both"/>
              <w:rPr>
                <w:rFonts w:ascii="Times New Roman" w:eastAsia="Times New Roman" w:hAnsi="Times New Roman" w:cs="Times New Roman"/>
                <w:noProof/>
                <w:sz w:val="28"/>
                <w:szCs w:val="28"/>
                <w:lang w:eastAsia="ru-RU"/>
              </w:rPr>
            </w:pPr>
            <w:r w:rsidRPr="00C733E4">
              <w:rPr>
                <w:rFonts w:ascii="Times New Roman" w:eastAsia="Times New Roman" w:hAnsi="Times New Roman" w:cs="Times New Roman"/>
                <w:noProof/>
                <w:sz w:val="28"/>
                <w:szCs w:val="28"/>
                <w:lang w:eastAsia="ru-RU"/>
              </w:rPr>
              <w:t xml:space="preserve">   Формирование    благоприятных условий для развития малого предпринимательства  и   увеличение   его    вклада в  </w:t>
            </w:r>
            <w:r w:rsidRPr="00C733E4">
              <w:rPr>
                <w:rFonts w:ascii="Times New Roman" w:eastAsia="Times New Roman" w:hAnsi="Times New Roman" w:cs="Times New Roman"/>
                <w:noProof/>
                <w:sz w:val="28"/>
                <w:szCs w:val="28"/>
                <w:lang w:eastAsia="ru-RU"/>
              </w:rPr>
              <w:lastRenderedPageBreak/>
              <w:t xml:space="preserve">производственную  и  социальную   сферы  экономики района. </w:t>
            </w:r>
          </w:p>
          <w:p w:rsidR="00C733E4" w:rsidRPr="00C733E4" w:rsidRDefault="00C733E4" w:rsidP="00C733E4">
            <w:pPr>
              <w:spacing w:after="0" w:line="240" w:lineRule="auto"/>
              <w:jc w:val="both"/>
              <w:rPr>
                <w:rFonts w:ascii="Times New Roman" w:eastAsia="Times New Roman" w:hAnsi="Times New Roman" w:cs="Times New Roman"/>
                <w:noProof/>
                <w:sz w:val="28"/>
                <w:szCs w:val="28"/>
                <w:lang w:eastAsia="ru-RU"/>
              </w:rPr>
            </w:pPr>
            <w:r w:rsidRPr="00C733E4">
              <w:rPr>
                <w:rFonts w:ascii="Times New Roman" w:eastAsia="Times New Roman" w:hAnsi="Times New Roman" w:cs="Times New Roman"/>
                <w:noProof/>
                <w:sz w:val="28"/>
                <w:szCs w:val="28"/>
                <w:lang w:eastAsia="ru-RU"/>
              </w:rPr>
              <w:t xml:space="preserve">   Обеспечение занятости и развитие самозанятости населения района</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noProof/>
                <w:sz w:val="28"/>
                <w:szCs w:val="28"/>
                <w:lang w:eastAsia="ru-RU"/>
              </w:rPr>
              <w:t xml:space="preserve">   Увеличение доли производимых субьектами малого   предпринимательства  товаров и услуг в объеме продукции, производимой предприятиями района</w:t>
            </w:r>
          </w:p>
        </w:tc>
      </w:tr>
      <w:tr w:rsidR="00C733E4" w:rsidRPr="00C733E4" w:rsidTr="00DA1B95">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lastRenderedPageBreak/>
              <w:t xml:space="preserve">Основные задачи </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Программы</w:t>
            </w:r>
          </w:p>
        </w:tc>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Создание благоприятных условий для развития малого предпринимательства в районе.</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Устранение административных  барьеров, препятствующих развитию малого предпринимательства.</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Содействие развитию малого предпринимательства в приоритетных для района направлениях.</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Обеспечение доступности финансовых ресурсов для малого предпринимательства</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Оказание  консультационных, информационных и юридических услуг субъектам малого  предпринимательства</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Увеличение доли налогов в налоговых доходах бюджетов всех уровней, уплаченных  субъектами малого предпринимательства.</w:t>
            </w:r>
          </w:p>
        </w:tc>
      </w:tr>
      <w:tr w:rsidR="00C733E4" w:rsidRPr="00C733E4" w:rsidTr="00DA1B95">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Сроки реализации Программы</w:t>
            </w:r>
          </w:p>
        </w:tc>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2012-2013 -2014-2015-2016 годы</w:t>
            </w:r>
          </w:p>
        </w:tc>
      </w:tr>
      <w:tr w:rsidR="00C733E4" w:rsidRPr="00C733E4" w:rsidTr="00DA1B95">
        <w:trPr>
          <w:trHeight w:val="549"/>
        </w:trPr>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Перечень основных мероприятий программы</w:t>
            </w:r>
          </w:p>
        </w:tc>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Перечень основных мероприятий Программы представлен в таблице №1 раздела3 Программы</w:t>
            </w:r>
          </w:p>
        </w:tc>
      </w:tr>
      <w:tr w:rsidR="00C733E4" w:rsidRPr="00C733E4" w:rsidTr="00DA1B95">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Объемы и источники финансирования</w:t>
            </w:r>
          </w:p>
        </w:tc>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На реализацию Программы потребуется  5,0 </w:t>
            </w:r>
            <w:proofErr w:type="spellStart"/>
            <w:r w:rsidRPr="00C733E4">
              <w:rPr>
                <w:rFonts w:ascii="Times New Roman" w:eastAsia="Times New Roman" w:hAnsi="Times New Roman" w:cs="Times New Roman"/>
                <w:sz w:val="28"/>
                <w:szCs w:val="28"/>
                <w:lang w:eastAsia="ru-RU"/>
              </w:rPr>
              <w:t>тыс</w:t>
            </w:r>
            <w:proofErr w:type="gramStart"/>
            <w:r w:rsidRPr="00C733E4">
              <w:rPr>
                <w:rFonts w:ascii="Times New Roman" w:eastAsia="Times New Roman" w:hAnsi="Times New Roman" w:cs="Times New Roman"/>
                <w:sz w:val="28"/>
                <w:szCs w:val="28"/>
                <w:lang w:eastAsia="ru-RU"/>
              </w:rPr>
              <w:t>.р</w:t>
            </w:r>
            <w:proofErr w:type="gramEnd"/>
            <w:r w:rsidRPr="00C733E4">
              <w:rPr>
                <w:rFonts w:ascii="Times New Roman" w:eastAsia="Times New Roman" w:hAnsi="Times New Roman" w:cs="Times New Roman"/>
                <w:sz w:val="28"/>
                <w:szCs w:val="28"/>
                <w:lang w:eastAsia="ru-RU"/>
              </w:rPr>
              <w:t>уб</w:t>
            </w:r>
            <w:proofErr w:type="spellEnd"/>
            <w:r w:rsidRPr="00C733E4">
              <w:rPr>
                <w:rFonts w:ascii="Times New Roman" w:eastAsia="Times New Roman" w:hAnsi="Times New Roman" w:cs="Times New Roman"/>
                <w:sz w:val="28"/>
                <w:szCs w:val="28"/>
                <w:lang w:eastAsia="ru-RU"/>
              </w:rPr>
              <w:t xml:space="preserve">., в том числе:     из районного бюджета- 5,0 тыс. руб.  </w:t>
            </w:r>
          </w:p>
        </w:tc>
      </w:tr>
      <w:tr w:rsidR="00C733E4" w:rsidRPr="00C733E4" w:rsidTr="00DA1B95">
        <w:tc>
          <w:tcPr>
            <w:tcW w:w="0" w:type="auto"/>
            <w:vMerge w:val="restart"/>
            <w:shd w:val="clear" w:color="auto" w:fill="auto"/>
          </w:tcPr>
          <w:p w:rsidR="00C733E4" w:rsidRPr="00C733E4" w:rsidRDefault="00C733E4" w:rsidP="00C733E4">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Объемы и источники финансирования</w:t>
            </w:r>
          </w:p>
        </w:tc>
        <w:tc>
          <w:tcPr>
            <w:tcW w:w="0" w:type="auto"/>
            <w:shd w:val="clear" w:color="auto" w:fill="auto"/>
          </w:tcPr>
          <w:p w:rsidR="00C733E4" w:rsidRPr="00C733E4" w:rsidRDefault="00C733E4" w:rsidP="00C733E4">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Общий объем финансирования мероприятий    Программы на 2012 – 2016 годы за счет средств   бюджета района  – 5 тыс. руб.,                                                                                  в том числе:</w:t>
            </w:r>
          </w:p>
        </w:tc>
      </w:tr>
      <w:tr w:rsidR="00C733E4" w:rsidRPr="00C733E4" w:rsidTr="00DA1B95">
        <w:tc>
          <w:tcPr>
            <w:tcW w:w="0" w:type="auto"/>
            <w:vMerge/>
            <w:shd w:val="clear" w:color="auto" w:fill="auto"/>
            <w:vAlign w:val="center"/>
          </w:tcPr>
          <w:p w:rsidR="00C733E4" w:rsidRPr="00C733E4" w:rsidRDefault="00C733E4" w:rsidP="00C733E4">
            <w:pPr>
              <w:spacing w:after="0" w:line="240" w:lineRule="auto"/>
              <w:jc w:val="both"/>
              <w:rPr>
                <w:rFonts w:ascii="Times New Roman" w:eastAsia="Arial" w:hAnsi="Times New Roman" w:cs="Times New Roman"/>
                <w:sz w:val="28"/>
                <w:szCs w:val="28"/>
                <w:lang w:eastAsia="ar-SA"/>
              </w:rPr>
            </w:pPr>
          </w:p>
        </w:tc>
        <w:tc>
          <w:tcPr>
            <w:tcW w:w="0" w:type="auto"/>
            <w:shd w:val="clear" w:color="auto" w:fill="auto"/>
          </w:tcPr>
          <w:p w:rsidR="00C733E4" w:rsidRPr="00C733E4" w:rsidRDefault="00C733E4" w:rsidP="00C733E4">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на 2012 год – 1 тыс. руб.,</w:t>
            </w:r>
          </w:p>
        </w:tc>
      </w:tr>
      <w:tr w:rsidR="00C733E4" w:rsidRPr="00C733E4" w:rsidTr="00DA1B95">
        <w:tc>
          <w:tcPr>
            <w:tcW w:w="0" w:type="auto"/>
            <w:vMerge/>
            <w:shd w:val="clear" w:color="auto" w:fill="auto"/>
            <w:vAlign w:val="center"/>
          </w:tcPr>
          <w:p w:rsidR="00C733E4" w:rsidRPr="00C733E4" w:rsidRDefault="00C733E4" w:rsidP="00C733E4">
            <w:pPr>
              <w:spacing w:after="0" w:line="240" w:lineRule="auto"/>
              <w:jc w:val="both"/>
              <w:rPr>
                <w:rFonts w:ascii="Times New Roman" w:eastAsia="Arial" w:hAnsi="Times New Roman" w:cs="Times New Roman"/>
                <w:sz w:val="28"/>
                <w:szCs w:val="28"/>
                <w:lang w:eastAsia="ar-SA"/>
              </w:rPr>
            </w:pPr>
          </w:p>
        </w:tc>
        <w:tc>
          <w:tcPr>
            <w:tcW w:w="0" w:type="auto"/>
            <w:shd w:val="clear" w:color="auto" w:fill="auto"/>
          </w:tcPr>
          <w:p w:rsidR="00C733E4" w:rsidRPr="00C733E4" w:rsidRDefault="00C733E4" w:rsidP="00C733E4">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на 2013 год – 1 тыс. руб.,</w:t>
            </w:r>
          </w:p>
        </w:tc>
      </w:tr>
      <w:tr w:rsidR="00C733E4" w:rsidRPr="00C733E4" w:rsidTr="00DA1B95">
        <w:tc>
          <w:tcPr>
            <w:tcW w:w="0" w:type="auto"/>
            <w:vMerge/>
            <w:shd w:val="clear" w:color="auto" w:fill="auto"/>
            <w:vAlign w:val="center"/>
          </w:tcPr>
          <w:p w:rsidR="00C733E4" w:rsidRPr="00C733E4" w:rsidRDefault="00C733E4" w:rsidP="00C733E4">
            <w:pPr>
              <w:spacing w:after="0" w:line="240" w:lineRule="auto"/>
              <w:jc w:val="both"/>
              <w:rPr>
                <w:rFonts w:ascii="Times New Roman" w:eastAsia="Arial" w:hAnsi="Times New Roman" w:cs="Times New Roman"/>
                <w:sz w:val="28"/>
                <w:szCs w:val="28"/>
                <w:lang w:eastAsia="ar-SA"/>
              </w:rPr>
            </w:pPr>
          </w:p>
        </w:tc>
        <w:tc>
          <w:tcPr>
            <w:tcW w:w="0" w:type="auto"/>
            <w:shd w:val="clear" w:color="auto" w:fill="auto"/>
          </w:tcPr>
          <w:p w:rsidR="00C733E4" w:rsidRPr="00C733E4" w:rsidRDefault="00C733E4" w:rsidP="00C733E4">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на 2014 год – 1 тыс. руб.,</w:t>
            </w:r>
          </w:p>
        </w:tc>
      </w:tr>
      <w:tr w:rsidR="00C733E4" w:rsidRPr="00C733E4" w:rsidTr="00DA1B95">
        <w:tc>
          <w:tcPr>
            <w:tcW w:w="0" w:type="auto"/>
            <w:vMerge/>
            <w:shd w:val="clear" w:color="auto" w:fill="auto"/>
            <w:vAlign w:val="center"/>
          </w:tcPr>
          <w:p w:rsidR="00C733E4" w:rsidRPr="00C733E4" w:rsidRDefault="00C733E4" w:rsidP="00C733E4">
            <w:pPr>
              <w:spacing w:after="0" w:line="240" w:lineRule="auto"/>
              <w:jc w:val="both"/>
              <w:rPr>
                <w:rFonts w:ascii="Times New Roman" w:eastAsia="Arial" w:hAnsi="Times New Roman" w:cs="Times New Roman"/>
                <w:sz w:val="28"/>
                <w:szCs w:val="28"/>
                <w:lang w:eastAsia="ar-SA"/>
              </w:rPr>
            </w:pPr>
          </w:p>
        </w:tc>
        <w:tc>
          <w:tcPr>
            <w:tcW w:w="0" w:type="auto"/>
            <w:shd w:val="clear" w:color="auto" w:fill="auto"/>
          </w:tcPr>
          <w:p w:rsidR="00C733E4" w:rsidRPr="00C733E4" w:rsidRDefault="00C733E4" w:rsidP="00C733E4">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на 2015 год – 1 тыс. руб.,</w:t>
            </w:r>
          </w:p>
        </w:tc>
      </w:tr>
      <w:tr w:rsidR="00C733E4" w:rsidRPr="00C733E4" w:rsidTr="00DA1B95">
        <w:tc>
          <w:tcPr>
            <w:tcW w:w="0" w:type="auto"/>
            <w:vMerge/>
            <w:shd w:val="clear" w:color="auto" w:fill="auto"/>
            <w:vAlign w:val="center"/>
          </w:tcPr>
          <w:p w:rsidR="00C733E4" w:rsidRPr="00C733E4" w:rsidRDefault="00C733E4" w:rsidP="00C733E4">
            <w:pPr>
              <w:spacing w:after="0" w:line="240" w:lineRule="auto"/>
              <w:jc w:val="both"/>
              <w:rPr>
                <w:rFonts w:ascii="Times New Roman" w:eastAsia="Arial" w:hAnsi="Times New Roman" w:cs="Times New Roman"/>
                <w:sz w:val="28"/>
                <w:szCs w:val="28"/>
                <w:lang w:eastAsia="ar-SA"/>
              </w:rPr>
            </w:pPr>
          </w:p>
        </w:tc>
        <w:tc>
          <w:tcPr>
            <w:tcW w:w="0" w:type="auto"/>
            <w:shd w:val="clear" w:color="auto" w:fill="auto"/>
          </w:tcPr>
          <w:p w:rsidR="00C733E4" w:rsidRPr="00C733E4" w:rsidRDefault="00C733E4" w:rsidP="00C733E4">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на 2016 год – 1 тыс. руб</w:t>
            </w:r>
            <w:proofErr w:type="gramStart"/>
            <w:r w:rsidRPr="00C733E4">
              <w:rPr>
                <w:rFonts w:ascii="Times New Roman" w:eastAsia="Times New Roman" w:hAnsi="Times New Roman" w:cs="Times New Roman"/>
                <w:sz w:val="28"/>
                <w:szCs w:val="28"/>
                <w:lang w:eastAsia="ru-RU"/>
              </w:rPr>
              <w:t>..</w:t>
            </w:r>
            <w:proofErr w:type="gramEnd"/>
          </w:p>
        </w:tc>
      </w:tr>
      <w:tr w:rsidR="00C733E4" w:rsidRPr="00C733E4" w:rsidTr="00DA1B95">
        <w:trPr>
          <w:trHeight w:val="1890"/>
        </w:trPr>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lastRenderedPageBreak/>
              <w:t>Результаты реализации</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Программы</w:t>
            </w:r>
          </w:p>
        </w:tc>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Обеспечение стабильной занятости в секторе малого бизнеса района.</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Увеличение налоговых и неналоговых поступлений от субъектов малого предпринимательства.</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Ежегодное увеличение оборота малых предприятий  на 11,3 процента в сопоставимых ценах</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Ежегодное увеличение количества малых предприятий района  на   5 %.</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Развитие инфраструктуры района и улучшение качества предоставляемых услуг, и увеличение их объемов.</w:t>
            </w:r>
          </w:p>
          <w:p w:rsidR="00C733E4" w:rsidRPr="00C733E4" w:rsidRDefault="00C733E4" w:rsidP="00C733E4">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Рост численности занятых в малом и среднем        </w:t>
            </w:r>
            <w:r w:rsidRPr="00C733E4">
              <w:rPr>
                <w:rFonts w:ascii="Times New Roman" w:eastAsia="Times New Roman" w:hAnsi="Times New Roman" w:cs="Times New Roman"/>
                <w:sz w:val="28"/>
                <w:szCs w:val="28"/>
                <w:lang w:eastAsia="ru-RU"/>
              </w:rPr>
              <w:br/>
              <w:t xml:space="preserve">предпринимательстве, увеличение числа  </w:t>
            </w:r>
            <w:r w:rsidRPr="00C733E4">
              <w:rPr>
                <w:rFonts w:ascii="Times New Roman" w:eastAsia="Times New Roman" w:hAnsi="Times New Roman" w:cs="Times New Roman"/>
                <w:sz w:val="28"/>
                <w:szCs w:val="28"/>
                <w:lang w:eastAsia="ru-RU"/>
              </w:rPr>
              <w:br/>
              <w:t>малых предприятий и создание новых рабочих ме</w:t>
            </w:r>
            <w:proofErr w:type="gramStart"/>
            <w:r w:rsidRPr="00C733E4">
              <w:rPr>
                <w:rFonts w:ascii="Times New Roman" w:eastAsia="Times New Roman" w:hAnsi="Times New Roman" w:cs="Times New Roman"/>
                <w:sz w:val="28"/>
                <w:szCs w:val="28"/>
                <w:lang w:eastAsia="ru-RU"/>
              </w:rPr>
              <w:t>ст в сф</w:t>
            </w:r>
            <w:proofErr w:type="gramEnd"/>
            <w:r w:rsidRPr="00C733E4">
              <w:rPr>
                <w:rFonts w:ascii="Times New Roman" w:eastAsia="Times New Roman" w:hAnsi="Times New Roman" w:cs="Times New Roman"/>
                <w:sz w:val="28"/>
                <w:szCs w:val="28"/>
                <w:lang w:eastAsia="ru-RU"/>
              </w:rPr>
              <w:t xml:space="preserve">ере малого бизнеса.        </w:t>
            </w:r>
            <w:r w:rsidRPr="00C733E4">
              <w:rPr>
                <w:rFonts w:ascii="Times New Roman" w:eastAsia="Times New Roman" w:hAnsi="Times New Roman" w:cs="Times New Roman"/>
                <w:sz w:val="28"/>
                <w:szCs w:val="28"/>
                <w:lang w:eastAsia="ru-RU"/>
              </w:rPr>
              <w:br/>
              <w:t xml:space="preserve">Обеспечение стабильности и укрепление   </w:t>
            </w:r>
            <w:r w:rsidRPr="00C733E4">
              <w:rPr>
                <w:rFonts w:ascii="Times New Roman" w:eastAsia="Times New Roman" w:hAnsi="Times New Roman" w:cs="Times New Roman"/>
                <w:sz w:val="28"/>
                <w:szCs w:val="28"/>
                <w:lang w:eastAsia="ru-RU"/>
              </w:rPr>
              <w:br/>
              <w:t xml:space="preserve">малых предприятий.                                            </w:t>
            </w:r>
          </w:p>
          <w:p w:rsidR="00C733E4" w:rsidRPr="00C733E4" w:rsidRDefault="00C733E4" w:rsidP="00C733E4">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Насыщение потребительского рынка качественными товарами и услугами, обеспечение конкурентоспособности  продукции местных предприятий.                      </w:t>
            </w:r>
            <w:r w:rsidRPr="00C733E4">
              <w:rPr>
                <w:rFonts w:ascii="Times New Roman" w:eastAsia="Times New Roman" w:hAnsi="Times New Roman" w:cs="Times New Roman"/>
                <w:sz w:val="28"/>
                <w:szCs w:val="28"/>
                <w:lang w:eastAsia="ru-RU"/>
              </w:rPr>
              <w:br/>
              <w:t xml:space="preserve">Трансформация сфер предпринимательской  </w:t>
            </w:r>
            <w:r w:rsidRPr="00C733E4">
              <w:rPr>
                <w:rFonts w:ascii="Times New Roman" w:eastAsia="Times New Roman" w:hAnsi="Times New Roman" w:cs="Times New Roman"/>
                <w:sz w:val="28"/>
                <w:szCs w:val="28"/>
                <w:lang w:eastAsia="ru-RU"/>
              </w:rPr>
              <w:br/>
              <w:t xml:space="preserve">активности в сторону увеличения       </w:t>
            </w:r>
            <w:r w:rsidRPr="00C733E4">
              <w:rPr>
                <w:rFonts w:ascii="Times New Roman" w:eastAsia="Times New Roman" w:hAnsi="Times New Roman" w:cs="Times New Roman"/>
                <w:sz w:val="28"/>
                <w:szCs w:val="28"/>
                <w:lang w:eastAsia="ru-RU"/>
              </w:rPr>
              <w:br/>
              <w:t xml:space="preserve">производства товаров и оказания услуг   </w:t>
            </w:r>
            <w:r w:rsidRPr="00C733E4">
              <w:rPr>
                <w:rFonts w:ascii="Times New Roman" w:eastAsia="Times New Roman" w:hAnsi="Times New Roman" w:cs="Times New Roman"/>
                <w:sz w:val="28"/>
                <w:szCs w:val="28"/>
                <w:lang w:eastAsia="ru-RU"/>
              </w:rPr>
              <w:br/>
              <w:t xml:space="preserve">населению.  </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Стимулирование социально ответственного </w:t>
            </w:r>
            <w:r w:rsidRPr="00C733E4">
              <w:rPr>
                <w:rFonts w:ascii="Times New Roman" w:eastAsia="Times New Roman" w:hAnsi="Times New Roman" w:cs="Times New Roman"/>
                <w:sz w:val="28"/>
                <w:szCs w:val="28"/>
                <w:lang w:eastAsia="ru-RU"/>
              </w:rPr>
              <w:br/>
              <w:t xml:space="preserve">поведения представителей малого и среднего бизнеса.                        </w:t>
            </w:r>
            <w:r w:rsidRPr="00C733E4">
              <w:rPr>
                <w:rFonts w:ascii="Times New Roman" w:eastAsia="Times New Roman" w:hAnsi="Times New Roman" w:cs="Times New Roman"/>
                <w:sz w:val="28"/>
                <w:szCs w:val="28"/>
                <w:lang w:eastAsia="ru-RU"/>
              </w:rPr>
              <w:br/>
              <w:t xml:space="preserve">Гармонизация общественных отношений     </w:t>
            </w:r>
            <w:r w:rsidRPr="00C733E4">
              <w:rPr>
                <w:rFonts w:ascii="Times New Roman" w:eastAsia="Times New Roman" w:hAnsi="Times New Roman" w:cs="Times New Roman"/>
                <w:sz w:val="28"/>
                <w:szCs w:val="28"/>
                <w:lang w:eastAsia="ru-RU"/>
              </w:rPr>
              <w:br/>
              <w:t xml:space="preserve">через развитие социального партнерства  </w:t>
            </w:r>
            <w:r w:rsidRPr="00C733E4">
              <w:rPr>
                <w:rFonts w:ascii="Times New Roman" w:eastAsia="Times New Roman" w:hAnsi="Times New Roman" w:cs="Times New Roman"/>
                <w:sz w:val="28"/>
                <w:szCs w:val="28"/>
                <w:lang w:eastAsia="ru-RU"/>
              </w:rPr>
              <w:br/>
              <w:t xml:space="preserve">между властью, предпринимателями и      </w:t>
            </w:r>
            <w:r w:rsidRPr="00C733E4">
              <w:rPr>
                <w:rFonts w:ascii="Times New Roman" w:eastAsia="Times New Roman" w:hAnsi="Times New Roman" w:cs="Times New Roman"/>
                <w:sz w:val="28"/>
                <w:szCs w:val="28"/>
                <w:lang w:eastAsia="ru-RU"/>
              </w:rPr>
              <w:br/>
              <w:t xml:space="preserve">наемными работниками                    </w:t>
            </w:r>
          </w:p>
        </w:tc>
      </w:tr>
      <w:tr w:rsidR="00C733E4" w:rsidRPr="00C733E4" w:rsidTr="00DA1B95">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Контроль </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за исполнением Программы</w:t>
            </w:r>
          </w:p>
        </w:tc>
        <w:tc>
          <w:tcPr>
            <w:tcW w:w="0" w:type="auto"/>
            <w:shd w:val="clear" w:color="auto" w:fill="auto"/>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w:t>
            </w:r>
            <w:proofErr w:type="gramStart"/>
            <w:r w:rsidRPr="00C733E4">
              <w:rPr>
                <w:rFonts w:ascii="Times New Roman" w:eastAsia="Times New Roman" w:hAnsi="Times New Roman" w:cs="Times New Roman"/>
                <w:sz w:val="28"/>
                <w:szCs w:val="28"/>
                <w:lang w:eastAsia="ru-RU"/>
              </w:rPr>
              <w:t>Контроль за</w:t>
            </w:r>
            <w:proofErr w:type="gramEnd"/>
            <w:r w:rsidRPr="00C733E4">
              <w:rPr>
                <w:rFonts w:ascii="Times New Roman" w:eastAsia="Times New Roman" w:hAnsi="Times New Roman" w:cs="Times New Roman"/>
                <w:sz w:val="28"/>
                <w:szCs w:val="28"/>
                <w:lang w:eastAsia="ru-RU"/>
              </w:rPr>
              <w:t xml:space="preserve"> исполнением Программы возложить на заместителя Главы администрации Темниковского  муниципального района Бабину Г.А., экономическое управление администрации муниципального района  </w:t>
            </w:r>
          </w:p>
        </w:tc>
      </w:tr>
    </w:tbl>
    <w:p w:rsidR="00C733E4" w:rsidRPr="00C733E4" w:rsidRDefault="00C733E4" w:rsidP="00C733E4">
      <w:pPr>
        <w:autoSpaceDE w:val="0"/>
        <w:autoSpaceDN w:val="0"/>
        <w:adjustRightInd w:val="0"/>
        <w:spacing w:after="0" w:line="240" w:lineRule="auto"/>
        <w:jc w:val="both"/>
        <w:outlineLvl w:val="3"/>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w:t>
      </w:r>
    </w:p>
    <w:p w:rsidR="00C733E4" w:rsidRPr="00C733E4" w:rsidRDefault="00C733E4" w:rsidP="00C733E4">
      <w:pPr>
        <w:autoSpaceDE w:val="0"/>
        <w:autoSpaceDN w:val="0"/>
        <w:adjustRightInd w:val="0"/>
        <w:spacing w:after="0" w:line="240" w:lineRule="auto"/>
        <w:jc w:val="center"/>
        <w:outlineLvl w:val="3"/>
        <w:rPr>
          <w:rFonts w:ascii="Times New Roman" w:eastAsia="Times New Roman" w:hAnsi="Times New Roman" w:cs="Times New Roman"/>
          <w:sz w:val="28"/>
          <w:szCs w:val="28"/>
          <w:lang w:eastAsia="ru-RU"/>
        </w:rPr>
      </w:pPr>
    </w:p>
    <w:p w:rsidR="00C733E4" w:rsidRPr="00C733E4" w:rsidRDefault="00C733E4" w:rsidP="00C733E4">
      <w:pPr>
        <w:widowControl w:val="0"/>
        <w:autoSpaceDE w:val="0"/>
        <w:autoSpaceDN w:val="0"/>
        <w:adjustRightInd w:val="0"/>
        <w:spacing w:before="240" w:after="120" w:line="240" w:lineRule="auto"/>
        <w:jc w:val="center"/>
        <w:outlineLvl w:val="0"/>
        <w:rPr>
          <w:rFonts w:ascii="Times New Roman" w:eastAsia="Times New Roman" w:hAnsi="Times New Roman" w:cs="Times New Roman"/>
          <w:b/>
          <w:sz w:val="28"/>
          <w:szCs w:val="28"/>
          <w:lang w:eastAsia="ru-RU"/>
        </w:rPr>
      </w:pPr>
    </w:p>
    <w:p w:rsidR="00C733E4" w:rsidRPr="00C733E4" w:rsidRDefault="00C733E4" w:rsidP="00C733E4">
      <w:pPr>
        <w:widowControl w:val="0"/>
        <w:autoSpaceDE w:val="0"/>
        <w:autoSpaceDN w:val="0"/>
        <w:adjustRightInd w:val="0"/>
        <w:spacing w:before="240" w:after="120" w:line="240" w:lineRule="auto"/>
        <w:jc w:val="center"/>
        <w:outlineLvl w:val="0"/>
        <w:rPr>
          <w:rFonts w:ascii="Times New Roman" w:eastAsia="Times New Roman" w:hAnsi="Times New Roman" w:cs="Times New Roman"/>
          <w:b/>
          <w:sz w:val="28"/>
          <w:szCs w:val="28"/>
          <w:lang w:eastAsia="ru-RU"/>
        </w:rPr>
      </w:pPr>
    </w:p>
    <w:p w:rsidR="00C733E4" w:rsidRPr="00C733E4" w:rsidRDefault="00C733E4" w:rsidP="00C733E4">
      <w:pPr>
        <w:widowControl w:val="0"/>
        <w:autoSpaceDE w:val="0"/>
        <w:autoSpaceDN w:val="0"/>
        <w:adjustRightInd w:val="0"/>
        <w:spacing w:before="240" w:after="120" w:line="240" w:lineRule="auto"/>
        <w:jc w:val="center"/>
        <w:outlineLvl w:val="0"/>
        <w:rPr>
          <w:rFonts w:ascii="Times New Roman" w:eastAsia="Times New Roman" w:hAnsi="Times New Roman" w:cs="Times New Roman"/>
          <w:b/>
          <w:sz w:val="28"/>
          <w:szCs w:val="28"/>
          <w:lang w:eastAsia="ru-RU"/>
        </w:rPr>
      </w:pPr>
    </w:p>
    <w:p w:rsidR="00C733E4" w:rsidRPr="00C733E4" w:rsidRDefault="00C733E4" w:rsidP="00C733E4">
      <w:pPr>
        <w:widowControl w:val="0"/>
        <w:autoSpaceDE w:val="0"/>
        <w:autoSpaceDN w:val="0"/>
        <w:adjustRightInd w:val="0"/>
        <w:spacing w:before="240" w:after="120" w:line="240" w:lineRule="auto"/>
        <w:jc w:val="center"/>
        <w:outlineLvl w:val="0"/>
        <w:rPr>
          <w:rFonts w:ascii="Times New Roman" w:eastAsia="Times New Roman" w:hAnsi="Times New Roman" w:cs="Times New Roman"/>
          <w:b/>
          <w:sz w:val="28"/>
          <w:szCs w:val="28"/>
          <w:lang w:eastAsia="ru-RU"/>
        </w:rPr>
      </w:pPr>
    </w:p>
    <w:p w:rsidR="00C733E4" w:rsidRPr="00C733E4" w:rsidRDefault="00C733E4" w:rsidP="00C733E4">
      <w:pPr>
        <w:widowControl w:val="0"/>
        <w:autoSpaceDE w:val="0"/>
        <w:autoSpaceDN w:val="0"/>
        <w:adjustRightInd w:val="0"/>
        <w:spacing w:before="240" w:after="120" w:line="240" w:lineRule="auto"/>
        <w:jc w:val="center"/>
        <w:outlineLvl w:val="0"/>
        <w:rPr>
          <w:rFonts w:ascii="Times New Roman" w:eastAsia="Times New Roman" w:hAnsi="Times New Roman" w:cs="Times New Roman"/>
          <w:b/>
          <w:sz w:val="28"/>
          <w:szCs w:val="28"/>
          <w:lang w:eastAsia="ru-RU"/>
        </w:rPr>
      </w:pPr>
    </w:p>
    <w:p w:rsidR="00C733E4" w:rsidRPr="00C733E4" w:rsidRDefault="00C733E4" w:rsidP="00C733E4">
      <w:pPr>
        <w:widowControl w:val="0"/>
        <w:autoSpaceDE w:val="0"/>
        <w:autoSpaceDN w:val="0"/>
        <w:adjustRightInd w:val="0"/>
        <w:spacing w:before="240" w:after="120" w:line="240" w:lineRule="auto"/>
        <w:jc w:val="center"/>
        <w:outlineLvl w:val="0"/>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lastRenderedPageBreak/>
        <w:t>1. Общие положения</w:t>
      </w:r>
    </w:p>
    <w:p w:rsidR="00C733E4" w:rsidRPr="00C733E4" w:rsidRDefault="00C733E4" w:rsidP="00C733E4">
      <w:pPr>
        <w:spacing w:after="0" w:line="240" w:lineRule="auto"/>
        <w:ind w:firstLine="540"/>
        <w:jc w:val="both"/>
        <w:rPr>
          <w:rFonts w:ascii="Times New Roman" w:eastAsia="Times New Roman" w:hAnsi="Times New Roman" w:cs="Times New Roman"/>
          <w:color w:val="FF0000"/>
          <w:sz w:val="28"/>
          <w:szCs w:val="28"/>
          <w:lang w:eastAsia="ru-RU"/>
        </w:rPr>
      </w:pPr>
      <w:proofErr w:type="gramStart"/>
      <w:r w:rsidRPr="00C733E4">
        <w:rPr>
          <w:rFonts w:ascii="Times New Roman" w:eastAsia="Times New Roman" w:hAnsi="Times New Roman" w:cs="Times New Roman"/>
          <w:sz w:val="28"/>
          <w:szCs w:val="28"/>
          <w:lang w:eastAsia="ru-RU"/>
        </w:rPr>
        <w:t>Настоящая Программа разработана в соответствии с Федеральным законом от 06.10.2003г. №131-ФЗ «Об общих принципах организации местного самоуправления в Российской Федерации», Федеральным законом от 24.07.2007г. №209-ФЗ «О развитии малого и среднего предпринимательства в Российской Федерации», Постановлением Правительства Республики Мордовия от 20.12.2010 г. № 498 «О комплексной программе развития и государственной поддержки малого и среднего предпринимательства  в Республике  Мордовия на 2011-2015</w:t>
      </w:r>
      <w:proofErr w:type="gramEnd"/>
      <w:r w:rsidRPr="00C733E4">
        <w:rPr>
          <w:rFonts w:ascii="Times New Roman" w:eastAsia="Times New Roman" w:hAnsi="Times New Roman" w:cs="Times New Roman"/>
          <w:sz w:val="28"/>
          <w:szCs w:val="28"/>
          <w:lang w:eastAsia="ru-RU"/>
        </w:rPr>
        <w:t xml:space="preserve"> годы», Уставом Темниковского муниципального района. </w:t>
      </w:r>
    </w:p>
    <w:p w:rsidR="00C733E4" w:rsidRPr="00C733E4" w:rsidRDefault="00C733E4" w:rsidP="00C733E4">
      <w:pPr>
        <w:autoSpaceDE w:val="0"/>
        <w:autoSpaceDN w:val="0"/>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В соответствии с Федеральным законом от 06.10.2003г. №131-ФЗ «Об общих принципах организации местного самоуправления в Российской Федерации» к полномочиям органов местного самоуправления относятся вопросы содействия развитию малого предпринимательства.</w:t>
      </w:r>
    </w:p>
    <w:p w:rsidR="00C733E4" w:rsidRPr="00C733E4" w:rsidRDefault="00C733E4" w:rsidP="00C733E4">
      <w:pPr>
        <w:autoSpaceDE w:val="0"/>
        <w:autoSpaceDN w:val="0"/>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С 1 января 2008 года в связи с принятием Федерального закона от 24.07.2007г. №209-ФЗ «О развитии малого и среднего предпринимательства в Российской Федерации» к полномочиям органов местного самоуправления отнесено создание условий для развития малого и среднего предпринимательства. Критерии отнесения субъектов хозяйственной деятельности к субъектам малого  предпринимательства определены данным законом.</w:t>
      </w:r>
    </w:p>
    <w:p w:rsidR="00C733E4" w:rsidRPr="00C733E4" w:rsidRDefault="00C733E4" w:rsidP="00C733E4">
      <w:pPr>
        <w:autoSpaceDE w:val="0"/>
        <w:autoSpaceDN w:val="0"/>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Цели и основные задачи настоящей Программы направлены на создание условий для развития малого предпринимательства на территории Темниковского муниципального района. </w:t>
      </w:r>
    </w:p>
    <w:p w:rsidR="00C733E4" w:rsidRPr="00C733E4" w:rsidRDefault="00C733E4" w:rsidP="00C733E4">
      <w:pPr>
        <w:autoSpaceDE w:val="0"/>
        <w:autoSpaceDN w:val="0"/>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Программа определяет перечень мероприятий, направленных на достижение целей в области развития малого  предпринимательства в Темниковском муниципальном районе, объемы и источники их финансирования, ответственных за реализацию мероприятий, показатели результативности деятельности.</w:t>
      </w:r>
    </w:p>
    <w:p w:rsidR="00C733E4" w:rsidRPr="00C733E4" w:rsidRDefault="00C733E4" w:rsidP="00C733E4">
      <w:pPr>
        <w:autoSpaceDE w:val="0"/>
        <w:autoSpaceDN w:val="0"/>
        <w:spacing w:after="0" w:line="240" w:lineRule="auto"/>
        <w:ind w:firstLine="540"/>
        <w:jc w:val="both"/>
        <w:rPr>
          <w:rFonts w:ascii="Times New Roman" w:eastAsia="Times New Roman" w:hAnsi="Times New Roman" w:cs="Times New Roman"/>
          <w:color w:val="FF0000"/>
          <w:sz w:val="28"/>
          <w:szCs w:val="28"/>
          <w:lang w:eastAsia="ru-RU"/>
        </w:rPr>
      </w:pPr>
      <w:r w:rsidRPr="00C733E4">
        <w:rPr>
          <w:rFonts w:ascii="Times New Roman" w:eastAsia="Times New Roman" w:hAnsi="Times New Roman" w:cs="Times New Roman"/>
          <w:sz w:val="28"/>
          <w:szCs w:val="28"/>
          <w:lang w:eastAsia="ru-RU"/>
        </w:rPr>
        <w:t>Программа разработана с учетом основных приоритетов социально-экономического развития  Темниковского муниципального района и Комплексной программы развития и государственной поддержки малого предпринимательства в Республике Мордовия на 2011-2015 годы.</w:t>
      </w:r>
      <w:r w:rsidRPr="00C733E4">
        <w:rPr>
          <w:rFonts w:ascii="Times New Roman" w:eastAsia="Times New Roman" w:hAnsi="Times New Roman" w:cs="Times New Roman"/>
          <w:color w:val="FF0000"/>
          <w:sz w:val="28"/>
          <w:szCs w:val="28"/>
          <w:lang w:eastAsia="ru-RU"/>
        </w:rPr>
        <w:t xml:space="preserve"> </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Настоящая Программа сохраняет преемственность Муниципальной программы развития субъектов малого и среднего предпринимательства в Темниковском муниципальном районе на 2009 - 2011 годы.</w:t>
      </w:r>
    </w:p>
    <w:p w:rsidR="00C733E4" w:rsidRPr="00C733E4" w:rsidRDefault="00C733E4" w:rsidP="00C733E4">
      <w:pPr>
        <w:autoSpaceDE w:val="0"/>
        <w:autoSpaceDN w:val="0"/>
        <w:spacing w:after="0" w:line="240" w:lineRule="auto"/>
        <w:ind w:firstLine="540"/>
        <w:jc w:val="both"/>
        <w:rPr>
          <w:rFonts w:ascii="Times New Roman" w:eastAsia="Times New Roman" w:hAnsi="Times New Roman" w:cs="Times New Roman"/>
          <w:color w:val="FF0000"/>
          <w:sz w:val="28"/>
          <w:szCs w:val="28"/>
          <w:lang w:eastAsia="ru-RU"/>
        </w:rPr>
      </w:pPr>
    </w:p>
    <w:p w:rsidR="00C733E4" w:rsidRPr="00C733E4" w:rsidRDefault="00C733E4" w:rsidP="00C733E4">
      <w:pPr>
        <w:autoSpaceDE w:val="0"/>
        <w:autoSpaceDN w:val="0"/>
        <w:adjustRightInd w:val="0"/>
        <w:spacing w:after="0" w:line="240" w:lineRule="auto"/>
        <w:jc w:val="center"/>
        <w:outlineLvl w:val="3"/>
        <w:rPr>
          <w:rFonts w:ascii="Times New Roman" w:eastAsia="Times New Roman" w:hAnsi="Times New Roman" w:cs="Times New Roman"/>
          <w:sz w:val="28"/>
          <w:szCs w:val="28"/>
          <w:lang w:eastAsia="ru-RU"/>
        </w:rPr>
      </w:pPr>
    </w:p>
    <w:p w:rsidR="00C733E4" w:rsidRPr="00C733E4" w:rsidRDefault="00C733E4" w:rsidP="00C733E4">
      <w:pPr>
        <w:autoSpaceDE w:val="0"/>
        <w:spacing w:after="0" w:line="288" w:lineRule="auto"/>
        <w:ind w:left="360"/>
        <w:jc w:val="center"/>
        <w:rPr>
          <w:rFonts w:ascii="Times New Roman" w:eastAsia="Times New Roman" w:hAnsi="Times New Roman" w:cs="Times New Roman"/>
          <w:b/>
          <w:sz w:val="28"/>
          <w:szCs w:val="28"/>
          <w:lang w:eastAsia="ar-SA"/>
        </w:rPr>
      </w:pPr>
      <w:r w:rsidRPr="00C733E4">
        <w:rPr>
          <w:rFonts w:ascii="Times New Roman" w:eastAsia="Times New Roman" w:hAnsi="Times New Roman" w:cs="Times New Roman"/>
          <w:b/>
          <w:sz w:val="28"/>
          <w:szCs w:val="28"/>
          <w:lang w:eastAsia="ar-SA"/>
        </w:rPr>
        <w:t>2. Характеристика  проблемы,</w:t>
      </w:r>
    </w:p>
    <w:p w:rsidR="00C733E4" w:rsidRPr="00C733E4" w:rsidRDefault="00C733E4" w:rsidP="00C733E4">
      <w:pPr>
        <w:autoSpaceDE w:val="0"/>
        <w:spacing w:after="0" w:line="288" w:lineRule="auto"/>
        <w:ind w:left="360"/>
        <w:jc w:val="center"/>
        <w:rPr>
          <w:rFonts w:ascii="Times New Roman" w:eastAsia="Times New Roman" w:hAnsi="Times New Roman" w:cs="Times New Roman"/>
          <w:b/>
          <w:bCs/>
          <w:sz w:val="20"/>
          <w:szCs w:val="20"/>
          <w:lang w:eastAsia="ar-SA"/>
        </w:rPr>
      </w:pPr>
      <w:r w:rsidRPr="00C733E4">
        <w:rPr>
          <w:rFonts w:ascii="Times New Roman" w:eastAsia="Times New Roman" w:hAnsi="Times New Roman" w:cs="Times New Roman"/>
          <w:b/>
          <w:sz w:val="28"/>
          <w:szCs w:val="28"/>
          <w:lang w:eastAsia="ar-SA"/>
        </w:rPr>
        <w:t xml:space="preserve">на </w:t>
      </w:r>
      <w:proofErr w:type="gramStart"/>
      <w:r w:rsidRPr="00C733E4">
        <w:rPr>
          <w:rFonts w:ascii="Times New Roman" w:eastAsia="Times New Roman" w:hAnsi="Times New Roman" w:cs="Times New Roman"/>
          <w:b/>
          <w:sz w:val="28"/>
          <w:szCs w:val="28"/>
          <w:lang w:eastAsia="ar-SA"/>
        </w:rPr>
        <w:t>решение</w:t>
      </w:r>
      <w:proofErr w:type="gramEnd"/>
      <w:r w:rsidRPr="00C733E4">
        <w:rPr>
          <w:rFonts w:ascii="Times New Roman" w:eastAsia="Times New Roman" w:hAnsi="Times New Roman" w:cs="Times New Roman"/>
          <w:b/>
          <w:sz w:val="28"/>
          <w:szCs w:val="28"/>
          <w:lang w:eastAsia="ar-SA"/>
        </w:rPr>
        <w:t xml:space="preserve"> которой  направлена  Программа</w:t>
      </w:r>
    </w:p>
    <w:p w:rsidR="00C733E4" w:rsidRPr="00C733E4" w:rsidRDefault="00C733E4" w:rsidP="00C733E4">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C733E4" w:rsidRPr="00C733E4" w:rsidRDefault="00C733E4" w:rsidP="00C733E4">
      <w:pPr>
        <w:spacing w:after="0" w:line="240" w:lineRule="auto"/>
        <w:ind w:firstLine="561"/>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Актуальность проблемы определена в первую очередь объективно значимой ролью малого и среднего предпринимательства в современной социально-ориентированной экономике.</w:t>
      </w:r>
      <w:r w:rsidRPr="00C733E4">
        <w:rPr>
          <w:rFonts w:ascii="Times New Roman" w:eastAsia="Times New Roman" w:hAnsi="Times New Roman" w:cs="Times New Roman"/>
          <w:sz w:val="28"/>
          <w:szCs w:val="28"/>
          <w:lang w:eastAsia="ru-RU"/>
        </w:rPr>
        <w:tab/>
      </w:r>
    </w:p>
    <w:p w:rsidR="00C733E4" w:rsidRPr="00C733E4" w:rsidRDefault="00C733E4" w:rsidP="00C733E4">
      <w:pPr>
        <w:spacing w:after="0" w:line="240" w:lineRule="auto"/>
        <w:ind w:firstLine="561"/>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Малый и средний бизнес мобилизует значительные финансовые, производственные, сырьевые и трудовые ресурсы населения.  Предприниматели – </w:t>
      </w:r>
      <w:r w:rsidRPr="00C733E4">
        <w:rPr>
          <w:rFonts w:ascii="Times New Roman" w:eastAsia="Times New Roman" w:hAnsi="Times New Roman" w:cs="Times New Roman"/>
          <w:sz w:val="28"/>
          <w:szCs w:val="28"/>
          <w:lang w:eastAsia="ru-RU"/>
        </w:rPr>
        <w:lastRenderedPageBreak/>
        <w:t xml:space="preserve">самостоятельный общественный слой с собственными интересами, ценностями и социальными ориентирами.    </w:t>
      </w:r>
    </w:p>
    <w:p w:rsidR="00C733E4" w:rsidRPr="00C733E4" w:rsidRDefault="00C733E4" w:rsidP="00C733E4">
      <w:pPr>
        <w:autoSpaceDE w:val="0"/>
        <w:autoSpaceDN w:val="0"/>
        <w:spacing w:after="0" w:line="240" w:lineRule="auto"/>
        <w:ind w:firstLine="539"/>
        <w:jc w:val="both"/>
        <w:rPr>
          <w:rFonts w:ascii="Times New Roman" w:eastAsia="Times New Roman" w:hAnsi="Times New Roman" w:cs="Arial"/>
          <w:sz w:val="28"/>
          <w:szCs w:val="28"/>
          <w:lang w:eastAsia="ru-RU"/>
        </w:rPr>
      </w:pPr>
      <w:r w:rsidRPr="00C733E4">
        <w:rPr>
          <w:rFonts w:ascii="Times New Roman" w:eastAsia="Times New Roman" w:hAnsi="Times New Roman" w:cs="Arial"/>
          <w:sz w:val="28"/>
          <w:szCs w:val="28"/>
          <w:lang w:eastAsia="ru-RU"/>
        </w:rPr>
        <w:t xml:space="preserve">Малый бизнес играет важную роль в решении экономических и социальных задач Темниковского  муниципального района, так как способствует созданию новых рабочих мест, насыщению потребительского рынка товарами и услугами, формированию конкурентной среды, обеспечивает экономическую самостоятельность населения района, стабильность налоговых поступлений. </w:t>
      </w:r>
    </w:p>
    <w:p w:rsidR="00C733E4" w:rsidRPr="00C733E4" w:rsidRDefault="00C733E4" w:rsidP="00C733E4">
      <w:pPr>
        <w:autoSpaceDE w:val="0"/>
        <w:autoSpaceDN w:val="0"/>
        <w:spacing w:after="0" w:line="240" w:lineRule="auto"/>
        <w:ind w:firstLine="539"/>
        <w:jc w:val="both"/>
        <w:rPr>
          <w:rFonts w:ascii="Times New Roman" w:eastAsia="Times New Roman" w:hAnsi="Times New Roman" w:cs="Arial"/>
          <w:sz w:val="28"/>
          <w:szCs w:val="28"/>
          <w:lang w:eastAsia="ru-RU"/>
        </w:rPr>
      </w:pPr>
      <w:r w:rsidRPr="00C733E4">
        <w:rPr>
          <w:rFonts w:ascii="Times New Roman" w:eastAsia="Times New Roman" w:hAnsi="Times New Roman" w:cs="Arial"/>
          <w:sz w:val="28"/>
          <w:szCs w:val="28"/>
          <w:lang w:eastAsia="ru-RU"/>
        </w:rPr>
        <w:t>Развитие предпринимательства является одной из приоритетных задач социально-экономического развития  района.</w:t>
      </w:r>
    </w:p>
    <w:p w:rsidR="00C733E4" w:rsidRPr="00C733E4" w:rsidRDefault="00C733E4" w:rsidP="00C733E4">
      <w:pPr>
        <w:spacing w:after="0" w:line="240" w:lineRule="auto"/>
        <w:ind w:firstLine="561"/>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По состоянию на 1 января </w:t>
      </w:r>
      <w:smartTag w:uri="urn:schemas-microsoft-com:office:smarttags" w:element="metricconverter">
        <w:smartTagPr>
          <w:attr w:name="ProductID" w:val="2012 г"/>
        </w:smartTagPr>
        <w:r w:rsidRPr="00C733E4">
          <w:rPr>
            <w:rFonts w:ascii="Times New Roman" w:eastAsia="Times New Roman" w:hAnsi="Times New Roman" w:cs="Times New Roman"/>
            <w:sz w:val="28"/>
            <w:szCs w:val="28"/>
            <w:lang w:eastAsia="ru-RU"/>
          </w:rPr>
          <w:t>2012 г</w:t>
        </w:r>
      </w:smartTag>
      <w:r w:rsidRPr="00C733E4">
        <w:rPr>
          <w:rFonts w:ascii="Times New Roman" w:eastAsia="Times New Roman" w:hAnsi="Times New Roman" w:cs="Times New Roman"/>
          <w:sz w:val="28"/>
          <w:szCs w:val="28"/>
          <w:lang w:eastAsia="ru-RU"/>
        </w:rPr>
        <w:t>. на территории Темниковского района  действовало 79 малых и средних предприятий  (4,8 предприятия на каждую тысячу жителей).</w:t>
      </w:r>
    </w:p>
    <w:p w:rsidR="00C733E4" w:rsidRPr="00C733E4" w:rsidRDefault="00C733E4" w:rsidP="00C733E4">
      <w:pPr>
        <w:spacing w:after="0" w:line="240" w:lineRule="auto"/>
        <w:ind w:firstLine="561"/>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Численность субъектов малого бизнеса Темниковского  муниципального района на 1 января </w:t>
      </w:r>
      <w:smartTag w:uri="urn:schemas-microsoft-com:office:smarttags" w:element="metricconverter">
        <w:smartTagPr>
          <w:attr w:name="ProductID" w:val="2012 г"/>
        </w:smartTagPr>
        <w:r w:rsidRPr="00C733E4">
          <w:rPr>
            <w:rFonts w:ascii="Times New Roman" w:eastAsia="Times New Roman" w:hAnsi="Times New Roman" w:cs="Times New Roman"/>
            <w:sz w:val="28"/>
            <w:szCs w:val="28"/>
            <w:lang w:eastAsia="ru-RU"/>
          </w:rPr>
          <w:t>2012 г</w:t>
        </w:r>
      </w:smartTag>
      <w:r w:rsidRPr="00C733E4">
        <w:rPr>
          <w:rFonts w:ascii="Times New Roman" w:eastAsia="Times New Roman" w:hAnsi="Times New Roman" w:cs="Times New Roman"/>
          <w:sz w:val="28"/>
          <w:szCs w:val="28"/>
          <w:lang w:eastAsia="ru-RU"/>
        </w:rPr>
        <w:t>. насчитывает 542 единицы (32,9 предприятия на каждую тысячу жителей).</w:t>
      </w:r>
    </w:p>
    <w:p w:rsidR="00C733E4" w:rsidRPr="00C733E4" w:rsidRDefault="00C733E4" w:rsidP="00C733E4">
      <w:pPr>
        <w:spacing w:after="0" w:line="240" w:lineRule="auto"/>
        <w:ind w:firstLine="561"/>
        <w:jc w:val="both"/>
        <w:rPr>
          <w:rFonts w:ascii="Times New Roman" w:eastAsia="Times New Roman" w:hAnsi="Times New Roman" w:cs="Times New Roman"/>
          <w:bCs/>
          <w:sz w:val="28"/>
          <w:szCs w:val="28"/>
          <w:lang w:eastAsia="ru-RU"/>
        </w:rPr>
      </w:pPr>
      <w:r w:rsidRPr="00C733E4">
        <w:rPr>
          <w:rFonts w:ascii="Times New Roman" w:eastAsia="Times New Roman" w:hAnsi="Times New Roman" w:cs="Times New Roman"/>
          <w:sz w:val="28"/>
          <w:szCs w:val="28"/>
          <w:lang w:eastAsia="ru-RU"/>
        </w:rPr>
        <w:t xml:space="preserve"> Подавляющее большинство 305 (или 56,2%) субъектов малого бизнеса района заняты в сфере торговли.</w:t>
      </w:r>
      <w:r w:rsidRPr="00C733E4">
        <w:rPr>
          <w:rFonts w:ascii="Times New Roman" w:eastAsia="Times New Roman" w:hAnsi="Times New Roman" w:cs="Times New Roman"/>
          <w:bCs/>
          <w:sz w:val="28"/>
          <w:szCs w:val="28"/>
          <w:lang w:eastAsia="ru-RU"/>
        </w:rPr>
        <w:t xml:space="preserve"> В сельском хозяйстве </w:t>
      </w:r>
      <w:proofErr w:type="gramStart"/>
      <w:r w:rsidRPr="00C733E4">
        <w:rPr>
          <w:rFonts w:ascii="Times New Roman" w:eastAsia="Times New Roman" w:hAnsi="Times New Roman" w:cs="Times New Roman"/>
          <w:bCs/>
          <w:sz w:val="28"/>
          <w:szCs w:val="28"/>
          <w:lang w:eastAsia="ru-RU"/>
        </w:rPr>
        <w:t>заняты</w:t>
      </w:r>
      <w:proofErr w:type="gramEnd"/>
      <w:r w:rsidRPr="00C733E4">
        <w:rPr>
          <w:rFonts w:ascii="Times New Roman" w:eastAsia="Times New Roman" w:hAnsi="Times New Roman" w:cs="Times New Roman"/>
          <w:bCs/>
          <w:sz w:val="28"/>
          <w:szCs w:val="28"/>
          <w:lang w:eastAsia="ru-RU"/>
        </w:rPr>
        <w:t xml:space="preserve"> 125 (или 23,1%) субъектов, в обрабатывающем производстве 22 (или 4,1%) субъекта, в представлении транспортных услуг 55 (или 10,1%) субъектов, 35 (или 6,5%) субъектов заняты в других отраслях</w:t>
      </w:r>
    </w:p>
    <w:p w:rsidR="00C733E4" w:rsidRPr="00C733E4" w:rsidRDefault="00C733E4" w:rsidP="00C733E4">
      <w:pPr>
        <w:spacing w:after="0" w:line="240" w:lineRule="auto"/>
        <w:ind w:firstLine="561"/>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Отраслевая структура малых и средних предприятий характеризуется преобладанием в ней предприятий торговли.</w:t>
      </w:r>
    </w:p>
    <w:p w:rsidR="00C733E4" w:rsidRPr="00C733E4" w:rsidRDefault="00C733E4" w:rsidP="00C733E4">
      <w:pPr>
        <w:spacing w:after="0" w:line="240" w:lineRule="auto"/>
        <w:jc w:val="both"/>
        <w:rPr>
          <w:rFonts w:ascii="Times New Roman" w:eastAsia="Times New Roman" w:hAnsi="Times New Roman" w:cs="Times New Roman"/>
          <w:sz w:val="24"/>
          <w:szCs w:val="24"/>
          <w:lang w:eastAsia="ru-RU"/>
        </w:rPr>
      </w:pPr>
    </w:p>
    <w:p w:rsidR="00C733E4" w:rsidRPr="00C733E4" w:rsidRDefault="00C733E4" w:rsidP="00C733E4">
      <w:pPr>
        <w:spacing w:after="0" w:line="240" w:lineRule="auto"/>
        <w:jc w:val="both"/>
        <w:rPr>
          <w:rFonts w:ascii="Times New Roman" w:eastAsia="Times New Roman" w:hAnsi="Times New Roman" w:cs="Times New Roman"/>
          <w:sz w:val="24"/>
          <w:szCs w:val="24"/>
          <w:lang w:eastAsia="ru-RU"/>
        </w:rPr>
      </w:pPr>
    </w:p>
    <w:p w:rsidR="00C733E4" w:rsidRPr="00C733E4" w:rsidRDefault="00C733E4" w:rsidP="00C733E4">
      <w:pPr>
        <w:spacing w:after="0" w:line="24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noProof/>
          <w:sz w:val="24"/>
          <w:szCs w:val="24"/>
          <w:lang w:eastAsia="ru-RU"/>
        </w:rPr>
        <w:drawing>
          <wp:inline distT="0" distB="0" distL="0" distR="0">
            <wp:extent cx="6029325" cy="29718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29325" cy="2971800"/>
                    </a:xfrm>
                    <a:prstGeom prst="rect">
                      <a:avLst/>
                    </a:prstGeom>
                    <a:noFill/>
                    <a:ln>
                      <a:noFill/>
                    </a:ln>
                  </pic:spPr>
                </pic:pic>
              </a:graphicData>
            </a:graphic>
          </wp:inline>
        </w:drawing>
      </w:r>
    </w:p>
    <w:p w:rsidR="00C733E4" w:rsidRPr="00C733E4" w:rsidRDefault="00C733E4" w:rsidP="00C733E4">
      <w:pPr>
        <w:spacing w:after="0" w:line="240" w:lineRule="auto"/>
        <w:ind w:firstLine="561"/>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Занятость в малом и среднем предпринимательстве Темниковского района  по состоянию на 01.01.2012 г. характеризуется следующим:</w:t>
      </w:r>
    </w:p>
    <w:p w:rsidR="00C733E4" w:rsidRPr="00C733E4" w:rsidRDefault="00C733E4" w:rsidP="00C733E4">
      <w:pPr>
        <w:spacing w:after="0" w:line="240" w:lineRule="auto"/>
        <w:ind w:firstLine="561"/>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численность занятых составляет 3097 человек, из них индивидуальных предпринимателей  463 человека. </w:t>
      </w:r>
    </w:p>
    <w:p w:rsidR="00C733E4" w:rsidRPr="00C733E4" w:rsidRDefault="00C733E4" w:rsidP="00C733E4">
      <w:pPr>
        <w:spacing w:after="0" w:line="240" w:lineRule="auto"/>
        <w:ind w:firstLine="561"/>
        <w:jc w:val="both"/>
        <w:rPr>
          <w:rFonts w:ascii="Times New Roman" w:eastAsia="Times New Roman" w:hAnsi="Times New Roman" w:cs="Times New Roman"/>
          <w:sz w:val="28"/>
          <w:szCs w:val="28"/>
          <w:lang w:eastAsia="ru-RU"/>
        </w:rPr>
      </w:pPr>
      <w:proofErr w:type="gramStart"/>
      <w:r w:rsidRPr="00C733E4">
        <w:rPr>
          <w:rFonts w:ascii="Times New Roman" w:eastAsia="Times New Roman" w:hAnsi="Times New Roman" w:cs="Times New Roman"/>
          <w:sz w:val="28"/>
          <w:szCs w:val="28"/>
          <w:lang w:eastAsia="ru-RU"/>
        </w:rPr>
        <w:lastRenderedPageBreak/>
        <w:t xml:space="preserve">Потенциал трудовых ресурсов, который может быть использован в малом и среднем предпринимательстве, составляет 106 человек  (официально зарегистрированные безработные по Темниковскому району. </w:t>
      </w:r>
      <w:proofErr w:type="gramEnd"/>
    </w:p>
    <w:p w:rsidR="00C733E4" w:rsidRPr="00C733E4" w:rsidRDefault="00C733E4" w:rsidP="00C733E4">
      <w:pPr>
        <w:spacing w:after="0" w:line="240" w:lineRule="auto"/>
        <w:ind w:firstLine="561"/>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Создание новых рабочих мест нивелирует остроту явлений, обусловленных сложной производственной и социальной ситуацией (скрытая безработица, неполный рабочий день во многих отраслях и сферах экономики, высвобождение работников на крупных предприятиях) и дает определенную мотивацию к развитию инициативы, предприимчивости, интенсификации труда.</w:t>
      </w:r>
    </w:p>
    <w:p w:rsidR="00C733E4" w:rsidRPr="00C733E4" w:rsidRDefault="00C733E4" w:rsidP="00C733E4">
      <w:pPr>
        <w:spacing w:after="0" w:line="240" w:lineRule="auto"/>
        <w:ind w:firstLine="561"/>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Трудовые ресурсы сферы малого и среднего предпринимательства  сконцентрированы в основном городе, что связано с более высоким уровнем развития рыночной, производственной и социальной инфраструктуры административного центра.</w:t>
      </w:r>
    </w:p>
    <w:p w:rsidR="00C733E4" w:rsidRPr="00C733E4" w:rsidRDefault="00C733E4" w:rsidP="00C733E4">
      <w:pPr>
        <w:autoSpaceDE w:val="0"/>
        <w:spacing w:after="0" w:line="240" w:lineRule="auto"/>
        <w:ind w:firstLine="454"/>
        <w:jc w:val="both"/>
        <w:rPr>
          <w:rFonts w:ascii="Times New Roman" w:eastAsia="Times New Roman" w:hAnsi="Times New Roman" w:cs="Times New Roman"/>
          <w:bCs/>
          <w:sz w:val="28"/>
          <w:szCs w:val="28"/>
          <w:lang w:eastAsia="ar-SA"/>
        </w:rPr>
      </w:pPr>
      <w:r w:rsidRPr="00C733E4">
        <w:rPr>
          <w:rFonts w:ascii="Times New Roman" w:eastAsia="Times New Roman" w:hAnsi="Times New Roman" w:cs="Times New Roman"/>
          <w:bCs/>
          <w:sz w:val="28"/>
          <w:szCs w:val="28"/>
          <w:lang w:eastAsia="ar-SA"/>
        </w:rPr>
        <w:t xml:space="preserve">Количество субъектов малого, среднего бизнеса и средняя  численность   занятых работников в </w:t>
      </w:r>
      <w:proofErr w:type="gramStart"/>
      <w:r w:rsidRPr="00C733E4">
        <w:rPr>
          <w:rFonts w:ascii="Times New Roman" w:eastAsia="Times New Roman" w:hAnsi="Times New Roman" w:cs="Times New Roman"/>
          <w:bCs/>
          <w:sz w:val="28"/>
          <w:szCs w:val="28"/>
          <w:lang w:eastAsia="ar-SA"/>
        </w:rPr>
        <w:t>последние</w:t>
      </w:r>
      <w:proofErr w:type="gramEnd"/>
      <w:r w:rsidRPr="00C733E4">
        <w:rPr>
          <w:rFonts w:ascii="Times New Roman" w:eastAsia="Times New Roman" w:hAnsi="Times New Roman" w:cs="Times New Roman"/>
          <w:bCs/>
          <w:sz w:val="28"/>
          <w:szCs w:val="28"/>
          <w:lang w:eastAsia="ar-SA"/>
        </w:rPr>
        <w:t xml:space="preserve"> 5 лет ежегодно увеличивается.   </w:t>
      </w:r>
    </w:p>
    <w:p w:rsidR="00C733E4" w:rsidRPr="00C733E4" w:rsidRDefault="00C733E4" w:rsidP="00C733E4">
      <w:pPr>
        <w:autoSpaceDE w:val="0"/>
        <w:spacing w:after="0" w:line="288" w:lineRule="auto"/>
        <w:ind w:firstLine="454"/>
        <w:jc w:val="right"/>
        <w:rPr>
          <w:rFonts w:ascii="Times New Roman" w:eastAsia="Times New Roman" w:hAnsi="Times New Roman" w:cs="Times New Roman"/>
          <w:bCs/>
          <w:sz w:val="28"/>
          <w:szCs w:val="28"/>
          <w:lang w:eastAsia="ar-SA"/>
        </w:rPr>
      </w:pPr>
      <w:r w:rsidRPr="00C733E4">
        <w:rPr>
          <w:rFonts w:ascii="Times New Roman" w:eastAsia="Times New Roman" w:hAnsi="Times New Roman" w:cs="Times New Roman"/>
          <w:bCs/>
          <w:sz w:val="28"/>
          <w:szCs w:val="28"/>
          <w:lang w:eastAsia="ar-SA"/>
        </w:rPr>
        <w:t>Таблица 1.</w:t>
      </w:r>
    </w:p>
    <w:tbl>
      <w:tblPr>
        <w:tblStyle w:val="af2"/>
        <w:tblW w:w="9828" w:type="dxa"/>
        <w:tblLayout w:type="fixed"/>
        <w:tblLook w:val="01E0" w:firstRow="1" w:lastRow="1" w:firstColumn="1" w:lastColumn="1" w:noHBand="0" w:noVBand="0"/>
      </w:tblPr>
      <w:tblGrid>
        <w:gridCol w:w="828"/>
        <w:gridCol w:w="3060"/>
        <w:gridCol w:w="900"/>
        <w:gridCol w:w="933"/>
        <w:gridCol w:w="966"/>
        <w:gridCol w:w="999"/>
        <w:gridCol w:w="1062"/>
        <w:gridCol w:w="1080"/>
      </w:tblGrid>
      <w:tr w:rsidR="00C733E4" w:rsidRPr="00C733E4" w:rsidTr="00DA1B95">
        <w:tc>
          <w:tcPr>
            <w:tcW w:w="828"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 xml:space="preserve">№ </w:t>
            </w:r>
            <w:proofErr w:type="gramStart"/>
            <w:r w:rsidRPr="00C733E4">
              <w:rPr>
                <w:bCs/>
                <w:sz w:val="28"/>
                <w:szCs w:val="28"/>
                <w:lang w:eastAsia="ar-SA"/>
              </w:rPr>
              <w:t>п</w:t>
            </w:r>
            <w:proofErr w:type="gramEnd"/>
            <w:r w:rsidRPr="00C733E4">
              <w:rPr>
                <w:bCs/>
                <w:sz w:val="28"/>
                <w:szCs w:val="28"/>
                <w:lang w:eastAsia="ar-SA"/>
              </w:rPr>
              <w:t>/п</w:t>
            </w:r>
          </w:p>
        </w:tc>
        <w:tc>
          <w:tcPr>
            <w:tcW w:w="3060" w:type="dxa"/>
          </w:tcPr>
          <w:p w:rsidR="00C733E4" w:rsidRPr="00C733E4" w:rsidRDefault="00C733E4" w:rsidP="00C733E4">
            <w:pPr>
              <w:autoSpaceDE w:val="0"/>
              <w:spacing w:line="288" w:lineRule="auto"/>
              <w:jc w:val="both"/>
              <w:rPr>
                <w:bCs/>
                <w:sz w:val="28"/>
                <w:szCs w:val="28"/>
                <w:lang w:eastAsia="ar-SA"/>
              </w:rPr>
            </w:pPr>
          </w:p>
        </w:tc>
        <w:tc>
          <w:tcPr>
            <w:tcW w:w="900" w:type="dxa"/>
          </w:tcPr>
          <w:p w:rsidR="00C733E4" w:rsidRPr="00C733E4" w:rsidRDefault="00C733E4" w:rsidP="00C733E4">
            <w:pPr>
              <w:autoSpaceDE w:val="0"/>
              <w:spacing w:line="288" w:lineRule="auto"/>
              <w:jc w:val="center"/>
              <w:rPr>
                <w:bCs/>
                <w:sz w:val="28"/>
                <w:szCs w:val="28"/>
                <w:lang w:eastAsia="ar-SA"/>
              </w:rPr>
            </w:pPr>
            <w:r w:rsidRPr="00C733E4">
              <w:rPr>
                <w:bCs/>
                <w:sz w:val="28"/>
                <w:szCs w:val="28"/>
                <w:lang w:eastAsia="ar-SA"/>
              </w:rPr>
              <w:t>2007г</w:t>
            </w:r>
          </w:p>
        </w:tc>
        <w:tc>
          <w:tcPr>
            <w:tcW w:w="933" w:type="dxa"/>
          </w:tcPr>
          <w:p w:rsidR="00C733E4" w:rsidRPr="00C733E4" w:rsidRDefault="00C733E4" w:rsidP="00C733E4">
            <w:pPr>
              <w:autoSpaceDE w:val="0"/>
              <w:spacing w:line="288" w:lineRule="auto"/>
              <w:jc w:val="center"/>
              <w:rPr>
                <w:bCs/>
                <w:sz w:val="28"/>
                <w:szCs w:val="28"/>
                <w:lang w:eastAsia="ar-SA"/>
              </w:rPr>
            </w:pPr>
            <w:r w:rsidRPr="00C733E4">
              <w:rPr>
                <w:bCs/>
                <w:sz w:val="28"/>
                <w:szCs w:val="28"/>
                <w:lang w:eastAsia="ar-SA"/>
              </w:rPr>
              <w:t>2008г</w:t>
            </w:r>
          </w:p>
        </w:tc>
        <w:tc>
          <w:tcPr>
            <w:tcW w:w="966" w:type="dxa"/>
          </w:tcPr>
          <w:p w:rsidR="00C733E4" w:rsidRPr="00C733E4" w:rsidRDefault="00C733E4" w:rsidP="00C733E4">
            <w:pPr>
              <w:autoSpaceDE w:val="0"/>
              <w:spacing w:line="288" w:lineRule="auto"/>
              <w:jc w:val="center"/>
              <w:rPr>
                <w:bCs/>
                <w:sz w:val="28"/>
                <w:szCs w:val="28"/>
                <w:lang w:eastAsia="ar-SA"/>
              </w:rPr>
            </w:pPr>
            <w:r w:rsidRPr="00C733E4">
              <w:rPr>
                <w:bCs/>
                <w:sz w:val="28"/>
                <w:szCs w:val="28"/>
                <w:lang w:eastAsia="ar-SA"/>
              </w:rPr>
              <w:t>2009г</w:t>
            </w:r>
          </w:p>
        </w:tc>
        <w:tc>
          <w:tcPr>
            <w:tcW w:w="999" w:type="dxa"/>
          </w:tcPr>
          <w:p w:rsidR="00C733E4" w:rsidRPr="00C733E4" w:rsidRDefault="00C733E4" w:rsidP="00C733E4">
            <w:pPr>
              <w:autoSpaceDE w:val="0"/>
              <w:spacing w:line="288" w:lineRule="auto"/>
              <w:jc w:val="center"/>
              <w:rPr>
                <w:bCs/>
                <w:sz w:val="28"/>
                <w:szCs w:val="28"/>
                <w:lang w:eastAsia="ar-SA"/>
              </w:rPr>
            </w:pPr>
            <w:r w:rsidRPr="00C733E4">
              <w:rPr>
                <w:bCs/>
                <w:sz w:val="28"/>
                <w:szCs w:val="28"/>
                <w:lang w:eastAsia="ar-SA"/>
              </w:rPr>
              <w:t>2010г</w:t>
            </w:r>
          </w:p>
        </w:tc>
        <w:tc>
          <w:tcPr>
            <w:tcW w:w="1062" w:type="dxa"/>
          </w:tcPr>
          <w:p w:rsidR="00C733E4" w:rsidRPr="00C733E4" w:rsidRDefault="00C733E4" w:rsidP="00C733E4">
            <w:pPr>
              <w:autoSpaceDE w:val="0"/>
              <w:spacing w:line="288" w:lineRule="auto"/>
              <w:jc w:val="center"/>
              <w:rPr>
                <w:bCs/>
                <w:sz w:val="28"/>
                <w:szCs w:val="28"/>
                <w:lang w:eastAsia="ar-SA"/>
              </w:rPr>
            </w:pPr>
            <w:r w:rsidRPr="00C733E4">
              <w:rPr>
                <w:bCs/>
                <w:sz w:val="28"/>
                <w:szCs w:val="28"/>
                <w:lang w:eastAsia="ar-SA"/>
              </w:rPr>
              <w:t>2011г</w:t>
            </w:r>
          </w:p>
        </w:tc>
        <w:tc>
          <w:tcPr>
            <w:tcW w:w="1080" w:type="dxa"/>
          </w:tcPr>
          <w:p w:rsidR="00C733E4" w:rsidRPr="00C733E4" w:rsidRDefault="00C733E4" w:rsidP="00C733E4">
            <w:pPr>
              <w:autoSpaceDE w:val="0"/>
              <w:spacing w:line="288" w:lineRule="auto"/>
              <w:jc w:val="center"/>
              <w:rPr>
                <w:bCs/>
                <w:sz w:val="28"/>
                <w:szCs w:val="28"/>
                <w:lang w:eastAsia="ar-SA"/>
              </w:rPr>
            </w:pPr>
            <w:r w:rsidRPr="00C733E4">
              <w:rPr>
                <w:bCs/>
                <w:sz w:val="28"/>
                <w:szCs w:val="28"/>
                <w:lang w:eastAsia="ar-SA"/>
              </w:rPr>
              <w:t>2011г к 2007г. в %</w:t>
            </w:r>
          </w:p>
        </w:tc>
      </w:tr>
      <w:tr w:rsidR="00C733E4" w:rsidRPr="00C733E4" w:rsidTr="00DA1B95">
        <w:tc>
          <w:tcPr>
            <w:tcW w:w="828"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1.</w:t>
            </w:r>
          </w:p>
        </w:tc>
        <w:tc>
          <w:tcPr>
            <w:tcW w:w="3060"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Малых предприятий, единиц</w:t>
            </w:r>
          </w:p>
        </w:tc>
        <w:tc>
          <w:tcPr>
            <w:tcW w:w="900" w:type="dxa"/>
          </w:tcPr>
          <w:p w:rsidR="00C733E4" w:rsidRPr="00C733E4" w:rsidRDefault="00C733E4" w:rsidP="00C733E4">
            <w:pPr>
              <w:autoSpaceDE w:val="0"/>
              <w:spacing w:line="288" w:lineRule="auto"/>
              <w:jc w:val="both"/>
              <w:rPr>
                <w:bCs/>
                <w:sz w:val="28"/>
                <w:szCs w:val="28"/>
                <w:highlight w:val="yellow"/>
                <w:lang w:eastAsia="ar-SA"/>
              </w:rPr>
            </w:pPr>
            <w:r w:rsidRPr="00C733E4">
              <w:rPr>
                <w:bCs/>
                <w:sz w:val="28"/>
                <w:szCs w:val="28"/>
                <w:lang w:eastAsia="ar-SA"/>
              </w:rPr>
              <w:t>80</w:t>
            </w:r>
          </w:p>
        </w:tc>
        <w:tc>
          <w:tcPr>
            <w:tcW w:w="933" w:type="dxa"/>
          </w:tcPr>
          <w:p w:rsidR="00C733E4" w:rsidRPr="00C733E4" w:rsidRDefault="00C733E4" w:rsidP="00C733E4">
            <w:pPr>
              <w:autoSpaceDE w:val="0"/>
              <w:spacing w:line="288" w:lineRule="auto"/>
              <w:jc w:val="both"/>
              <w:rPr>
                <w:bCs/>
                <w:sz w:val="28"/>
                <w:szCs w:val="28"/>
                <w:highlight w:val="yellow"/>
                <w:lang w:eastAsia="ar-SA"/>
              </w:rPr>
            </w:pPr>
            <w:r w:rsidRPr="00C733E4">
              <w:rPr>
                <w:bCs/>
                <w:sz w:val="28"/>
                <w:szCs w:val="28"/>
                <w:lang w:eastAsia="ar-SA"/>
              </w:rPr>
              <w:t>83</w:t>
            </w:r>
          </w:p>
        </w:tc>
        <w:tc>
          <w:tcPr>
            <w:tcW w:w="966"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82</w:t>
            </w:r>
          </w:p>
        </w:tc>
        <w:tc>
          <w:tcPr>
            <w:tcW w:w="999"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83</w:t>
            </w:r>
          </w:p>
        </w:tc>
        <w:tc>
          <w:tcPr>
            <w:tcW w:w="1062"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77</w:t>
            </w:r>
          </w:p>
        </w:tc>
        <w:tc>
          <w:tcPr>
            <w:tcW w:w="1080"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92,8</w:t>
            </w:r>
          </w:p>
        </w:tc>
      </w:tr>
      <w:tr w:rsidR="00C733E4" w:rsidRPr="00C733E4" w:rsidTr="00DA1B95">
        <w:tc>
          <w:tcPr>
            <w:tcW w:w="828"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 xml:space="preserve">2. </w:t>
            </w:r>
          </w:p>
        </w:tc>
        <w:tc>
          <w:tcPr>
            <w:tcW w:w="3060"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Индивидуальных предпринимателей, единиц</w:t>
            </w:r>
          </w:p>
        </w:tc>
        <w:tc>
          <w:tcPr>
            <w:tcW w:w="900" w:type="dxa"/>
          </w:tcPr>
          <w:p w:rsidR="00C733E4" w:rsidRPr="00C733E4" w:rsidRDefault="00C733E4" w:rsidP="00C733E4">
            <w:pPr>
              <w:autoSpaceDE w:val="0"/>
              <w:spacing w:line="288" w:lineRule="auto"/>
              <w:jc w:val="both"/>
              <w:rPr>
                <w:bCs/>
                <w:sz w:val="28"/>
                <w:szCs w:val="28"/>
                <w:highlight w:val="yellow"/>
                <w:lang w:eastAsia="ar-SA"/>
              </w:rPr>
            </w:pPr>
            <w:r w:rsidRPr="00C733E4">
              <w:rPr>
                <w:bCs/>
                <w:sz w:val="28"/>
                <w:szCs w:val="28"/>
                <w:lang w:eastAsia="ar-SA"/>
              </w:rPr>
              <w:t>312</w:t>
            </w:r>
          </w:p>
        </w:tc>
        <w:tc>
          <w:tcPr>
            <w:tcW w:w="933" w:type="dxa"/>
          </w:tcPr>
          <w:p w:rsidR="00C733E4" w:rsidRPr="00C733E4" w:rsidRDefault="00C733E4" w:rsidP="00C733E4">
            <w:pPr>
              <w:autoSpaceDE w:val="0"/>
              <w:spacing w:line="288" w:lineRule="auto"/>
              <w:jc w:val="both"/>
              <w:rPr>
                <w:bCs/>
                <w:sz w:val="28"/>
                <w:szCs w:val="28"/>
                <w:highlight w:val="yellow"/>
                <w:lang w:eastAsia="ar-SA"/>
              </w:rPr>
            </w:pPr>
            <w:r w:rsidRPr="00C733E4">
              <w:rPr>
                <w:bCs/>
                <w:sz w:val="28"/>
                <w:szCs w:val="28"/>
                <w:lang w:eastAsia="ar-SA"/>
              </w:rPr>
              <w:t>327</w:t>
            </w:r>
          </w:p>
        </w:tc>
        <w:tc>
          <w:tcPr>
            <w:tcW w:w="966"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344</w:t>
            </w:r>
          </w:p>
        </w:tc>
        <w:tc>
          <w:tcPr>
            <w:tcW w:w="999"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433</w:t>
            </w:r>
          </w:p>
        </w:tc>
        <w:tc>
          <w:tcPr>
            <w:tcW w:w="1062"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463</w:t>
            </w:r>
          </w:p>
        </w:tc>
        <w:tc>
          <w:tcPr>
            <w:tcW w:w="1080"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106,9</w:t>
            </w:r>
          </w:p>
        </w:tc>
      </w:tr>
      <w:tr w:rsidR="00C733E4" w:rsidRPr="00C733E4" w:rsidTr="00DA1B95">
        <w:tc>
          <w:tcPr>
            <w:tcW w:w="828"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3</w:t>
            </w:r>
          </w:p>
        </w:tc>
        <w:tc>
          <w:tcPr>
            <w:tcW w:w="3060"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Количество субъектов малого и среднего  предпринимательства, единиц</w:t>
            </w:r>
          </w:p>
        </w:tc>
        <w:tc>
          <w:tcPr>
            <w:tcW w:w="900"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392</w:t>
            </w:r>
          </w:p>
        </w:tc>
        <w:tc>
          <w:tcPr>
            <w:tcW w:w="933"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413</w:t>
            </w:r>
          </w:p>
        </w:tc>
        <w:tc>
          <w:tcPr>
            <w:tcW w:w="966"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429</w:t>
            </w:r>
          </w:p>
        </w:tc>
        <w:tc>
          <w:tcPr>
            <w:tcW w:w="999"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519</w:t>
            </w:r>
          </w:p>
        </w:tc>
        <w:tc>
          <w:tcPr>
            <w:tcW w:w="1062"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542</w:t>
            </w:r>
          </w:p>
        </w:tc>
        <w:tc>
          <w:tcPr>
            <w:tcW w:w="1080"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104,7</w:t>
            </w:r>
          </w:p>
        </w:tc>
      </w:tr>
      <w:tr w:rsidR="00C733E4" w:rsidRPr="00C733E4" w:rsidTr="00DA1B95">
        <w:tc>
          <w:tcPr>
            <w:tcW w:w="828"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 xml:space="preserve">4. </w:t>
            </w:r>
          </w:p>
        </w:tc>
        <w:tc>
          <w:tcPr>
            <w:tcW w:w="3060" w:type="dxa"/>
          </w:tcPr>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Численность наёмных работников в малом и среднем бизнесе</w:t>
            </w:r>
          </w:p>
        </w:tc>
        <w:tc>
          <w:tcPr>
            <w:tcW w:w="900" w:type="dxa"/>
          </w:tcPr>
          <w:p w:rsidR="00C733E4" w:rsidRPr="00C733E4" w:rsidRDefault="00C733E4" w:rsidP="00C733E4">
            <w:pPr>
              <w:autoSpaceDE w:val="0"/>
              <w:spacing w:line="288" w:lineRule="auto"/>
              <w:jc w:val="both"/>
              <w:rPr>
                <w:bCs/>
                <w:sz w:val="28"/>
                <w:szCs w:val="28"/>
                <w:lang w:eastAsia="ar-SA"/>
              </w:rPr>
            </w:pPr>
          </w:p>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1575</w:t>
            </w:r>
          </w:p>
        </w:tc>
        <w:tc>
          <w:tcPr>
            <w:tcW w:w="933" w:type="dxa"/>
          </w:tcPr>
          <w:p w:rsidR="00C733E4" w:rsidRPr="00C733E4" w:rsidRDefault="00C733E4" w:rsidP="00C733E4">
            <w:pPr>
              <w:autoSpaceDE w:val="0"/>
              <w:spacing w:line="288" w:lineRule="auto"/>
              <w:jc w:val="both"/>
              <w:rPr>
                <w:bCs/>
                <w:sz w:val="28"/>
                <w:szCs w:val="28"/>
                <w:lang w:eastAsia="ar-SA"/>
              </w:rPr>
            </w:pPr>
          </w:p>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2130</w:t>
            </w:r>
          </w:p>
        </w:tc>
        <w:tc>
          <w:tcPr>
            <w:tcW w:w="966" w:type="dxa"/>
          </w:tcPr>
          <w:p w:rsidR="00C733E4" w:rsidRPr="00C733E4" w:rsidRDefault="00C733E4" w:rsidP="00C733E4">
            <w:pPr>
              <w:autoSpaceDE w:val="0"/>
              <w:spacing w:line="288" w:lineRule="auto"/>
              <w:jc w:val="both"/>
              <w:rPr>
                <w:bCs/>
                <w:sz w:val="28"/>
                <w:szCs w:val="28"/>
                <w:lang w:eastAsia="ar-SA"/>
              </w:rPr>
            </w:pPr>
          </w:p>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2402</w:t>
            </w:r>
          </w:p>
        </w:tc>
        <w:tc>
          <w:tcPr>
            <w:tcW w:w="999" w:type="dxa"/>
          </w:tcPr>
          <w:p w:rsidR="00C733E4" w:rsidRPr="00C733E4" w:rsidRDefault="00C733E4" w:rsidP="00C733E4">
            <w:pPr>
              <w:autoSpaceDE w:val="0"/>
              <w:spacing w:line="288" w:lineRule="auto"/>
              <w:jc w:val="both"/>
              <w:rPr>
                <w:bCs/>
                <w:sz w:val="28"/>
                <w:szCs w:val="28"/>
                <w:lang w:eastAsia="ar-SA"/>
              </w:rPr>
            </w:pPr>
          </w:p>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2809</w:t>
            </w:r>
          </w:p>
        </w:tc>
        <w:tc>
          <w:tcPr>
            <w:tcW w:w="1062" w:type="dxa"/>
          </w:tcPr>
          <w:p w:rsidR="00C733E4" w:rsidRPr="00C733E4" w:rsidRDefault="00C733E4" w:rsidP="00C733E4">
            <w:pPr>
              <w:autoSpaceDE w:val="0"/>
              <w:spacing w:line="288" w:lineRule="auto"/>
              <w:jc w:val="both"/>
              <w:rPr>
                <w:bCs/>
                <w:sz w:val="28"/>
                <w:szCs w:val="28"/>
                <w:lang w:eastAsia="ar-SA"/>
              </w:rPr>
            </w:pPr>
          </w:p>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3097</w:t>
            </w:r>
          </w:p>
        </w:tc>
        <w:tc>
          <w:tcPr>
            <w:tcW w:w="1080" w:type="dxa"/>
          </w:tcPr>
          <w:p w:rsidR="00C733E4" w:rsidRPr="00C733E4" w:rsidRDefault="00C733E4" w:rsidP="00C733E4">
            <w:pPr>
              <w:autoSpaceDE w:val="0"/>
              <w:spacing w:line="288" w:lineRule="auto"/>
              <w:jc w:val="both"/>
              <w:rPr>
                <w:bCs/>
                <w:sz w:val="28"/>
                <w:szCs w:val="28"/>
                <w:lang w:eastAsia="ar-SA"/>
              </w:rPr>
            </w:pPr>
          </w:p>
          <w:p w:rsidR="00C733E4" w:rsidRPr="00C733E4" w:rsidRDefault="00C733E4" w:rsidP="00C733E4">
            <w:pPr>
              <w:autoSpaceDE w:val="0"/>
              <w:spacing w:line="288" w:lineRule="auto"/>
              <w:jc w:val="both"/>
              <w:rPr>
                <w:bCs/>
                <w:sz w:val="28"/>
                <w:szCs w:val="28"/>
                <w:lang w:eastAsia="ar-SA"/>
              </w:rPr>
            </w:pPr>
            <w:r w:rsidRPr="00C733E4">
              <w:rPr>
                <w:bCs/>
                <w:sz w:val="28"/>
                <w:szCs w:val="28"/>
                <w:lang w:eastAsia="ar-SA"/>
              </w:rPr>
              <w:t>110,3</w:t>
            </w:r>
          </w:p>
        </w:tc>
      </w:tr>
    </w:tbl>
    <w:p w:rsidR="00C733E4" w:rsidRPr="00C733E4" w:rsidRDefault="00C733E4" w:rsidP="00C733E4">
      <w:pPr>
        <w:autoSpaceDE w:val="0"/>
        <w:spacing w:after="0" w:line="288" w:lineRule="auto"/>
        <w:ind w:firstLine="454"/>
        <w:jc w:val="both"/>
        <w:rPr>
          <w:rFonts w:ascii="Times New Roman" w:eastAsia="Times New Roman" w:hAnsi="Times New Roman" w:cs="Times New Roman"/>
          <w:bCs/>
          <w:sz w:val="20"/>
          <w:szCs w:val="20"/>
          <w:lang w:eastAsia="ar-SA"/>
        </w:rPr>
      </w:pPr>
    </w:p>
    <w:p w:rsidR="00C733E4" w:rsidRPr="00C733E4" w:rsidRDefault="00C733E4" w:rsidP="00C733E4">
      <w:pPr>
        <w:autoSpaceDE w:val="0"/>
        <w:spacing w:after="0" w:line="240" w:lineRule="auto"/>
        <w:ind w:firstLine="454"/>
        <w:jc w:val="both"/>
        <w:rPr>
          <w:rFonts w:ascii="Times New Roman" w:eastAsia="Times New Roman" w:hAnsi="Times New Roman" w:cs="Times New Roman"/>
          <w:bCs/>
          <w:sz w:val="28"/>
          <w:szCs w:val="28"/>
          <w:lang w:eastAsia="ar-SA"/>
        </w:rPr>
      </w:pPr>
      <w:r w:rsidRPr="00C733E4">
        <w:rPr>
          <w:rFonts w:ascii="Times New Roman" w:eastAsia="Times New Roman" w:hAnsi="Times New Roman" w:cs="Times New Roman"/>
          <w:bCs/>
          <w:sz w:val="28"/>
          <w:szCs w:val="28"/>
          <w:lang w:eastAsia="ar-SA"/>
        </w:rPr>
        <w:t xml:space="preserve">Сельскохозяйственную деятельность осуществляют 125 субъектов малого и среднего бизнеса. Производство  валовой  продукции  в сельскохозяйственной  отрасли  района  силами  малых  предприятий  составило 298538 тыс. рублей.  </w:t>
      </w:r>
    </w:p>
    <w:p w:rsidR="00C733E4" w:rsidRPr="00C733E4" w:rsidRDefault="00C733E4" w:rsidP="00C733E4">
      <w:pPr>
        <w:autoSpaceDE w:val="0"/>
        <w:spacing w:after="0" w:line="240" w:lineRule="auto"/>
        <w:ind w:firstLine="454"/>
        <w:jc w:val="both"/>
        <w:rPr>
          <w:rFonts w:ascii="Times New Roman" w:eastAsia="Times New Roman" w:hAnsi="Times New Roman" w:cs="Times New Roman"/>
          <w:bCs/>
          <w:sz w:val="28"/>
          <w:szCs w:val="28"/>
          <w:lang w:eastAsia="ar-SA"/>
        </w:rPr>
      </w:pPr>
      <w:r w:rsidRPr="00C733E4">
        <w:rPr>
          <w:rFonts w:ascii="Times New Roman" w:eastAsia="Times New Roman" w:hAnsi="Times New Roman" w:cs="Times New Roman"/>
          <w:bCs/>
          <w:sz w:val="28"/>
          <w:szCs w:val="28"/>
          <w:lang w:eastAsia="ar-SA"/>
        </w:rPr>
        <w:t>Малый  бизнес обеспечивает  более 70 процентов  районного  розничного  товарооборота,  44 процента объемов  производства   продукции сельского хозяйства.</w:t>
      </w:r>
    </w:p>
    <w:p w:rsidR="00C733E4" w:rsidRPr="00C733E4" w:rsidRDefault="00C733E4" w:rsidP="00C733E4">
      <w:pPr>
        <w:autoSpaceDE w:val="0"/>
        <w:spacing w:after="0" w:line="240" w:lineRule="auto"/>
        <w:ind w:firstLine="454"/>
        <w:jc w:val="both"/>
        <w:rPr>
          <w:rFonts w:ascii="Times New Roman" w:eastAsia="Times New Roman" w:hAnsi="Times New Roman" w:cs="Times New Roman"/>
          <w:bCs/>
          <w:sz w:val="28"/>
          <w:szCs w:val="28"/>
          <w:lang w:eastAsia="ar-SA"/>
        </w:rPr>
      </w:pPr>
      <w:r w:rsidRPr="00C733E4">
        <w:rPr>
          <w:rFonts w:ascii="Times New Roman" w:eastAsia="Times New Roman" w:hAnsi="Times New Roman" w:cs="Times New Roman"/>
          <w:bCs/>
          <w:sz w:val="28"/>
          <w:szCs w:val="28"/>
          <w:lang w:eastAsia="ar-SA"/>
        </w:rPr>
        <w:t xml:space="preserve">Оборот  розничной торговли по  малым  предприятиям  в 2011 году составил 571339,4.0 тыс. рублей,  что  на 223,4  процента  больше чем в  2007 году. </w:t>
      </w:r>
    </w:p>
    <w:p w:rsidR="00C733E4" w:rsidRPr="00C733E4" w:rsidRDefault="00C733E4" w:rsidP="00C733E4">
      <w:pPr>
        <w:autoSpaceDE w:val="0"/>
        <w:spacing w:after="0" w:line="240" w:lineRule="auto"/>
        <w:ind w:firstLine="454"/>
        <w:jc w:val="both"/>
        <w:rPr>
          <w:rFonts w:ascii="Times New Roman" w:eastAsia="Times New Roman" w:hAnsi="Times New Roman" w:cs="Times New Roman"/>
          <w:bCs/>
          <w:sz w:val="28"/>
          <w:szCs w:val="28"/>
          <w:lang w:eastAsia="ar-SA"/>
        </w:rPr>
      </w:pPr>
      <w:r w:rsidRPr="00C733E4">
        <w:rPr>
          <w:rFonts w:ascii="Times New Roman" w:eastAsia="Times New Roman" w:hAnsi="Times New Roman" w:cs="Times New Roman"/>
          <w:bCs/>
          <w:sz w:val="28"/>
          <w:szCs w:val="28"/>
          <w:lang w:eastAsia="ar-SA"/>
        </w:rPr>
        <w:lastRenderedPageBreak/>
        <w:t>Показатели экономического развития Темниковского муниципального района по малому и среднему бизнесу имеют тенденцию к увеличению (табл. 2).</w:t>
      </w:r>
    </w:p>
    <w:p w:rsidR="00C733E4" w:rsidRPr="00C733E4" w:rsidRDefault="00C733E4" w:rsidP="00C733E4">
      <w:pPr>
        <w:spacing w:after="0" w:line="240" w:lineRule="auto"/>
        <w:rPr>
          <w:rFonts w:ascii="Times New Roman" w:eastAsia="Times New Roman" w:hAnsi="Times New Roman" w:cs="Times New Roman"/>
          <w:sz w:val="24"/>
          <w:szCs w:val="24"/>
          <w:lang w:eastAsia="ru-RU"/>
        </w:rPr>
      </w:pPr>
    </w:p>
    <w:p w:rsidR="00C733E4" w:rsidRPr="00C733E4" w:rsidRDefault="00C733E4" w:rsidP="00C733E4">
      <w:pPr>
        <w:spacing w:after="0" w:line="240" w:lineRule="auto"/>
        <w:jc w:val="right"/>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Таблица 2.</w:t>
      </w:r>
    </w:p>
    <w:p w:rsidR="00C733E4" w:rsidRPr="00C733E4" w:rsidRDefault="00C733E4" w:rsidP="00C733E4">
      <w:pPr>
        <w:spacing w:after="0" w:line="240" w:lineRule="auto"/>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 xml:space="preserve">Социально-экономические показатели развития </w:t>
      </w:r>
    </w:p>
    <w:p w:rsidR="00C733E4" w:rsidRPr="00C733E4" w:rsidRDefault="00C733E4" w:rsidP="00C733E4">
      <w:pPr>
        <w:spacing w:after="0" w:line="240" w:lineRule="auto"/>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Темниковского муниципального района</w:t>
      </w:r>
    </w:p>
    <w:p w:rsidR="00C733E4" w:rsidRPr="00C733E4" w:rsidRDefault="00C733E4" w:rsidP="00C733E4">
      <w:pPr>
        <w:spacing w:after="0" w:line="240" w:lineRule="auto"/>
        <w:jc w:val="center"/>
        <w:rPr>
          <w:rFonts w:ascii="Times New Roman" w:eastAsia="Times New Roman" w:hAnsi="Times New Roman" w:cs="Times New Roman"/>
          <w:b/>
          <w:sz w:val="28"/>
          <w:szCs w:val="28"/>
          <w:lang w:eastAsia="ru-RU"/>
        </w:rPr>
      </w:pPr>
    </w:p>
    <w:tbl>
      <w:tblPr>
        <w:tblW w:w="9720" w:type="dxa"/>
        <w:tblInd w:w="55" w:type="dxa"/>
        <w:tblLayout w:type="fixed"/>
        <w:tblCellMar>
          <w:top w:w="55" w:type="dxa"/>
          <w:left w:w="55" w:type="dxa"/>
          <w:bottom w:w="55" w:type="dxa"/>
          <w:right w:w="55" w:type="dxa"/>
        </w:tblCellMar>
        <w:tblLook w:val="0000" w:firstRow="0" w:lastRow="0" w:firstColumn="0" w:lastColumn="0" w:noHBand="0" w:noVBand="0"/>
      </w:tblPr>
      <w:tblGrid>
        <w:gridCol w:w="3240"/>
        <w:gridCol w:w="1260"/>
        <w:gridCol w:w="1440"/>
        <w:gridCol w:w="1260"/>
        <w:gridCol w:w="1260"/>
        <w:gridCol w:w="1260"/>
      </w:tblGrid>
      <w:tr w:rsidR="00C733E4" w:rsidRPr="00C733E4" w:rsidTr="00DA1B95">
        <w:trPr>
          <w:cantSplit/>
          <w:trHeight w:val="386"/>
          <w:tblHeader/>
        </w:trPr>
        <w:tc>
          <w:tcPr>
            <w:tcW w:w="3240" w:type="dxa"/>
            <w:tcBorders>
              <w:top w:val="single" w:sz="2" w:space="0" w:color="000000"/>
              <w:left w:val="single" w:sz="2" w:space="0" w:color="000000"/>
              <w:bottom w:val="single" w:sz="2" w:space="0" w:color="000000"/>
              <w:right w:val="nil"/>
            </w:tcBorders>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Показатель</w:t>
            </w:r>
          </w:p>
        </w:tc>
        <w:tc>
          <w:tcPr>
            <w:tcW w:w="1260" w:type="dxa"/>
            <w:tcBorders>
              <w:top w:val="single" w:sz="2" w:space="0" w:color="000000"/>
              <w:left w:val="single" w:sz="2" w:space="0" w:color="000000"/>
              <w:bottom w:val="single" w:sz="2" w:space="0" w:color="000000"/>
              <w:right w:val="nil"/>
            </w:tcBorders>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2007</w:t>
            </w:r>
          </w:p>
        </w:tc>
        <w:tc>
          <w:tcPr>
            <w:tcW w:w="1440" w:type="dxa"/>
            <w:tcBorders>
              <w:top w:val="single" w:sz="2" w:space="0" w:color="000000"/>
              <w:left w:val="single" w:sz="2" w:space="0" w:color="000000"/>
              <w:bottom w:val="single" w:sz="2" w:space="0" w:color="000000"/>
              <w:right w:val="single" w:sz="2" w:space="0" w:color="000000"/>
            </w:tcBorders>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2008</w:t>
            </w:r>
          </w:p>
        </w:tc>
        <w:tc>
          <w:tcPr>
            <w:tcW w:w="1260" w:type="dxa"/>
            <w:tcBorders>
              <w:top w:val="single" w:sz="2" w:space="0" w:color="000000"/>
              <w:left w:val="single" w:sz="2" w:space="0" w:color="000000"/>
              <w:bottom w:val="single" w:sz="2" w:space="0" w:color="000000"/>
              <w:right w:val="nil"/>
            </w:tcBorders>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2009</w:t>
            </w:r>
          </w:p>
        </w:tc>
        <w:tc>
          <w:tcPr>
            <w:tcW w:w="1260" w:type="dxa"/>
            <w:tcBorders>
              <w:top w:val="single" w:sz="2" w:space="0" w:color="000000"/>
              <w:left w:val="single" w:sz="2" w:space="0" w:color="000000"/>
              <w:bottom w:val="single" w:sz="2" w:space="0" w:color="000000"/>
              <w:right w:val="single" w:sz="2" w:space="0" w:color="000000"/>
            </w:tcBorders>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2010</w:t>
            </w:r>
          </w:p>
        </w:tc>
        <w:tc>
          <w:tcPr>
            <w:tcW w:w="1260" w:type="dxa"/>
            <w:tcBorders>
              <w:top w:val="single" w:sz="2" w:space="0" w:color="000000"/>
              <w:left w:val="single" w:sz="2" w:space="0" w:color="000000"/>
              <w:bottom w:val="single" w:sz="2" w:space="0" w:color="000000"/>
              <w:right w:val="single" w:sz="2" w:space="0" w:color="000000"/>
            </w:tcBorders>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2011</w:t>
            </w:r>
          </w:p>
        </w:tc>
      </w:tr>
      <w:tr w:rsidR="00C733E4" w:rsidRPr="00C733E4" w:rsidTr="00DA1B95">
        <w:trPr>
          <w:cantSplit/>
          <w:trHeight w:val="440"/>
        </w:trPr>
        <w:tc>
          <w:tcPr>
            <w:tcW w:w="3240" w:type="dxa"/>
            <w:tcBorders>
              <w:top w:val="nil"/>
              <w:left w:val="single" w:sz="2" w:space="0" w:color="000000"/>
              <w:bottom w:val="single" w:sz="2" w:space="0" w:color="000000"/>
              <w:right w:val="nil"/>
            </w:tcBorders>
          </w:tcPr>
          <w:p w:rsidR="00C733E4" w:rsidRPr="00C733E4" w:rsidRDefault="00C733E4" w:rsidP="00C733E4">
            <w:pPr>
              <w:suppressLineNumbers/>
              <w:snapToGrid w:val="0"/>
              <w:spacing w:after="0" w:line="240" w:lineRule="auto"/>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Оборот  розничной торговли, тыс. руб. (всего)</w:t>
            </w:r>
          </w:p>
        </w:tc>
        <w:tc>
          <w:tcPr>
            <w:tcW w:w="1260" w:type="dxa"/>
            <w:tcBorders>
              <w:top w:val="nil"/>
              <w:left w:val="single" w:sz="2" w:space="0" w:color="000000"/>
              <w:bottom w:val="single" w:sz="2" w:space="0" w:color="000000"/>
              <w:right w:val="nil"/>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379851,3</w:t>
            </w:r>
          </w:p>
        </w:tc>
        <w:tc>
          <w:tcPr>
            <w:tcW w:w="144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469726,4</w:t>
            </w:r>
          </w:p>
        </w:tc>
        <w:tc>
          <w:tcPr>
            <w:tcW w:w="1260" w:type="dxa"/>
            <w:tcBorders>
              <w:top w:val="nil"/>
              <w:left w:val="single" w:sz="2" w:space="0" w:color="000000"/>
              <w:bottom w:val="single" w:sz="2" w:space="0" w:color="000000"/>
              <w:right w:val="nil"/>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564529,2</w:t>
            </w:r>
          </w:p>
        </w:tc>
        <w:tc>
          <w:tcPr>
            <w:tcW w:w="126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666424,0</w:t>
            </w:r>
          </w:p>
        </w:tc>
        <w:tc>
          <w:tcPr>
            <w:tcW w:w="126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783831,1</w:t>
            </w:r>
          </w:p>
        </w:tc>
      </w:tr>
      <w:tr w:rsidR="00C733E4" w:rsidRPr="00C733E4" w:rsidTr="00DA1B95">
        <w:trPr>
          <w:cantSplit/>
          <w:trHeight w:val="668"/>
        </w:trPr>
        <w:tc>
          <w:tcPr>
            <w:tcW w:w="3240" w:type="dxa"/>
            <w:tcBorders>
              <w:top w:val="nil"/>
              <w:left w:val="single" w:sz="2" w:space="0" w:color="000000"/>
              <w:bottom w:val="single" w:sz="2" w:space="0" w:color="000000"/>
              <w:right w:val="nil"/>
            </w:tcBorders>
          </w:tcPr>
          <w:p w:rsidR="00C733E4" w:rsidRPr="00C733E4" w:rsidRDefault="00C733E4" w:rsidP="00C733E4">
            <w:pPr>
              <w:suppressLineNumbers/>
              <w:snapToGrid w:val="0"/>
              <w:spacing w:after="0" w:line="240" w:lineRule="auto"/>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 xml:space="preserve">В </w:t>
            </w:r>
            <w:proofErr w:type="spellStart"/>
            <w:r w:rsidRPr="00C733E4">
              <w:rPr>
                <w:rFonts w:ascii="Times New Roman" w:eastAsia="Times New Roman" w:hAnsi="Times New Roman" w:cs="Times New Roman"/>
                <w:sz w:val="28"/>
                <w:szCs w:val="28"/>
                <w:lang w:eastAsia="ar-SA"/>
              </w:rPr>
              <w:t>т.ч</w:t>
            </w:r>
            <w:proofErr w:type="gramStart"/>
            <w:r w:rsidRPr="00C733E4">
              <w:rPr>
                <w:rFonts w:ascii="Times New Roman" w:eastAsia="Times New Roman" w:hAnsi="Times New Roman" w:cs="Times New Roman"/>
                <w:sz w:val="28"/>
                <w:szCs w:val="28"/>
                <w:lang w:eastAsia="ar-SA"/>
              </w:rPr>
              <w:t>.о</w:t>
            </w:r>
            <w:proofErr w:type="gramEnd"/>
            <w:r w:rsidRPr="00C733E4">
              <w:rPr>
                <w:rFonts w:ascii="Times New Roman" w:eastAsia="Times New Roman" w:hAnsi="Times New Roman" w:cs="Times New Roman"/>
                <w:sz w:val="28"/>
                <w:szCs w:val="28"/>
                <w:lang w:eastAsia="ar-SA"/>
              </w:rPr>
              <w:t>борот</w:t>
            </w:r>
            <w:proofErr w:type="spellEnd"/>
            <w:r w:rsidRPr="00C733E4">
              <w:rPr>
                <w:rFonts w:ascii="Times New Roman" w:eastAsia="Times New Roman" w:hAnsi="Times New Roman" w:cs="Times New Roman"/>
                <w:sz w:val="28"/>
                <w:szCs w:val="28"/>
                <w:lang w:eastAsia="ar-SA"/>
              </w:rPr>
              <w:t xml:space="preserve">  розничной торговли субъектов  малого бизнеса, тыс. руб. (всего)</w:t>
            </w:r>
          </w:p>
        </w:tc>
        <w:tc>
          <w:tcPr>
            <w:tcW w:w="1260" w:type="dxa"/>
            <w:tcBorders>
              <w:top w:val="nil"/>
              <w:left w:val="single" w:sz="2" w:space="0" w:color="000000"/>
              <w:bottom w:val="single" w:sz="2" w:space="0" w:color="000000"/>
              <w:right w:val="nil"/>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255730,8</w:t>
            </w:r>
          </w:p>
        </w:tc>
        <w:tc>
          <w:tcPr>
            <w:tcW w:w="144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368377,5</w:t>
            </w:r>
          </w:p>
        </w:tc>
        <w:tc>
          <w:tcPr>
            <w:tcW w:w="1260" w:type="dxa"/>
            <w:tcBorders>
              <w:top w:val="nil"/>
              <w:left w:val="single" w:sz="2" w:space="0" w:color="000000"/>
              <w:bottom w:val="single" w:sz="2" w:space="0" w:color="000000"/>
              <w:right w:val="nil"/>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441981,3</w:t>
            </w:r>
          </w:p>
        </w:tc>
        <w:tc>
          <w:tcPr>
            <w:tcW w:w="126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521627,8</w:t>
            </w:r>
          </w:p>
        </w:tc>
        <w:tc>
          <w:tcPr>
            <w:tcW w:w="126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571339,4</w:t>
            </w:r>
          </w:p>
        </w:tc>
      </w:tr>
      <w:tr w:rsidR="00C733E4" w:rsidRPr="00C733E4" w:rsidTr="00DA1B95">
        <w:trPr>
          <w:cantSplit/>
          <w:trHeight w:val="534"/>
        </w:trPr>
        <w:tc>
          <w:tcPr>
            <w:tcW w:w="3240" w:type="dxa"/>
            <w:tcBorders>
              <w:top w:val="nil"/>
              <w:left w:val="single" w:sz="2" w:space="0" w:color="000000"/>
              <w:bottom w:val="single" w:sz="2" w:space="0" w:color="000000"/>
              <w:right w:val="nil"/>
            </w:tcBorders>
          </w:tcPr>
          <w:p w:rsidR="00C733E4" w:rsidRPr="00C733E4" w:rsidRDefault="00C733E4" w:rsidP="00C733E4">
            <w:pPr>
              <w:suppressLineNumbers/>
              <w:snapToGrid w:val="0"/>
              <w:spacing w:after="0" w:line="240" w:lineRule="auto"/>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Доля оборота розничной торговли</w:t>
            </w:r>
          </w:p>
          <w:p w:rsidR="00C733E4" w:rsidRPr="00C733E4" w:rsidRDefault="00C733E4" w:rsidP="00C733E4">
            <w:pPr>
              <w:suppressLineNumbers/>
              <w:snapToGrid w:val="0"/>
              <w:spacing w:after="0" w:line="240" w:lineRule="auto"/>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субъектов малого бизнеса  в объеме оборота розничной  торговли района. %</w:t>
            </w:r>
          </w:p>
        </w:tc>
        <w:tc>
          <w:tcPr>
            <w:tcW w:w="1260" w:type="dxa"/>
            <w:tcBorders>
              <w:top w:val="nil"/>
              <w:left w:val="single" w:sz="2" w:space="0" w:color="000000"/>
              <w:bottom w:val="single" w:sz="2" w:space="0" w:color="000000"/>
              <w:right w:val="nil"/>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67,3</w:t>
            </w:r>
          </w:p>
        </w:tc>
        <w:tc>
          <w:tcPr>
            <w:tcW w:w="144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78,4</w:t>
            </w:r>
          </w:p>
        </w:tc>
        <w:tc>
          <w:tcPr>
            <w:tcW w:w="1260" w:type="dxa"/>
            <w:tcBorders>
              <w:top w:val="nil"/>
              <w:left w:val="single" w:sz="2" w:space="0" w:color="000000"/>
              <w:bottom w:val="single" w:sz="2" w:space="0" w:color="000000"/>
              <w:right w:val="nil"/>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78,3</w:t>
            </w:r>
          </w:p>
        </w:tc>
        <w:tc>
          <w:tcPr>
            <w:tcW w:w="126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78,3</w:t>
            </w:r>
          </w:p>
        </w:tc>
        <w:tc>
          <w:tcPr>
            <w:tcW w:w="126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72,9</w:t>
            </w:r>
          </w:p>
        </w:tc>
      </w:tr>
      <w:tr w:rsidR="00C733E4" w:rsidRPr="00C733E4" w:rsidTr="00DA1B95">
        <w:trPr>
          <w:cantSplit/>
          <w:trHeight w:val="772"/>
        </w:trPr>
        <w:tc>
          <w:tcPr>
            <w:tcW w:w="3240" w:type="dxa"/>
            <w:tcBorders>
              <w:top w:val="nil"/>
              <w:left w:val="single" w:sz="2" w:space="0" w:color="000000"/>
              <w:bottom w:val="single" w:sz="2" w:space="0" w:color="000000"/>
              <w:right w:val="nil"/>
            </w:tcBorders>
          </w:tcPr>
          <w:p w:rsidR="00C733E4" w:rsidRPr="00C733E4" w:rsidRDefault="00C733E4" w:rsidP="00C733E4">
            <w:pPr>
              <w:suppressLineNumbers/>
              <w:snapToGrid w:val="0"/>
              <w:spacing w:after="0" w:line="240" w:lineRule="auto"/>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 xml:space="preserve">Сумма налогов  от субъектов малого бизнеса в районном бюджете, </w:t>
            </w:r>
            <w:proofErr w:type="spellStart"/>
            <w:r w:rsidRPr="00C733E4">
              <w:rPr>
                <w:rFonts w:ascii="Times New Roman" w:eastAsia="Times New Roman" w:hAnsi="Times New Roman" w:cs="Times New Roman"/>
                <w:sz w:val="28"/>
                <w:szCs w:val="28"/>
                <w:lang w:eastAsia="ar-SA"/>
              </w:rPr>
              <w:t>тыс</w:t>
            </w:r>
            <w:proofErr w:type="gramStart"/>
            <w:r w:rsidRPr="00C733E4">
              <w:rPr>
                <w:rFonts w:ascii="Times New Roman" w:eastAsia="Times New Roman" w:hAnsi="Times New Roman" w:cs="Times New Roman"/>
                <w:sz w:val="28"/>
                <w:szCs w:val="28"/>
                <w:lang w:eastAsia="ar-SA"/>
              </w:rPr>
              <w:t>.р</w:t>
            </w:r>
            <w:proofErr w:type="gramEnd"/>
            <w:r w:rsidRPr="00C733E4">
              <w:rPr>
                <w:rFonts w:ascii="Times New Roman" w:eastAsia="Times New Roman" w:hAnsi="Times New Roman" w:cs="Times New Roman"/>
                <w:sz w:val="28"/>
                <w:szCs w:val="28"/>
                <w:lang w:eastAsia="ar-SA"/>
              </w:rPr>
              <w:t>уб</w:t>
            </w:r>
            <w:proofErr w:type="spellEnd"/>
            <w:r w:rsidRPr="00C733E4">
              <w:rPr>
                <w:rFonts w:ascii="Times New Roman" w:eastAsia="Times New Roman" w:hAnsi="Times New Roman" w:cs="Times New Roman"/>
                <w:sz w:val="28"/>
                <w:szCs w:val="28"/>
                <w:lang w:eastAsia="ar-SA"/>
              </w:rPr>
              <w:t>.</w:t>
            </w:r>
          </w:p>
        </w:tc>
        <w:tc>
          <w:tcPr>
            <w:tcW w:w="1260" w:type="dxa"/>
            <w:tcBorders>
              <w:top w:val="nil"/>
              <w:left w:val="single" w:sz="2" w:space="0" w:color="000000"/>
              <w:bottom w:val="single" w:sz="2" w:space="0" w:color="000000"/>
              <w:right w:val="nil"/>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4839</w:t>
            </w:r>
          </w:p>
        </w:tc>
        <w:tc>
          <w:tcPr>
            <w:tcW w:w="144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7438</w:t>
            </w:r>
          </w:p>
        </w:tc>
        <w:tc>
          <w:tcPr>
            <w:tcW w:w="1260" w:type="dxa"/>
            <w:tcBorders>
              <w:top w:val="nil"/>
              <w:left w:val="single" w:sz="2" w:space="0" w:color="000000"/>
              <w:bottom w:val="single" w:sz="2" w:space="0" w:color="000000"/>
              <w:right w:val="nil"/>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9448</w:t>
            </w:r>
          </w:p>
        </w:tc>
        <w:tc>
          <w:tcPr>
            <w:tcW w:w="126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9817</w:t>
            </w:r>
          </w:p>
        </w:tc>
        <w:tc>
          <w:tcPr>
            <w:tcW w:w="126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10512</w:t>
            </w:r>
          </w:p>
        </w:tc>
      </w:tr>
      <w:tr w:rsidR="00C733E4" w:rsidRPr="00C733E4" w:rsidTr="00DA1B95">
        <w:trPr>
          <w:cantSplit/>
        </w:trPr>
        <w:tc>
          <w:tcPr>
            <w:tcW w:w="3240" w:type="dxa"/>
            <w:tcBorders>
              <w:top w:val="nil"/>
              <w:left w:val="single" w:sz="2" w:space="0" w:color="000000"/>
              <w:bottom w:val="single" w:sz="2" w:space="0" w:color="000000"/>
              <w:right w:val="nil"/>
            </w:tcBorders>
          </w:tcPr>
          <w:p w:rsidR="00C733E4" w:rsidRPr="00C733E4" w:rsidRDefault="00C733E4" w:rsidP="00C733E4">
            <w:pPr>
              <w:suppressLineNumbers/>
              <w:snapToGrid w:val="0"/>
              <w:spacing w:after="0" w:line="240" w:lineRule="auto"/>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Доля налогов от субъектов малого бизнеса в районном бюджете, %</w:t>
            </w:r>
          </w:p>
        </w:tc>
        <w:tc>
          <w:tcPr>
            <w:tcW w:w="1260" w:type="dxa"/>
            <w:tcBorders>
              <w:top w:val="nil"/>
              <w:left w:val="single" w:sz="2" w:space="0" w:color="000000"/>
              <w:bottom w:val="single" w:sz="2" w:space="0" w:color="000000"/>
              <w:right w:val="nil"/>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20,1</w:t>
            </w:r>
          </w:p>
        </w:tc>
        <w:tc>
          <w:tcPr>
            <w:tcW w:w="144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21,5</w:t>
            </w:r>
          </w:p>
        </w:tc>
        <w:tc>
          <w:tcPr>
            <w:tcW w:w="1260" w:type="dxa"/>
            <w:tcBorders>
              <w:top w:val="nil"/>
              <w:left w:val="single" w:sz="2" w:space="0" w:color="000000"/>
              <w:bottom w:val="single" w:sz="2" w:space="0" w:color="000000"/>
              <w:right w:val="nil"/>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26,2</w:t>
            </w:r>
          </w:p>
        </w:tc>
        <w:tc>
          <w:tcPr>
            <w:tcW w:w="126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 xml:space="preserve">   23,8</w:t>
            </w:r>
          </w:p>
        </w:tc>
        <w:tc>
          <w:tcPr>
            <w:tcW w:w="126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 xml:space="preserve">   23,9</w:t>
            </w:r>
          </w:p>
        </w:tc>
      </w:tr>
      <w:tr w:rsidR="00C733E4" w:rsidRPr="00C733E4" w:rsidTr="00DA1B95">
        <w:trPr>
          <w:cantSplit/>
        </w:trPr>
        <w:tc>
          <w:tcPr>
            <w:tcW w:w="3240" w:type="dxa"/>
            <w:tcBorders>
              <w:top w:val="nil"/>
              <w:left w:val="single" w:sz="2" w:space="0" w:color="000000"/>
              <w:bottom w:val="single" w:sz="2" w:space="0" w:color="000000"/>
              <w:right w:val="nil"/>
            </w:tcBorders>
          </w:tcPr>
          <w:p w:rsidR="00C733E4" w:rsidRPr="00C733E4" w:rsidRDefault="00C733E4" w:rsidP="00C733E4">
            <w:pPr>
              <w:suppressLineNumbers/>
              <w:snapToGrid w:val="0"/>
              <w:spacing w:after="0" w:line="240" w:lineRule="auto"/>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Объем продаж товаров на универсальном  рынке субъектами малого предпринимательства, тыс. руб.</w:t>
            </w:r>
          </w:p>
        </w:tc>
        <w:tc>
          <w:tcPr>
            <w:tcW w:w="1260" w:type="dxa"/>
            <w:tcBorders>
              <w:top w:val="nil"/>
              <w:left w:val="single" w:sz="2" w:space="0" w:color="000000"/>
              <w:bottom w:val="single" w:sz="2" w:space="0" w:color="000000"/>
              <w:right w:val="nil"/>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20724</w:t>
            </w:r>
          </w:p>
        </w:tc>
        <w:tc>
          <w:tcPr>
            <w:tcW w:w="144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19943</w:t>
            </w:r>
          </w:p>
        </w:tc>
        <w:tc>
          <w:tcPr>
            <w:tcW w:w="1260" w:type="dxa"/>
            <w:tcBorders>
              <w:top w:val="nil"/>
              <w:left w:val="single" w:sz="2" w:space="0" w:color="000000"/>
              <w:bottom w:val="single" w:sz="2" w:space="0" w:color="000000"/>
              <w:right w:val="nil"/>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26059</w:t>
            </w:r>
          </w:p>
        </w:tc>
        <w:tc>
          <w:tcPr>
            <w:tcW w:w="126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55898</w:t>
            </w:r>
          </w:p>
        </w:tc>
        <w:tc>
          <w:tcPr>
            <w:tcW w:w="126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60589</w:t>
            </w:r>
          </w:p>
        </w:tc>
      </w:tr>
      <w:tr w:rsidR="00C733E4" w:rsidRPr="00C733E4" w:rsidTr="00DA1B95">
        <w:trPr>
          <w:cantSplit/>
        </w:trPr>
        <w:tc>
          <w:tcPr>
            <w:tcW w:w="3240" w:type="dxa"/>
            <w:tcBorders>
              <w:top w:val="nil"/>
              <w:left w:val="single" w:sz="2" w:space="0" w:color="000000"/>
              <w:bottom w:val="single" w:sz="2" w:space="0" w:color="000000"/>
              <w:right w:val="nil"/>
            </w:tcBorders>
          </w:tcPr>
          <w:p w:rsidR="00C733E4" w:rsidRPr="00C733E4" w:rsidRDefault="00C733E4" w:rsidP="00C733E4">
            <w:pPr>
              <w:suppressLineNumbers/>
              <w:snapToGrid w:val="0"/>
              <w:spacing w:after="0" w:line="240" w:lineRule="auto"/>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Оборот общественного питания субъектов МП, тыс. руб.</w:t>
            </w:r>
          </w:p>
        </w:tc>
        <w:tc>
          <w:tcPr>
            <w:tcW w:w="1260" w:type="dxa"/>
            <w:tcBorders>
              <w:top w:val="nil"/>
              <w:left w:val="single" w:sz="2" w:space="0" w:color="000000"/>
              <w:bottom w:val="single" w:sz="2" w:space="0" w:color="000000"/>
              <w:right w:val="nil"/>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2001,4</w:t>
            </w:r>
          </w:p>
        </w:tc>
        <w:tc>
          <w:tcPr>
            <w:tcW w:w="144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3705,5</w:t>
            </w:r>
          </w:p>
        </w:tc>
        <w:tc>
          <w:tcPr>
            <w:tcW w:w="1260" w:type="dxa"/>
            <w:tcBorders>
              <w:top w:val="nil"/>
              <w:left w:val="single" w:sz="2" w:space="0" w:color="000000"/>
              <w:bottom w:val="single" w:sz="2" w:space="0" w:color="000000"/>
              <w:right w:val="nil"/>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4083,3</w:t>
            </w:r>
          </w:p>
        </w:tc>
        <w:tc>
          <w:tcPr>
            <w:tcW w:w="126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4220,1</w:t>
            </w:r>
          </w:p>
        </w:tc>
        <w:tc>
          <w:tcPr>
            <w:tcW w:w="1260" w:type="dxa"/>
            <w:tcBorders>
              <w:top w:val="nil"/>
              <w:left w:val="single" w:sz="2" w:space="0" w:color="000000"/>
              <w:bottom w:val="single" w:sz="2" w:space="0" w:color="000000"/>
              <w:right w:val="single" w:sz="2" w:space="0" w:color="000000"/>
            </w:tcBorders>
            <w:vAlign w:val="center"/>
          </w:tcPr>
          <w:p w:rsidR="00C733E4" w:rsidRPr="00C733E4" w:rsidRDefault="00C733E4" w:rsidP="00C733E4">
            <w:pPr>
              <w:suppressLineNumbers/>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3916</w:t>
            </w:r>
          </w:p>
        </w:tc>
      </w:tr>
    </w:tbl>
    <w:p w:rsidR="00C733E4" w:rsidRPr="00C733E4" w:rsidRDefault="00C733E4" w:rsidP="00C733E4">
      <w:pPr>
        <w:spacing w:after="0" w:line="240" w:lineRule="auto"/>
        <w:ind w:firstLine="454"/>
        <w:jc w:val="both"/>
        <w:rPr>
          <w:rFonts w:ascii="Times New Roman" w:eastAsia="Times New Roman" w:hAnsi="Times New Roman" w:cs="Times New Roman"/>
          <w:bCs/>
          <w:sz w:val="28"/>
          <w:szCs w:val="28"/>
          <w:lang w:eastAsia="ru-RU"/>
        </w:rPr>
      </w:pPr>
      <w:r w:rsidRPr="00C733E4">
        <w:rPr>
          <w:rFonts w:ascii="Times New Roman" w:eastAsia="Times New Roman" w:hAnsi="Times New Roman" w:cs="Times New Roman"/>
          <w:bCs/>
          <w:sz w:val="28"/>
          <w:szCs w:val="28"/>
          <w:lang w:eastAsia="ru-RU"/>
        </w:rPr>
        <w:t>За период 2007—2011 гг. количество торговых точек субъектов  малого бизнеса в районе   увеличилось  на 14.  Выросло  число магазинов,  торгующих  промышленной, строительной группой  товаров,  товарами социальн</w:t>
      </w:r>
      <w:proofErr w:type="gramStart"/>
      <w:r w:rsidRPr="00C733E4">
        <w:rPr>
          <w:rFonts w:ascii="Times New Roman" w:eastAsia="Times New Roman" w:hAnsi="Times New Roman" w:cs="Times New Roman"/>
          <w:bCs/>
          <w:sz w:val="28"/>
          <w:szCs w:val="28"/>
          <w:lang w:eastAsia="ru-RU"/>
        </w:rPr>
        <w:t>о-</w:t>
      </w:r>
      <w:proofErr w:type="gramEnd"/>
      <w:r w:rsidRPr="00C733E4">
        <w:rPr>
          <w:rFonts w:ascii="Times New Roman" w:eastAsia="Times New Roman" w:hAnsi="Times New Roman" w:cs="Times New Roman"/>
          <w:bCs/>
          <w:sz w:val="28"/>
          <w:szCs w:val="28"/>
          <w:lang w:eastAsia="ru-RU"/>
        </w:rPr>
        <w:t xml:space="preserve"> бытового назначения.</w:t>
      </w:r>
    </w:p>
    <w:p w:rsidR="00C733E4" w:rsidRPr="00C733E4" w:rsidRDefault="00C733E4" w:rsidP="00C733E4">
      <w:pPr>
        <w:spacing w:after="0" w:line="240" w:lineRule="auto"/>
        <w:jc w:val="both"/>
        <w:rPr>
          <w:rFonts w:ascii="Times New Roman" w:eastAsia="Times New Roman" w:hAnsi="Times New Roman" w:cs="Times New Roman"/>
          <w:bCs/>
          <w:sz w:val="28"/>
          <w:szCs w:val="28"/>
          <w:lang w:eastAsia="ru-RU"/>
        </w:rPr>
      </w:pPr>
      <w:r w:rsidRPr="00C733E4">
        <w:rPr>
          <w:rFonts w:ascii="Times New Roman" w:eastAsia="Times New Roman" w:hAnsi="Times New Roman" w:cs="Times New Roman"/>
          <w:sz w:val="28"/>
          <w:szCs w:val="28"/>
          <w:lang w:eastAsia="ar-SA"/>
        </w:rPr>
        <w:t xml:space="preserve">      </w:t>
      </w:r>
      <w:r w:rsidRPr="00C733E4">
        <w:rPr>
          <w:rFonts w:ascii="Times New Roman" w:eastAsia="Times New Roman" w:hAnsi="Times New Roman" w:cs="Times New Roman"/>
          <w:sz w:val="28"/>
          <w:szCs w:val="28"/>
          <w:lang w:eastAsia="ru-RU"/>
        </w:rPr>
        <w:t xml:space="preserve">Сфера услуг в районе  также имеет тенденцию к увеличению.  </w:t>
      </w:r>
    </w:p>
    <w:p w:rsidR="00C733E4" w:rsidRPr="00C733E4" w:rsidRDefault="00C733E4" w:rsidP="00C733E4">
      <w:pPr>
        <w:spacing w:after="0" w:line="288" w:lineRule="auto"/>
        <w:jc w:val="right"/>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Таблица 3</w:t>
      </w:r>
    </w:p>
    <w:p w:rsidR="00C733E4" w:rsidRPr="00C733E4" w:rsidRDefault="00C733E4" w:rsidP="00C733E4">
      <w:pPr>
        <w:spacing w:after="0" w:line="288"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lastRenderedPageBreak/>
        <w:t>Численность субъектов малого бизнеса, оказывающих  услуги</w:t>
      </w:r>
    </w:p>
    <w:p w:rsidR="00C733E4" w:rsidRPr="00C733E4" w:rsidRDefault="00C733E4" w:rsidP="00C733E4">
      <w:pPr>
        <w:widowControl w:val="0"/>
        <w:autoSpaceDE w:val="0"/>
        <w:spacing w:after="0" w:line="240" w:lineRule="auto"/>
        <w:jc w:val="center"/>
        <w:rPr>
          <w:rFonts w:ascii="Times New Roman" w:eastAsia="Times New Roman" w:hAnsi="Times New Roman" w:cs="Times New Roman"/>
          <w:iCs/>
          <w:sz w:val="28"/>
          <w:szCs w:val="28"/>
          <w:lang w:eastAsia="ar-SA"/>
        </w:rPr>
      </w:pPr>
      <w:r w:rsidRPr="00C733E4">
        <w:rPr>
          <w:rFonts w:ascii="Times New Roman" w:eastAsia="Times New Roman" w:hAnsi="Times New Roman" w:cs="Times New Roman"/>
          <w:iCs/>
          <w:sz w:val="28"/>
          <w:szCs w:val="28"/>
          <w:lang w:eastAsia="ar-SA"/>
        </w:rPr>
        <w:t>населению Темниковского муниципального района, ед.</w:t>
      </w:r>
    </w:p>
    <w:p w:rsidR="00C733E4" w:rsidRPr="00C733E4" w:rsidRDefault="00C733E4" w:rsidP="00C733E4">
      <w:pPr>
        <w:widowControl w:val="0"/>
        <w:autoSpaceDE w:val="0"/>
        <w:spacing w:after="0" w:line="240" w:lineRule="auto"/>
        <w:jc w:val="center"/>
        <w:rPr>
          <w:rFonts w:ascii="Times New Roman" w:eastAsia="Times New Roman" w:hAnsi="Times New Roman" w:cs="Times New Roman"/>
          <w:sz w:val="20"/>
          <w:szCs w:val="20"/>
          <w:lang w:eastAsia="ar-SA"/>
        </w:rPr>
      </w:pPr>
    </w:p>
    <w:tbl>
      <w:tblPr>
        <w:tblW w:w="9700" w:type="dxa"/>
        <w:tblInd w:w="5" w:type="dxa"/>
        <w:tblCellMar>
          <w:left w:w="0" w:type="dxa"/>
          <w:right w:w="0" w:type="dxa"/>
        </w:tblCellMar>
        <w:tblLook w:val="0000" w:firstRow="0" w:lastRow="0" w:firstColumn="0" w:lastColumn="0" w:noHBand="0" w:noVBand="0"/>
      </w:tblPr>
      <w:tblGrid>
        <w:gridCol w:w="3779"/>
        <w:gridCol w:w="1136"/>
        <w:gridCol w:w="1136"/>
        <w:gridCol w:w="1361"/>
        <w:gridCol w:w="1136"/>
        <w:gridCol w:w="1136"/>
        <w:gridCol w:w="16"/>
      </w:tblGrid>
      <w:tr w:rsidR="00C733E4" w:rsidRPr="00C733E4" w:rsidTr="00DA1B95">
        <w:trPr>
          <w:cantSplit/>
          <w:trHeight w:val="637"/>
        </w:trPr>
        <w:tc>
          <w:tcPr>
            <w:tcW w:w="3780" w:type="dxa"/>
            <w:tcBorders>
              <w:top w:val="single" w:sz="4" w:space="0" w:color="000000"/>
              <w:left w:val="single" w:sz="4" w:space="0" w:color="000000"/>
              <w:bottom w:val="single" w:sz="4" w:space="0" w:color="000000"/>
              <w:right w:val="nil"/>
            </w:tcBorders>
          </w:tcPr>
          <w:p w:rsidR="00C733E4" w:rsidRPr="00C733E4" w:rsidRDefault="00C733E4" w:rsidP="00C733E4">
            <w:pPr>
              <w:snapToGrid w:val="0"/>
              <w:spacing w:after="0" w:line="240" w:lineRule="auto"/>
              <w:jc w:val="center"/>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ru-RU"/>
              </w:rPr>
              <w:t xml:space="preserve"> Бытовая сеть</w:t>
            </w:r>
          </w:p>
        </w:tc>
        <w:tc>
          <w:tcPr>
            <w:tcW w:w="0" w:type="auto"/>
            <w:tcBorders>
              <w:top w:val="single" w:sz="4" w:space="0" w:color="000000"/>
              <w:left w:val="single" w:sz="4" w:space="0" w:color="000000"/>
              <w:bottom w:val="single" w:sz="4" w:space="0" w:color="000000"/>
              <w:right w:val="nil"/>
            </w:tcBorders>
          </w:tcPr>
          <w:p w:rsidR="00C733E4" w:rsidRPr="00C733E4" w:rsidRDefault="00C733E4" w:rsidP="00C733E4">
            <w:pPr>
              <w:snapToGrid w:val="0"/>
              <w:spacing w:after="0" w:line="240" w:lineRule="auto"/>
              <w:jc w:val="center"/>
              <w:rPr>
                <w:rFonts w:ascii="Times New Roman" w:eastAsia="Times New Roman" w:hAnsi="Times New Roman" w:cs="Times New Roman"/>
                <w:spacing w:val="-12"/>
                <w:sz w:val="28"/>
                <w:szCs w:val="28"/>
                <w:lang w:eastAsia="ar-SA"/>
              </w:rPr>
            </w:pPr>
            <w:r w:rsidRPr="00C733E4">
              <w:rPr>
                <w:rFonts w:ascii="Times New Roman" w:eastAsia="Times New Roman" w:hAnsi="Times New Roman" w:cs="Times New Roman"/>
                <w:spacing w:val="-12"/>
                <w:sz w:val="28"/>
                <w:szCs w:val="28"/>
                <w:lang w:eastAsia="ru-RU"/>
              </w:rPr>
              <w:t>2007г.</w:t>
            </w:r>
          </w:p>
        </w:tc>
        <w:tc>
          <w:tcPr>
            <w:tcW w:w="0" w:type="auto"/>
            <w:tcBorders>
              <w:top w:val="single" w:sz="4" w:space="0" w:color="000000"/>
              <w:left w:val="single" w:sz="4" w:space="0" w:color="000000"/>
              <w:bottom w:val="single" w:sz="4" w:space="0" w:color="000000"/>
              <w:right w:val="nil"/>
            </w:tcBorders>
          </w:tcPr>
          <w:p w:rsidR="00C733E4" w:rsidRPr="00C733E4" w:rsidRDefault="00C733E4" w:rsidP="00C733E4">
            <w:pPr>
              <w:snapToGrid w:val="0"/>
              <w:spacing w:after="0" w:line="240" w:lineRule="auto"/>
              <w:ind w:left="-142"/>
              <w:jc w:val="center"/>
              <w:rPr>
                <w:rFonts w:ascii="Times New Roman" w:eastAsia="Times New Roman" w:hAnsi="Times New Roman" w:cs="Times New Roman"/>
                <w:spacing w:val="-12"/>
                <w:sz w:val="28"/>
                <w:szCs w:val="28"/>
                <w:lang w:eastAsia="ar-SA"/>
              </w:rPr>
            </w:pPr>
            <w:r w:rsidRPr="00C733E4">
              <w:rPr>
                <w:rFonts w:ascii="Times New Roman" w:eastAsia="Times New Roman" w:hAnsi="Times New Roman" w:cs="Times New Roman"/>
                <w:spacing w:val="-12"/>
                <w:sz w:val="28"/>
                <w:szCs w:val="28"/>
                <w:lang w:eastAsia="ru-RU"/>
              </w:rPr>
              <w:t xml:space="preserve">  2008г.</w:t>
            </w:r>
          </w:p>
        </w:tc>
        <w:tc>
          <w:tcPr>
            <w:tcW w:w="0" w:type="auto"/>
            <w:tcBorders>
              <w:top w:val="single" w:sz="4" w:space="0" w:color="000000"/>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283" w:firstLine="141"/>
              <w:jc w:val="center"/>
              <w:rPr>
                <w:rFonts w:ascii="Times New Roman" w:eastAsia="Times New Roman" w:hAnsi="Times New Roman" w:cs="Times New Roman"/>
                <w:spacing w:val="-12"/>
                <w:sz w:val="28"/>
                <w:szCs w:val="28"/>
                <w:lang w:eastAsia="ru-RU"/>
              </w:rPr>
            </w:pPr>
            <w:r w:rsidRPr="00C733E4">
              <w:rPr>
                <w:rFonts w:ascii="Times New Roman" w:eastAsia="Times New Roman" w:hAnsi="Times New Roman" w:cs="Times New Roman"/>
                <w:spacing w:val="-12"/>
                <w:sz w:val="28"/>
                <w:szCs w:val="28"/>
                <w:lang w:eastAsia="ru-RU"/>
              </w:rPr>
              <w:t>2009г</w:t>
            </w:r>
          </w:p>
          <w:p w:rsidR="00C733E4" w:rsidRPr="00C733E4" w:rsidRDefault="00C733E4" w:rsidP="00C733E4">
            <w:pPr>
              <w:snapToGrid w:val="0"/>
              <w:spacing w:after="0" w:line="240" w:lineRule="auto"/>
              <w:ind w:left="-283" w:firstLine="141"/>
              <w:jc w:val="center"/>
              <w:rPr>
                <w:rFonts w:ascii="Times New Roman" w:eastAsia="Times New Roman" w:hAnsi="Times New Roman" w:cs="Times New Roman"/>
                <w:spacing w:val="-12"/>
                <w:sz w:val="28"/>
                <w:szCs w:val="28"/>
                <w:lang w:eastAsia="ru-RU"/>
              </w:rPr>
            </w:pPr>
          </w:p>
        </w:tc>
        <w:tc>
          <w:tcPr>
            <w:tcW w:w="0" w:type="auto"/>
            <w:tcBorders>
              <w:top w:val="single" w:sz="4" w:space="0" w:color="000000"/>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283" w:firstLine="141"/>
              <w:jc w:val="center"/>
              <w:rPr>
                <w:rFonts w:ascii="Times New Roman" w:eastAsia="Times New Roman" w:hAnsi="Times New Roman" w:cs="Times New Roman"/>
                <w:spacing w:val="-12"/>
                <w:sz w:val="28"/>
                <w:szCs w:val="28"/>
                <w:lang w:eastAsia="ru-RU"/>
              </w:rPr>
            </w:pPr>
            <w:r w:rsidRPr="00C733E4">
              <w:rPr>
                <w:rFonts w:ascii="Times New Roman" w:eastAsia="Times New Roman" w:hAnsi="Times New Roman" w:cs="Times New Roman"/>
                <w:spacing w:val="-12"/>
                <w:sz w:val="28"/>
                <w:szCs w:val="28"/>
                <w:lang w:eastAsia="ru-RU"/>
              </w:rPr>
              <w:t>2010г</w:t>
            </w:r>
          </w:p>
        </w:tc>
        <w:tc>
          <w:tcPr>
            <w:tcW w:w="0" w:type="auto"/>
            <w:tcBorders>
              <w:top w:val="single" w:sz="4" w:space="0" w:color="000000"/>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283" w:firstLine="141"/>
              <w:jc w:val="center"/>
              <w:rPr>
                <w:rFonts w:ascii="Times New Roman" w:eastAsia="Times New Roman" w:hAnsi="Times New Roman" w:cs="Times New Roman"/>
                <w:spacing w:val="-12"/>
                <w:sz w:val="28"/>
                <w:szCs w:val="28"/>
                <w:lang w:eastAsia="ru-RU"/>
              </w:rPr>
            </w:pPr>
            <w:r w:rsidRPr="00C733E4">
              <w:rPr>
                <w:rFonts w:ascii="Times New Roman" w:eastAsia="Times New Roman" w:hAnsi="Times New Roman" w:cs="Times New Roman"/>
                <w:spacing w:val="-12"/>
                <w:sz w:val="28"/>
                <w:szCs w:val="28"/>
                <w:lang w:eastAsia="ru-RU"/>
              </w:rPr>
              <w:t>2011г</w:t>
            </w:r>
          </w:p>
          <w:p w:rsidR="00C733E4" w:rsidRPr="00C733E4" w:rsidRDefault="00C733E4" w:rsidP="00C733E4">
            <w:pPr>
              <w:snapToGrid w:val="0"/>
              <w:spacing w:after="0" w:line="240" w:lineRule="auto"/>
              <w:ind w:left="-283" w:firstLine="141"/>
              <w:rPr>
                <w:rFonts w:ascii="Times New Roman" w:eastAsia="Times New Roman" w:hAnsi="Times New Roman" w:cs="Times New Roman"/>
                <w:spacing w:val="-12"/>
                <w:sz w:val="28"/>
                <w:szCs w:val="28"/>
                <w:lang w:eastAsia="ru-RU"/>
              </w:rPr>
            </w:pPr>
            <w:proofErr w:type="gramStart"/>
            <w:r w:rsidRPr="00C733E4">
              <w:rPr>
                <w:rFonts w:ascii="Times New Roman" w:eastAsia="Times New Roman" w:hAnsi="Times New Roman" w:cs="Times New Roman"/>
                <w:spacing w:val="-12"/>
                <w:sz w:val="28"/>
                <w:szCs w:val="28"/>
                <w:lang w:eastAsia="ru-RU"/>
              </w:rPr>
              <w:t>г</w:t>
            </w:r>
            <w:proofErr w:type="gramEnd"/>
            <w:r w:rsidRPr="00C733E4">
              <w:rPr>
                <w:rFonts w:ascii="Times New Roman" w:eastAsia="Times New Roman" w:hAnsi="Times New Roman" w:cs="Times New Roman"/>
                <w:spacing w:val="-12"/>
                <w:sz w:val="28"/>
                <w:szCs w:val="28"/>
                <w:lang w:eastAsia="ru-RU"/>
              </w:rPr>
              <w:t>.</w:t>
            </w:r>
          </w:p>
        </w:tc>
        <w:tc>
          <w:tcPr>
            <w:tcW w:w="0" w:type="auto"/>
            <w:tcBorders>
              <w:top w:val="single" w:sz="4" w:space="0" w:color="000000"/>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283" w:firstLine="141"/>
              <w:jc w:val="center"/>
              <w:rPr>
                <w:rFonts w:ascii="Times New Roman" w:eastAsia="Times New Roman" w:hAnsi="Times New Roman" w:cs="Times New Roman"/>
                <w:spacing w:val="-12"/>
                <w:sz w:val="28"/>
                <w:szCs w:val="28"/>
                <w:lang w:eastAsia="ru-RU"/>
              </w:rPr>
            </w:pPr>
          </w:p>
        </w:tc>
      </w:tr>
      <w:tr w:rsidR="00C733E4" w:rsidRPr="00C733E4" w:rsidTr="00DA1B95">
        <w:trPr>
          <w:cantSplit/>
          <w:trHeight w:val="106"/>
        </w:trPr>
        <w:tc>
          <w:tcPr>
            <w:tcW w:w="3780" w:type="dxa"/>
            <w:tcBorders>
              <w:top w:val="single" w:sz="4" w:space="0" w:color="000000"/>
              <w:left w:val="single" w:sz="4" w:space="0" w:color="000000"/>
              <w:bottom w:val="single" w:sz="4" w:space="0" w:color="000000"/>
              <w:right w:val="nil"/>
            </w:tcBorders>
          </w:tcPr>
          <w:p w:rsidR="00C733E4" w:rsidRPr="00C733E4" w:rsidRDefault="00C733E4" w:rsidP="00C733E4">
            <w:pPr>
              <w:snapToGrid w:val="0"/>
              <w:spacing w:after="0" w:line="240" w:lineRule="auto"/>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ru-RU"/>
              </w:rPr>
              <w:t xml:space="preserve"> Автотранспортные услуги</w:t>
            </w:r>
          </w:p>
        </w:tc>
        <w:tc>
          <w:tcPr>
            <w:tcW w:w="0" w:type="auto"/>
            <w:tcBorders>
              <w:top w:val="single" w:sz="4" w:space="0" w:color="000000"/>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25</w:t>
            </w:r>
          </w:p>
        </w:tc>
        <w:tc>
          <w:tcPr>
            <w:tcW w:w="0" w:type="auto"/>
            <w:tcBorders>
              <w:top w:val="single" w:sz="4" w:space="0" w:color="000000"/>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34</w:t>
            </w:r>
          </w:p>
        </w:tc>
        <w:tc>
          <w:tcPr>
            <w:tcW w:w="0" w:type="auto"/>
            <w:tcBorders>
              <w:top w:val="single" w:sz="4" w:space="0" w:color="000000"/>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35</w:t>
            </w:r>
          </w:p>
        </w:tc>
        <w:tc>
          <w:tcPr>
            <w:tcW w:w="0" w:type="auto"/>
            <w:tcBorders>
              <w:top w:val="single" w:sz="4" w:space="0" w:color="000000"/>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35</w:t>
            </w:r>
          </w:p>
        </w:tc>
        <w:tc>
          <w:tcPr>
            <w:tcW w:w="0" w:type="auto"/>
            <w:tcBorders>
              <w:top w:val="single" w:sz="4" w:space="0" w:color="000000"/>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43</w:t>
            </w:r>
          </w:p>
        </w:tc>
        <w:tc>
          <w:tcPr>
            <w:tcW w:w="0" w:type="auto"/>
            <w:tcBorders>
              <w:top w:val="single" w:sz="4" w:space="0" w:color="000000"/>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p>
        </w:tc>
      </w:tr>
      <w:tr w:rsidR="00C733E4" w:rsidRPr="00C733E4" w:rsidTr="00DA1B95">
        <w:trPr>
          <w:cantSplit/>
          <w:trHeight w:val="106"/>
        </w:trPr>
        <w:tc>
          <w:tcPr>
            <w:tcW w:w="3780" w:type="dxa"/>
            <w:tcBorders>
              <w:top w:val="single" w:sz="4" w:space="0" w:color="000000"/>
              <w:left w:val="single" w:sz="4" w:space="0" w:color="000000"/>
              <w:bottom w:val="single" w:sz="4" w:space="0" w:color="000000"/>
              <w:right w:val="nil"/>
            </w:tcBorders>
          </w:tcPr>
          <w:p w:rsidR="00C733E4" w:rsidRPr="00C733E4" w:rsidRDefault="00C733E4" w:rsidP="00C733E4">
            <w:pPr>
              <w:snapToGrid w:val="0"/>
              <w:spacing w:after="0" w:line="240" w:lineRule="auto"/>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ru-RU"/>
              </w:rPr>
              <w:t xml:space="preserve"> Автосервис</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1</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1</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10</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10</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12</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p>
        </w:tc>
      </w:tr>
      <w:tr w:rsidR="00C733E4" w:rsidRPr="00C733E4" w:rsidTr="00DA1B95">
        <w:trPr>
          <w:cantSplit/>
          <w:trHeight w:val="106"/>
        </w:trPr>
        <w:tc>
          <w:tcPr>
            <w:tcW w:w="3780" w:type="dxa"/>
            <w:tcBorders>
              <w:top w:val="single" w:sz="4" w:space="0" w:color="000000"/>
              <w:left w:val="single" w:sz="4" w:space="0" w:color="000000"/>
              <w:bottom w:val="single" w:sz="4" w:space="0" w:color="000000"/>
              <w:right w:val="nil"/>
            </w:tcBorders>
          </w:tcPr>
          <w:p w:rsidR="00C733E4" w:rsidRPr="00C733E4" w:rsidRDefault="00C733E4" w:rsidP="00C733E4">
            <w:pPr>
              <w:snapToGrid w:val="0"/>
              <w:spacing w:after="0" w:line="240" w:lineRule="auto"/>
              <w:ind w:left="-108"/>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ru-RU"/>
              </w:rPr>
              <w:t xml:space="preserve">  Парикмахерские</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4</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6</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6</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6</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6</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p>
        </w:tc>
      </w:tr>
      <w:tr w:rsidR="00C733E4" w:rsidRPr="00C733E4" w:rsidTr="00DA1B95">
        <w:trPr>
          <w:trHeight w:val="168"/>
        </w:trPr>
        <w:tc>
          <w:tcPr>
            <w:tcW w:w="378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C733E4" w:rsidRPr="00C733E4" w:rsidRDefault="00C733E4" w:rsidP="00C733E4">
            <w:pPr>
              <w:snapToGrid w:val="0"/>
              <w:spacing w:after="0" w:line="240" w:lineRule="auto"/>
              <w:ind w:left="-108"/>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ru-RU"/>
              </w:rPr>
              <w:t xml:space="preserve"> Ремонт аппаратуры</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2</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2</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2</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2</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2</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p>
        </w:tc>
      </w:tr>
      <w:tr w:rsidR="00C733E4" w:rsidRPr="00C733E4" w:rsidTr="00DA1B95">
        <w:trPr>
          <w:trHeight w:val="168"/>
        </w:trPr>
        <w:tc>
          <w:tcPr>
            <w:tcW w:w="378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C733E4" w:rsidRPr="00C733E4" w:rsidRDefault="00C733E4" w:rsidP="00C733E4">
            <w:pPr>
              <w:snapToGrid w:val="0"/>
              <w:spacing w:after="0" w:line="240" w:lineRule="auto"/>
              <w:ind w:left="-108"/>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ru-RU"/>
              </w:rPr>
              <w:t xml:space="preserve"> Связь (сотовая)</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1</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2</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3</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3</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3</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p>
        </w:tc>
      </w:tr>
      <w:tr w:rsidR="00C733E4" w:rsidRPr="00C733E4" w:rsidTr="00DA1B95">
        <w:trPr>
          <w:trHeight w:val="168"/>
        </w:trPr>
        <w:tc>
          <w:tcPr>
            <w:tcW w:w="378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C733E4" w:rsidRPr="00C733E4" w:rsidRDefault="00C733E4" w:rsidP="00C733E4">
            <w:pPr>
              <w:snapToGrid w:val="0"/>
              <w:spacing w:after="0" w:line="240" w:lineRule="auto"/>
              <w:ind w:left="-108"/>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ru-RU"/>
              </w:rPr>
              <w:t xml:space="preserve"> Охрана</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0</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0</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2</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3</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ar-SA"/>
              </w:rPr>
            </w:pPr>
            <w:r w:rsidRPr="00C733E4">
              <w:rPr>
                <w:rFonts w:ascii="Times New Roman" w:eastAsia="Times New Roman" w:hAnsi="Times New Roman" w:cs="Times New Roman"/>
                <w:sz w:val="28"/>
                <w:szCs w:val="28"/>
                <w:lang w:eastAsia="ar-SA"/>
              </w:rPr>
              <w:t>3</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p>
        </w:tc>
      </w:tr>
      <w:tr w:rsidR="00C733E4" w:rsidRPr="00C733E4" w:rsidTr="00DA1B95">
        <w:trPr>
          <w:trHeight w:val="168"/>
        </w:trPr>
        <w:tc>
          <w:tcPr>
            <w:tcW w:w="378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C733E4" w:rsidRPr="00C733E4" w:rsidRDefault="00C733E4" w:rsidP="00C733E4">
            <w:pPr>
              <w:snapToGrid w:val="0"/>
              <w:spacing w:after="0" w:line="240" w:lineRule="auto"/>
              <w:ind w:left="-108"/>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ru-RU"/>
              </w:rPr>
              <w:t xml:space="preserve"> Ремонт недвижимости</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0</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0</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1</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1</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ru-RU"/>
              </w:rPr>
            </w:pPr>
            <w:r w:rsidRPr="00C733E4">
              <w:rPr>
                <w:rFonts w:ascii="Times New Roman" w:eastAsia="Times New Roman" w:hAnsi="Times New Roman" w:cs="Times New Roman"/>
                <w:sz w:val="28"/>
                <w:szCs w:val="28"/>
                <w:lang w:eastAsia="ru-RU"/>
              </w:rPr>
              <w:t>3</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p>
        </w:tc>
      </w:tr>
      <w:tr w:rsidR="00C733E4" w:rsidRPr="00C733E4" w:rsidTr="00DA1B95">
        <w:trPr>
          <w:trHeight w:val="168"/>
        </w:trPr>
        <w:tc>
          <w:tcPr>
            <w:tcW w:w="378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C733E4" w:rsidRPr="00C733E4" w:rsidRDefault="00C733E4" w:rsidP="00C733E4">
            <w:pPr>
              <w:snapToGrid w:val="0"/>
              <w:spacing w:after="0" w:line="240" w:lineRule="auto"/>
              <w:ind w:left="-108"/>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ru-RU"/>
              </w:rPr>
              <w:t xml:space="preserve"> АЗС, АГЗС</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1</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1</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ru-RU"/>
              </w:rPr>
            </w:pPr>
            <w:r w:rsidRPr="00C733E4">
              <w:rPr>
                <w:rFonts w:ascii="Times New Roman" w:eastAsia="Times New Roman" w:hAnsi="Times New Roman" w:cs="Times New Roman"/>
                <w:sz w:val="28"/>
                <w:szCs w:val="28"/>
                <w:lang w:eastAsia="ru-RU"/>
              </w:rPr>
              <w:t>3</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ru-RU"/>
              </w:rPr>
            </w:pPr>
            <w:r w:rsidRPr="00C733E4">
              <w:rPr>
                <w:rFonts w:ascii="Times New Roman" w:eastAsia="Times New Roman" w:hAnsi="Times New Roman" w:cs="Times New Roman"/>
                <w:sz w:val="28"/>
                <w:szCs w:val="28"/>
                <w:lang w:eastAsia="ru-RU"/>
              </w:rPr>
              <w:t>3</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ru-RU"/>
              </w:rPr>
            </w:pPr>
            <w:r w:rsidRPr="00C733E4">
              <w:rPr>
                <w:rFonts w:ascii="Times New Roman" w:eastAsia="Times New Roman" w:hAnsi="Times New Roman" w:cs="Times New Roman"/>
                <w:sz w:val="28"/>
                <w:szCs w:val="28"/>
                <w:lang w:eastAsia="ru-RU"/>
              </w:rPr>
              <w:t>3</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p>
        </w:tc>
      </w:tr>
      <w:tr w:rsidR="00C733E4" w:rsidRPr="00C733E4" w:rsidTr="00DA1B95">
        <w:trPr>
          <w:trHeight w:val="275"/>
        </w:trPr>
        <w:tc>
          <w:tcPr>
            <w:tcW w:w="378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C733E4" w:rsidRPr="00C733E4" w:rsidRDefault="00C733E4" w:rsidP="00C733E4">
            <w:pPr>
              <w:snapToGrid w:val="0"/>
              <w:spacing w:after="0" w:line="240" w:lineRule="auto"/>
              <w:ind w:left="-108"/>
              <w:rPr>
                <w:rFonts w:ascii="Times New Roman" w:eastAsia="Times New Roman" w:hAnsi="Times New Roman" w:cs="Times New Roman"/>
                <w:spacing w:val="-2"/>
                <w:sz w:val="28"/>
                <w:szCs w:val="28"/>
                <w:lang w:eastAsia="ar-SA"/>
              </w:rPr>
            </w:pPr>
            <w:r w:rsidRPr="00C733E4">
              <w:rPr>
                <w:rFonts w:ascii="Times New Roman" w:eastAsia="Times New Roman" w:hAnsi="Times New Roman" w:cs="Times New Roman"/>
                <w:spacing w:val="-2"/>
                <w:sz w:val="28"/>
                <w:szCs w:val="28"/>
                <w:lang w:eastAsia="ru-RU"/>
              </w:rPr>
              <w:t xml:space="preserve"> Ремонт мебели</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0</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0</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1</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ru-RU"/>
              </w:rPr>
            </w:pPr>
            <w:r w:rsidRPr="00C733E4">
              <w:rPr>
                <w:rFonts w:ascii="Times New Roman" w:eastAsia="Times New Roman" w:hAnsi="Times New Roman" w:cs="Times New Roman"/>
                <w:sz w:val="28"/>
                <w:szCs w:val="28"/>
                <w:lang w:eastAsia="ru-RU"/>
              </w:rPr>
              <w:t>1</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p>
        </w:tc>
      </w:tr>
      <w:tr w:rsidR="00C733E4" w:rsidRPr="00C733E4" w:rsidTr="00DA1B95">
        <w:trPr>
          <w:trHeight w:val="413"/>
        </w:trPr>
        <w:tc>
          <w:tcPr>
            <w:tcW w:w="378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C733E4" w:rsidRPr="00C733E4" w:rsidRDefault="00C733E4" w:rsidP="00C733E4">
            <w:pPr>
              <w:snapToGrid w:val="0"/>
              <w:spacing w:after="0" w:line="240" w:lineRule="auto"/>
              <w:ind w:left="-108"/>
              <w:rPr>
                <w:rFonts w:ascii="Times New Roman" w:eastAsia="Times New Roman" w:hAnsi="Times New Roman" w:cs="Times New Roman"/>
                <w:spacing w:val="-2"/>
                <w:sz w:val="28"/>
                <w:szCs w:val="28"/>
                <w:lang w:eastAsia="ar-SA"/>
              </w:rPr>
            </w:pPr>
            <w:r w:rsidRPr="00C733E4">
              <w:rPr>
                <w:rFonts w:ascii="Times New Roman" w:eastAsia="Times New Roman" w:hAnsi="Times New Roman" w:cs="Times New Roman"/>
                <w:spacing w:val="-2"/>
                <w:sz w:val="28"/>
                <w:szCs w:val="28"/>
                <w:lang w:eastAsia="ru-RU"/>
              </w:rPr>
              <w:t xml:space="preserve"> Ремонт и пошив одежды </w:t>
            </w:r>
          </w:p>
          <w:p w:rsidR="00C733E4" w:rsidRPr="00C733E4" w:rsidRDefault="00C733E4" w:rsidP="00C733E4">
            <w:pPr>
              <w:snapToGrid w:val="0"/>
              <w:spacing w:after="0" w:line="240" w:lineRule="auto"/>
              <w:ind w:left="-108"/>
              <w:rPr>
                <w:rFonts w:ascii="Times New Roman" w:eastAsia="Times New Roman" w:hAnsi="Times New Roman" w:cs="Times New Roman"/>
                <w:spacing w:val="-2"/>
                <w:sz w:val="28"/>
                <w:szCs w:val="28"/>
                <w:lang w:eastAsia="ar-SA"/>
              </w:rPr>
            </w:pPr>
            <w:r w:rsidRPr="00C733E4">
              <w:rPr>
                <w:rFonts w:ascii="Times New Roman" w:eastAsia="Times New Roman" w:hAnsi="Times New Roman" w:cs="Times New Roman"/>
                <w:spacing w:val="-2"/>
                <w:sz w:val="28"/>
                <w:szCs w:val="28"/>
                <w:lang w:eastAsia="ru-RU"/>
              </w:rPr>
              <w:t xml:space="preserve"> и обуви</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2</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3</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right="438"/>
              <w:rPr>
                <w:rFonts w:ascii="Times New Roman" w:eastAsia="Times New Roman" w:hAnsi="Times New Roman" w:cs="Times New Roman"/>
                <w:sz w:val="28"/>
                <w:szCs w:val="28"/>
                <w:lang w:eastAsia="ru-RU"/>
              </w:rPr>
            </w:pPr>
          </w:p>
          <w:p w:rsidR="00C733E4" w:rsidRPr="00C733E4" w:rsidRDefault="00C733E4" w:rsidP="00C733E4">
            <w:pPr>
              <w:snapToGrid w:val="0"/>
              <w:spacing w:after="0" w:line="240" w:lineRule="auto"/>
              <w:ind w:right="438"/>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4</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right="438"/>
              <w:rPr>
                <w:rFonts w:ascii="Times New Roman" w:eastAsia="Times New Roman" w:hAnsi="Times New Roman" w:cs="Times New Roman"/>
                <w:sz w:val="28"/>
                <w:szCs w:val="28"/>
                <w:lang w:eastAsia="ru-RU"/>
              </w:rPr>
            </w:pPr>
          </w:p>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4</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ru-RU"/>
              </w:rPr>
            </w:pPr>
          </w:p>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ru-RU"/>
              </w:rPr>
            </w:pPr>
            <w:r w:rsidRPr="00C733E4">
              <w:rPr>
                <w:rFonts w:ascii="Times New Roman" w:eastAsia="Times New Roman" w:hAnsi="Times New Roman" w:cs="Times New Roman"/>
                <w:sz w:val="28"/>
                <w:szCs w:val="28"/>
                <w:lang w:eastAsia="ru-RU"/>
              </w:rPr>
              <w:t>6</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p>
        </w:tc>
      </w:tr>
      <w:tr w:rsidR="00C733E4" w:rsidRPr="00C733E4" w:rsidTr="00DA1B95">
        <w:trPr>
          <w:trHeight w:val="178"/>
        </w:trPr>
        <w:tc>
          <w:tcPr>
            <w:tcW w:w="378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C733E4" w:rsidRPr="00C733E4" w:rsidRDefault="00C733E4" w:rsidP="00C733E4">
            <w:pPr>
              <w:snapToGrid w:val="0"/>
              <w:spacing w:after="0" w:line="240" w:lineRule="auto"/>
              <w:ind w:left="-108"/>
              <w:jc w:val="both"/>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ru-RU"/>
              </w:rPr>
              <w:t xml:space="preserve"> Фотоателье </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1</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1</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1</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1</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ru-RU"/>
              </w:rPr>
            </w:pPr>
            <w:r w:rsidRPr="00C733E4">
              <w:rPr>
                <w:rFonts w:ascii="Times New Roman" w:eastAsia="Times New Roman" w:hAnsi="Times New Roman" w:cs="Times New Roman"/>
                <w:sz w:val="28"/>
                <w:szCs w:val="28"/>
                <w:lang w:eastAsia="ru-RU"/>
              </w:rPr>
              <w:t>1</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p>
        </w:tc>
      </w:tr>
      <w:tr w:rsidR="00C733E4" w:rsidRPr="00C733E4" w:rsidTr="00DA1B95">
        <w:trPr>
          <w:trHeight w:val="251"/>
        </w:trPr>
        <w:tc>
          <w:tcPr>
            <w:tcW w:w="378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C733E4" w:rsidRPr="00C733E4" w:rsidRDefault="00C733E4" w:rsidP="00C733E4">
            <w:pPr>
              <w:snapToGrid w:val="0"/>
              <w:spacing w:after="0" w:line="240" w:lineRule="auto"/>
              <w:ind w:left="-108"/>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ru-RU"/>
              </w:rPr>
              <w:t xml:space="preserve"> Ритуальные услуги</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1</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1</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3</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ru-RU"/>
              </w:rPr>
            </w:pPr>
            <w:r w:rsidRPr="00C733E4">
              <w:rPr>
                <w:rFonts w:ascii="Times New Roman" w:eastAsia="Times New Roman" w:hAnsi="Times New Roman" w:cs="Times New Roman"/>
                <w:sz w:val="28"/>
                <w:szCs w:val="28"/>
                <w:lang w:eastAsia="ru-RU"/>
              </w:rPr>
              <w:t>3</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p>
        </w:tc>
      </w:tr>
      <w:tr w:rsidR="00C733E4" w:rsidRPr="00C733E4" w:rsidTr="00DA1B95">
        <w:trPr>
          <w:trHeight w:val="251"/>
        </w:trPr>
        <w:tc>
          <w:tcPr>
            <w:tcW w:w="378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C733E4" w:rsidRPr="00C733E4" w:rsidRDefault="00C733E4" w:rsidP="00C733E4">
            <w:pPr>
              <w:snapToGrid w:val="0"/>
              <w:spacing w:after="0" w:line="240" w:lineRule="auto"/>
              <w:ind w:left="-108" w:firstLine="34"/>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ru-RU"/>
              </w:rPr>
              <w:t xml:space="preserve"> Косметические услуги</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uppressLineNumbers/>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0</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uppressLineNumbers/>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0</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1</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1</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ru-RU"/>
              </w:rPr>
            </w:pPr>
            <w:r w:rsidRPr="00C733E4">
              <w:rPr>
                <w:rFonts w:ascii="Times New Roman" w:eastAsia="Times New Roman" w:hAnsi="Times New Roman" w:cs="Times New Roman"/>
                <w:sz w:val="28"/>
                <w:szCs w:val="28"/>
                <w:lang w:eastAsia="ru-RU"/>
              </w:rPr>
              <w:t>2</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p>
        </w:tc>
      </w:tr>
      <w:tr w:rsidR="00C733E4" w:rsidRPr="00C733E4" w:rsidTr="00DA1B95">
        <w:trPr>
          <w:trHeight w:val="251"/>
        </w:trPr>
        <w:tc>
          <w:tcPr>
            <w:tcW w:w="378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C733E4" w:rsidRPr="00C733E4" w:rsidRDefault="00C733E4" w:rsidP="00C733E4">
            <w:pPr>
              <w:snapToGrid w:val="0"/>
              <w:spacing w:after="0" w:line="240" w:lineRule="auto"/>
              <w:ind w:left="-108"/>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ru-RU"/>
              </w:rPr>
              <w:t xml:space="preserve"> </w:t>
            </w:r>
            <w:proofErr w:type="gramStart"/>
            <w:r w:rsidRPr="00C733E4">
              <w:rPr>
                <w:rFonts w:ascii="Times New Roman" w:eastAsia="Times New Roman" w:hAnsi="Times New Roman" w:cs="Times New Roman"/>
                <w:sz w:val="28"/>
                <w:szCs w:val="28"/>
                <w:lang w:eastAsia="ru-RU"/>
              </w:rPr>
              <w:t xml:space="preserve">Услуги медицины (УЗИ, </w:t>
            </w:r>
            <w:proofErr w:type="gramEnd"/>
          </w:p>
          <w:p w:rsidR="00C733E4" w:rsidRPr="00C733E4" w:rsidRDefault="00C733E4" w:rsidP="00C733E4">
            <w:pPr>
              <w:snapToGrid w:val="0"/>
              <w:spacing w:after="0" w:line="240" w:lineRule="auto"/>
              <w:ind w:left="-108"/>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ru-RU"/>
              </w:rPr>
              <w:t xml:space="preserve"> стоматологические)</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uppressLineNumbers/>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0</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uppressLineNumbers/>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0</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p>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p>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ru-RU"/>
              </w:rPr>
            </w:pPr>
          </w:p>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ru-RU"/>
              </w:rPr>
            </w:pPr>
            <w:r w:rsidRPr="00C733E4">
              <w:rPr>
                <w:rFonts w:ascii="Times New Roman" w:eastAsia="Times New Roman" w:hAnsi="Times New Roman" w:cs="Times New Roman"/>
                <w:sz w:val="28"/>
                <w:szCs w:val="28"/>
                <w:lang w:eastAsia="ru-RU"/>
              </w:rPr>
              <w:t>1</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p>
        </w:tc>
      </w:tr>
      <w:tr w:rsidR="00C733E4" w:rsidRPr="00C733E4" w:rsidTr="00DA1B95">
        <w:trPr>
          <w:trHeight w:val="251"/>
        </w:trPr>
        <w:tc>
          <w:tcPr>
            <w:tcW w:w="378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C733E4" w:rsidRPr="00C733E4" w:rsidRDefault="00C733E4" w:rsidP="00C733E4">
            <w:pPr>
              <w:snapToGrid w:val="0"/>
              <w:spacing w:after="0" w:line="240" w:lineRule="auto"/>
              <w:ind w:left="-108"/>
              <w:rPr>
                <w:rFonts w:ascii="Times New Roman" w:eastAsia="Times New Roman" w:hAnsi="Times New Roman" w:cs="Times New Roman"/>
                <w:sz w:val="28"/>
                <w:szCs w:val="28"/>
                <w:lang w:eastAsia="ru-RU"/>
              </w:rPr>
            </w:pP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uppressLineNumbers/>
              <w:snapToGrid w:val="0"/>
              <w:spacing w:after="0" w:line="240" w:lineRule="auto"/>
              <w:ind w:left="405" w:right="438"/>
              <w:jc w:val="right"/>
              <w:rPr>
                <w:rFonts w:ascii="Times New Roman" w:eastAsia="Times New Roman" w:hAnsi="Times New Roman" w:cs="Times New Roman"/>
                <w:sz w:val="28"/>
                <w:szCs w:val="28"/>
                <w:lang w:eastAsia="ar-SA"/>
              </w:rPr>
            </w:pP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uppressLineNumbers/>
              <w:snapToGrid w:val="0"/>
              <w:spacing w:after="0" w:line="240" w:lineRule="auto"/>
              <w:ind w:left="405" w:right="438"/>
              <w:jc w:val="right"/>
              <w:rPr>
                <w:rFonts w:ascii="Times New Roman" w:eastAsia="Times New Roman" w:hAnsi="Times New Roman" w:cs="Times New Roman"/>
                <w:sz w:val="28"/>
                <w:szCs w:val="28"/>
                <w:lang w:eastAsia="ar-SA"/>
              </w:rPr>
            </w:pP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ru-RU"/>
              </w:rPr>
            </w:pP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ru-RU"/>
              </w:rPr>
            </w:pP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ru-RU"/>
              </w:rPr>
            </w:pP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p>
        </w:tc>
      </w:tr>
      <w:tr w:rsidR="00C733E4" w:rsidRPr="00C733E4" w:rsidTr="00DA1B95">
        <w:trPr>
          <w:trHeight w:val="251"/>
        </w:trPr>
        <w:tc>
          <w:tcPr>
            <w:tcW w:w="378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C733E4" w:rsidRPr="00C733E4" w:rsidRDefault="00C733E4" w:rsidP="00C733E4">
            <w:pPr>
              <w:snapToGrid w:val="0"/>
              <w:spacing w:after="0" w:line="240" w:lineRule="auto"/>
              <w:ind w:left="-108"/>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итого</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uppressLineNumbers/>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38</w:t>
            </w:r>
          </w:p>
        </w:tc>
        <w:tc>
          <w:tcPr>
            <w:tcW w:w="0" w:type="auto"/>
            <w:tcBorders>
              <w:top w:val="nil"/>
              <w:left w:val="single" w:sz="4" w:space="0" w:color="000000"/>
              <w:bottom w:val="single" w:sz="4" w:space="0" w:color="000000"/>
              <w:right w:val="nil"/>
            </w:tcBorders>
            <w:vAlign w:val="bottom"/>
          </w:tcPr>
          <w:p w:rsidR="00C733E4" w:rsidRPr="00C733E4" w:rsidRDefault="00C733E4" w:rsidP="00C733E4">
            <w:pPr>
              <w:suppressLineNumbers/>
              <w:snapToGrid w:val="0"/>
              <w:spacing w:after="0" w:line="240" w:lineRule="auto"/>
              <w:ind w:left="405" w:right="438"/>
              <w:jc w:val="right"/>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52</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ru-RU"/>
              </w:rPr>
            </w:pPr>
            <w:r w:rsidRPr="00C733E4">
              <w:rPr>
                <w:rFonts w:ascii="Times New Roman" w:eastAsia="Times New Roman" w:hAnsi="Times New Roman" w:cs="Times New Roman"/>
                <w:sz w:val="28"/>
                <w:szCs w:val="28"/>
                <w:lang w:eastAsia="ru-RU"/>
              </w:rPr>
              <w:t>70</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ru-RU"/>
              </w:rPr>
            </w:pPr>
            <w:r w:rsidRPr="00C733E4">
              <w:rPr>
                <w:rFonts w:ascii="Times New Roman" w:eastAsia="Times New Roman" w:hAnsi="Times New Roman" w:cs="Times New Roman"/>
                <w:sz w:val="28"/>
                <w:szCs w:val="28"/>
                <w:lang w:eastAsia="ru-RU"/>
              </w:rPr>
              <w:t>73</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highlight w:val="yellow"/>
                <w:lang w:eastAsia="ru-RU"/>
              </w:rPr>
            </w:pPr>
            <w:r w:rsidRPr="00C733E4">
              <w:rPr>
                <w:rFonts w:ascii="Times New Roman" w:eastAsia="Times New Roman" w:hAnsi="Times New Roman" w:cs="Times New Roman"/>
                <w:sz w:val="28"/>
                <w:szCs w:val="28"/>
                <w:lang w:eastAsia="ru-RU"/>
              </w:rPr>
              <w:t>88</w:t>
            </w:r>
          </w:p>
        </w:tc>
        <w:tc>
          <w:tcPr>
            <w:tcW w:w="0" w:type="auto"/>
            <w:tcBorders>
              <w:top w:val="nil"/>
              <w:left w:val="single" w:sz="4" w:space="0" w:color="000000"/>
              <w:bottom w:val="single" w:sz="4" w:space="0" w:color="000000"/>
              <w:right w:val="single" w:sz="4" w:space="0" w:color="000000"/>
            </w:tcBorders>
          </w:tcPr>
          <w:p w:rsidR="00C733E4" w:rsidRPr="00C733E4" w:rsidRDefault="00C733E4" w:rsidP="00C733E4">
            <w:pPr>
              <w:snapToGrid w:val="0"/>
              <w:spacing w:after="0" w:line="240" w:lineRule="auto"/>
              <w:ind w:left="405" w:right="438"/>
              <w:jc w:val="right"/>
              <w:rPr>
                <w:rFonts w:ascii="Times New Roman" w:eastAsia="Times New Roman" w:hAnsi="Times New Roman" w:cs="Times New Roman"/>
                <w:sz w:val="28"/>
                <w:szCs w:val="28"/>
                <w:lang w:eastAsia="ru-RU"/>
              </w:rPr>
            </w:pPr>
          </w:p>
        </w:tc>
      </w:tr>
    </w:tbl>
    <w:p w:rsidR="00C733E4" w:rsidRPr="00C733E4" w:rsidRDefault="00C733E4" w:rsidP="00C733E4">
      <w:pPr>
        <w:autoSpaceDE w:val="0"/>
        <w:autoSpaceDN w:val="0"/>
        <w:spacing w:after="0" w:line="240" w:lineRule="auto"/>
        <w:ind w:firstLine="539"/>
        <w:jc w:val="both"/>
        <w:rPr>
          <w:rFonts w:ascii="Times New Roman" w:eastAsia="Times New Roman" w:hAnsi="Times New Roman" w:cs="Times New Roman"/>
          <w:bCs/>
          <w:sz w:val="28"/>
          <w:szCs w:val="28"/>
          <w:lang w:eastAsia="ru-RU"/>
        </w:rPr>
      </w:pPr>
    </w:p>
    <w:p w:rsidR="00C733E4" w:rsidRPr="00C733E4" w:rsidRDefault="00C733E4" w:rsidP="00C733E4">
      <w:pPr>
        <w:autoSpaceDE w:val="0"/>
        <w:autoSpaceDN w:val="0"/>
        <w:spacing w:after="0" w:line="240" w:lineRule="auto"/>
        <w:ind w:firstLine="539"/>
        <w:jc w:val="both"/>
        <w:rPr>
          <w:rFonts w:ascii="Times New Roman" w:eastAsia="Times New Roman" w:hAnsi="Times New Roman" w:cs="Arial"/>
          <w:color w:val="000000"/>
          <w:sz w:val="28"/>
          <w:szCs w:val="28"/>
          <w:lang w:eastAsia="ru-RU"/>
        </w:rPr>
      </w:pPr>
      <w:r w:rsidRPr="00C733E4">
        <w:rPr>
          <w:rFonts w:ascii="Times New Roman" w:eastAsia="Times New Roman" w:hAnsi="Times New Roman" w:cs="Times New Roman"/>
          <w:bCs/>
          <w:sz w:val="28"/>
          <w:szCs w:val="28"/>
          <w:lang w:eastAsia="ru-RU"/>
        </w:rPr>
        <w:t>Неотъемлемой частью государственной  политики  поддержки  малого предпринимательства  является  развитие объектов его инфраструктуры. В 2009 году в  Темникове был  создан   ООО «Консультант», функционирование  которого  позволило  предпринимателям  получать значительный  спектр информационных  услуг</w:t>
      </w:r>
      <w:r w:rsidRPr="00C733E4">
        <w:rPr>
          <w:rFonts w:ascii="Times New Roman" w:eastAsia="Times New Roman" w:hAnsi="Times New Roman" w:cs="Arial"/>
          <w:color w:val="000000"/>
          <w:sz w:val="28"/>
          <w:szCs w:val="28"/>
          <w:lang w:eastAsia="ru-RU"/>
        </w:rPr>
        <w:t xml:space="preserve">. Его специалисты оказывают  реальную поддержку   малым  предприятиям  в  формировании  налоговой  и бухгалтерской  отчетности.    </w:t>
      </w:r>
    </w:p>
    <w:p w:rsidR="00C733E4" w:rsidRPr="00C733E4" w:rsidRDefault="00C733E4" w:rsidP="00C733E4">
      <w:pPr>
        <w:spacing w:after="0" w:line="240" w:lineRule="auto"/>
        <w:jc w:val="both"/>
        <w:rPr>
          <w:rFonts w:ascii="Times New Roman" w:eastAsia="Times New Roman" w:hAnsi="Times New Roman" w:cs="Times New Roman"/>
          <w:bCs/>
          <w:sz w:val="28"/>
          <w:szCs w:val="28"/>
          <w:lang w:eastAsia="ru-RU"/>
        </w:rPr>
      </w:pPr>
      <w:r w:rsidRPr="00C733E4">
        <w:rPr>
          <w:rFonts w:ascii="Times New Roman" w:eastAsia="Times New Roman" w:hAnsi="Times New Roman" w:cs="Times New Roman"/>
          <w:bCs/>
          <w:sz w:val="28"/>
          <w:szCs w:val="28"/>
          <w:lang w:eastAsia="ru-RU"/>
        </w:rPr>
        <w:t xml:space="preserve">       Однако</w:t>
      </w:r>
      <w:proofErr w:type="gramStart"/>
      <w:r w:rsidRPr="00C733E4">
        <w:rPr>
          <w:rFonts w:ascii="Times New Roman" w:eastAsia="Times New Roman" w:hAnsi="Times New Roman" w:cs="Times New Roman"/>
          <w:bCs/>
          <w:sz w:val="28"/>
          <w:szCs w:val="28"/>
          <w:lang w:eastAsia="ru-RU"/>
        </w:rPr>
        <w:t>,</w:t>
      </w:r>
      <w:proofErr w:type="gramEnd"/>
      <w:r w:rsidRPr="00C733E4">
        <w:rPr>
          <w:rFonts w:ascii="Times New Roman" w:eastAsia="Times New Roman" w:hAnsi="Times New Roman" w:cs="Times New Roman"/>
          <w:bCs/>
          <w:sz w:val="28"/>
          <w:szCs w:val="28"/>
          <w:lang w:eastAsia="ru-RU"/>
        </w:rPr>
        <w:t xml:space="preserve"> уровень   развития  малого предпринимательства  в  районе  остается  достаточно  низким  по  сравнению с республиканским  уровнем </w:t>
      </w:r>
    </w:p>
    <w:p w:rsidR="00C733E4" w:rsidRPr="00C733E4" w:rsidRDefault="00C733E4" w:rsidP="00C733E4">
      <w:pPr>
        <w:spacing w:after="0" w:line="240" w:lineRule="auto"/>
        <w:ind w:firstLine="561"/>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В становлении и развитии малого и среднего  предпринимательства имеется ряд проблем, мешающих выполнению им социально-экономических функций. Малые предприятия наиболее остро испытывают трудности, характерные для экономики.</w:t>
      </w:r>
    </w:p>
    <w:p w:rsidR="00C733E4" w:rsidRPr="00C733E4" w:rsidRDefault="00C733E4" w:rsidP="00C733E4">
      <w:pPr>
        <w:spacing w:after="0" w:line="240" w:lineRule="auto"/>
        <w:ind w:firstLine="561"/>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Проблемы малых предприятий на разных этапах их деятельности имеют существенные отличия. На период создания малых предприятий независимо от выбранных ими направлений деятельности - это недостаточный размер первоначального капитала. Далее в перечне проблем стоит вопрос размещения бизнеса (потребности в офисных и производственных площадях). Присутствует и проблема, связанная с ошибками в выборе  предпринимателем профиля деятельности, поскольку большинство из  них  не могут сами провести квалифицированный предварительный анализ рынка и не в состоянии по </w:t>
      </w:r>
      <w:r w:rsidRPr="00C733E4">
        <w:rPr>
          <w:rFonts w:ascii="Times New Roman" w:eastAsia="Times New Roman" w:hAnsi="Times New Roman" w:cs="Times New Roman"/>
          <w:sz w:val="28"/>
          <w:szCs w:val="28"/>
          <w:lang w:eastAsia="ru-RU"/>
        </w:rPr>
        <w:lastRenderedPageBreak/>
        <w:t xml:space="preserve">финансовым возможностям заказать такое исследование консалтинговым фирмам. Исходя из этого, торговля, как сфера деятельности для начинающих предпринимателей, наиболее привлекательна. Также, отсутствие знаний об основах ведения предпринимательской деятельности, сложности выхода на товарные рынки. </w:t>
      </w:r>
    </w:p>
    <w:p w:rsidR="00C733E4" w:rsidRPr="00C733E4" w:rsidRDefault="00C733E4" w:rsidP="00C733E4">
      <w:pPr>
        <w:spacing w:after="0" w:line="240" w:lineRule="auto"/>
        <w:ind w:firstLine="561"/>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Для развивающегося бизнеса - трудности в получении кредитов, их высокая стоимость, отсутствие кредитной истории и достаточного ликвидного обеспечения для получения банковского кредита, нестабильность налогового законодательства,  отсутствие площадей для развития бизнеса, «информационный голод», дефицит подготовленных кадров. </w:t>
      </w:r>
    </w:p>
    <w:p w:rsidR="00C733E4" w:rsidRPr="00C733E4" w:rsidRDefault="00C733E4" w:rsidP="00C733E4">
      <w:pPr>
        <w:spacing w:after="0" w:line="240" w:lineRule="auto"/>
        <w:ind w:firstLine="561"/>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Решение проблем в сфере малого и среднего бизнеса зависит от реализации целого комплекса мер, позволяющих сформировать базу его эффективного развития в краткосрочной и долгосрочной перспективе и привлечь разнообразные источники финансирования. </w:t>
      </w:r>
    </w:p>
    <w:p w:rsidR="00C733E4" w:rsidRPr="00C733E4" w:rsidRDefault="00C733E4" w:rsidP="00C733E4">
      <w:pPr>
        <w:autoSpaceDE w:val="0"/>
        <w:autoSpaceDN w:val="0"/>
        <w:adjustRightInd w:val="0"/>
        <w:spacing w:after="0" w:line="240" w:lineRule="auto"/>
        <w:ind w:firstLine="561"/>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Работа по развитию малого и среднего предпринимательства и созданию благоприятных условий для его деятельности в районе должна строиться на основе районной  целевой программы. Наличие программы поддержки малого и среднего  предпринимательства позволит администрации района более эффективно  осуществлять координацию основных направлений и мероприятий, направленных на развитие субъектов малого  и среднего предпринимательства, расположенных на территории района. </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При разработке Программы были приняты следующие базовые положения:</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малое предпринимательство является полноправным и необходимым участником экономической системы;</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поддержка частной инициативы граждан в сфере малого бизнеса является одной из основ социально-экономического развития района;</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потенциал малого бизнеса может быть использован в полном объеме при условии постоянного совершенствования системы государственной поддержки малого предпринимательства в районе.</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Приоритетными направлениями поддержки малого предпринимательства являются:</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поддержка начинающих предпринимателей, в том числе молодежи и социально незащищенных групп населения;</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поддержка инновационного бизнеса;</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поддержка малого предпринимательства в производственной сфере;</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поддержка малого предпринимательства в сельском хозяйстве;</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поддержка проектов по развитию сферы бытового обслуживания населения сельской местности;</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поддержка проектов, направленных на возрождение народных промыслов и ремесел в районе.</w:t>
      </w:r>
    </w:p>
    <w:p w:rsidR="00C733E4" w:rsidRPr="00C733E4" w:rsidRDefault="00C733E4" w:rsidP="00C733E4">
      <w:pPr>
        <w:spacing w:after="0" w:line="240" w:lineRule="auto"/>
        <w:ind w:firstLine="561"/>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Перечень программных мероприятий и сроки их проведения определены в приложении к настоящей Программе (прилагаются). Основные мероприятия Программы направлены, прежде всего, на разрешение проблем, сдерживающих развитие малого и среднего предпринимательства.  </w:t>
      </w:r>
    </w:p>
    <w:p w:rsidR="00C733E4" w:rsidRPr="00C733E4" w:rsidRDefault="00C733E4" w:rsidP="00C733E4">
      <w:pPr>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p>
    <w:p w:rsidR="00C733E4" w:rsidRPr="00C733E4" w:rsidRDefault="00C733E4" w:rsidP="00C733E4">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C733E4">
        <w:rPr>
          <w:rFonts w:ascii="Times New Roman" w:eastAsia="Times New Roman" w:hAnsi="Times New Roman" w:cs="Times New Roman"/>
          <w:b/>
          <w:bCs/>
          <w:sz w:val="28"/>
          <w:szCs w:val="28"/>
          <w:lang w:eastAsia="ru-RU"/>
        </w:rPr>
        <w:lastRenderedPageBreak/>
        <w:t>3. Основные цели, задачи Программы</w:t>
      </w:r>
    </w:p>
    <w:p w:rsidR="00C733E4" w:rsidRPr="00C733E4" w:rsidRDefault="00C733E4" w:rsidP="00C733E4">
      <w:pPr>
        <w:spacing w:after="0" w:line="240" w:lineRule="auto"/>
        <w:ind w:firstLine="72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Программа направлена на обеспечение правовых, экономических и организационных условий эффективного развития предпринимательства в Темниковском муниципальном районе, создание новых рабочих мест, расширение налоговой базы для бюджетов всех уровней и укрепление социальной стабильности общества.</w:t>
      </w:r>
    </w:p>
    <w:p w:rsidR="00C733E4" w:rsidRPr="00C733E4" w:rsidRDefault="00C733E4" w:rsidP="00C733E4">
      <w:pPr>
        <w:spacing w:after="0" w:line="240" w:lineRule="auto"/>
        <w:ind w:firstLine="72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Основной целью Программы является формирование благоприятных условий для развития малого предпринимательства и увеличение его вклада в производственную и социальную сферы экономики на основе оптимизации государственной поддержки малого предпринимательства и обеспечения эффективного взаимодействия по вопросам поддержки и развития малого предпринимательства исполнительных  органов местного самоуправления и общественных объединений предпринимателей.</w:t>
      </w:r>
    </w:p>
    <w:p w:rsidR="00C733E4" w:rsidRPr="00C733E4" w:rsidRDefault="00C733E4" w:rsidP="00C733E4">
      <w:pPr>
        <w:spacing w:after="0" w:line="240" w:lineRule="auto"/>
        <w:ind w:left="561" w:hanging="561"/>
        <w:jc w:val="both"/>
        <w:rPr>
          <w:rFonts w:ascii="Times New Roman" w:eastAsia="Times New Roman" w:hAnsi="Times New Roman" w:cs="Times New Roman"/>
          <w:color w:val="000000"/>
          <w:sz w:val="28"/>
          <w:szCs w:val="28"/>
          <w:lang w:eastAsia="ru-RU"/>
        </w:rPr>
      </w:pPr>
      <w:r w:rsidRPr="00C733E4">
        <w:rPr>
          <w:rFonts w:ascii="Times New Roman" w:eastAsia="Times New Roman" w:hAnsi="Times New Roman" w:cs="Times New Roman"/>
          <w:color w:val="000000"/>
          <w:sz w:val="28"/>
          <w:szCs w:val="28"/>
          <w:lang w:eastAsia="ru-RU"/>
        </w:rPr>
        <w:t xml:space="preserve">         Другими целями Программы являются:</w:t>
      </w:r>
    </w:p>
    <w:p w:rsidR="00C733E4" w:rsidRPr="00C733E4" w:rsidRDefault="00C733E4" w:rsidP="00C733E4">
      <w:pPr>
        <w:spacing w:after="0" w:line="240" w:lineRule="auto"/>
        <w:ind w:left="561" w:hanging="561"/>
        <w:jc w:val="both"/>
        <w:rPr>
          <w:rFonts w:ascii="Times New Roman" w:eastAsia="Times New Roman" w:hAnsi="Times New Roman" w:cs="Times New Roman"/>
          <w:color w:val="000000"/>
          <w:sz w:val="28"/>
          <w:szCs w:val="28"/>
          <w:lang w:eastAsia="ru-RU"/>
        </w:rPr>
      </w:pPr>
      <w:r w:rsidRPr="00C733E4">
        <w:rPr>
          <w:rFonts w:ascii="Times New Roman" w:eastAsia="Times New Roman" w:hAnsi="Times New Roman" w:cs="Times New Roman"/>
          <w:color w:val="000000"/>
          <w:sz w:val="28"/>
          <w:szCs w:val="28"/>
          <w:lang w:eastAsia="ru-RU"/>
        </w:rPr>
        <w:t>-     улучшение обеспеченности жителей района услугами связи, общественного питания, торговли и бытового обслуживания через развитие малого предпринимательства района;</w:t>
      </w:r>
    </w:p>
    <w:p w:rsidR="00C733E4" w:rsidRPr="00C733E4" w:rsidRDefault="00C733E4" w:rsidP="00C733E4">
      <w:pPr>
        <w:spacing w:after="0" w:line="240" w:lineRule="auto"/>
        <w:ind w:left="561" w:hanging="561"/>
        <w:jc w:val="both"/>
        <w:rPr>
          <w:rFonts w:ascii="Times New Roman" w:eastAsia="Times New Roman" w:hAnsi="Times New Roman" w:cs="Times New Roman"/>
          <w:color w:val="000000"/>
          <w:sz w:val="28"/>
          <w:szCs w:val="28"/>
          <w:lang w:eastAsia="ru-RU"/>
        </w:rPr>
      </w:pPr>
      <w:r w:rsidRPr="00C733E4">
        <w:rPr>
          <w:rFonts w:ascii="Times New Roman" w:eastAsia="Times New Roman" w:hAnsi="Times New Roman" w:cs="Times New Roman"/>
          <w:color w:val="000000"/>
          <w:sz w:val="28"/>
          <w:szCs w:val="28"/>
          <w:lang w:eastAsia="ru-RU"/>
        </w:rPr>
        <w:t xml:space="preserve">-  увеличение  вклада  малых  предприятий  в  позитивные   социальные   процессы развития района (повышение занятости, вовлечение в малый бизнес социально незащищенных групп населения). </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Для достижения поставленной в Программе цели необходимо решение следующих задач:</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совершенствование нормативной правовой базы, регулирующей сферу малого предпринимательства и его государственной поддержки;</w:t>
      </w:r>
    </w:p>
    <w:p w:rsidR="00C733E4" w:rsidRPr="00C733E4" w:rsidRDefault="00C733E4" w:rsidP="00C733E4">
      <w:pPr>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 устранение административных барьеров, препятствующих развитию малого предпринимательства в районе;</w:t>
      </w:r>
    </w:p>
    <w:p w:rsidR="00C733E4" w:rsidRPr="00C733E4" w:rsidRDefault="00C733E4" w:rsidP="00C733E4">
      <w:pPr>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 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предпринимательства;</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содействие развитию малого предпринимательства в приоритетных для  района направлениях;</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организация подготовки и повышения квалификации кадров для малого предпринимательства;</w:t>
      </w:r>
    </w:p>
    <w:p w:rsidR="00C733E4" w:rsidRPr="00C733E4" w:rsidRDefault="00C733E4" w:rsidP="00C733E4">
      <w:pPr>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 обеспечение доступности финансовых ресурсов для малого предпринимательства;</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обеспечение поддержки начинающих предпринимателей;</w:t>
      </w:r>
    </w:p>
    <w:p w:rsidR="00C733E4" w:rsidRPr="00C733E4" w:rsidRDefault="00C733E4" w:rsidP="00C733E4">
      <w:pPr>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 продвижение продукции субъектов малого предпринимательства на межрегиональные рынки;</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 развитие инфраструктуры государственной и негосударственной поддержки малого предпринимательства;</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 оказание консультационных, информационных и юридических услуг субъектам малого предпринимательства;</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 развитие малого предпринимательства в сфере народных ремесел;</w:t>
      </w:r>
    </w:p>
    <w:p w:rsidR="00C733E4" w:rsidRPr="00C733E4" w:rsidRDefault="00C733E4" w:rsidP="00C733E4">
      <w:pPr>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lastRenderedPageBreak/>
        <w:t xml:space="preserve">         - улучшение имиджа малого предпринимательства и формирование положительного отношения к нему в обществе;</w:t>
      </w:r>
    </w:p>
    <w:p w:rsidR="00C733E4" w:rsidRPr="00C733E4" w:rsidRDefault="00C733E4" w:rsidP="00C733E4">
      <w:pPr>
        <w:snapToGrid w:val="0"/>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 содействие в организации профессиональной подготовки, переподготовки и повышение квалификации   специалистов малых и средних предприятий; </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-активизация участия субъектов малого предпринимательства в приоритетных национальных проектах.</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Предполагается реализовать Программу в период с 2012 по 2016 годы. В Программе предусматривается комплекс взаимосвязанных мероприятий по развитию и муниципальной поддержке малого предпринимательства на протяжении всего срока действия Программы, в </w:t>
      </w:r>
      <w:proofErr w:type="gramStart"/>
      <w:r w:rsidRPr="00C733E4">
        <w:rPr>
          <w:rFonts w:ascii="Times New Roman" w:eastAsia="Times New Roman" w:hAnsi="Times New Roman" w:cs="Times New Roman"/>
          <w:sz w:val="28"/>
          <w:szCs w:val="28"/>
          <w:lang w:eastAsia="ru-RU"/>
        </w:rPr>
        <w:t>связи</w:t>
      </w:r>
      <w:proofErr w:type="gramEnd"/>
      <w:r w:rsidRPr="00C733E4">
        <w:rPr>
          <w:rFonts w:ascii="Times New Roman" w:eastAsia="Times New Roman" w:hAnsi="Times New Roman" w:cs="Times New Roman"/>
          <w:sz w:val="28"/>
          <w:szCs w:val="28"/>
          <w:lang w:eastAsia="ru-RU"/>
        </w:rPr>
        <w:t xml:space="preserve"> с чем отдельные этапы ее реализации не выделяются.</w:t>
      </w:r>
    </w:p>
    <w:p w:rsidR="00C733E4" w:rsidRPr="00C733E4" w:rsidRDefault="00C733E4" w:rsidP="00C733E4">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C733E4">
        <w:rPr>
          <w:rFonts w:ascii="Times New Roman" w:eastAsia="Times New Roman" w:hAnsi="Times New Roman" w:cs="Times New Roman"/>
          <w:b/>
          <w:bCs/>
          <w:sz w:val="28"/>
          <w:szCs w:val="28"/>
          <w:lang w:eastAsia="ru-RU"/>
        </w:rPr>
        <w:t>4. Перечень программных мероприятий</w:t>
      </w:r>
    </w:p>
    <w:p w:rsidR="00C733E4" w:rsidRPr="00C733E4" w:rsidRDefault="00C733E4" w:rsidP="00C733E4">
      <w:pPr>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0"/>
          <w:szCs w:val="20"/>
          <w:lang w:eastAsia="ru-RU"/>
        </w:rPr>
        <w:t xml:space="preserve">         </w:t>
      </w:r>
      <w:r w:rsidRPr="00C733E4">
        <w:rPr>
          <w:rFonts w:ascii="Times New Roman" w:eastAsia="Times New Roman" w:hAnsi="Times New Roman" w:cs="Times New Roman"/>
          <w:sz w:val="28"/>
          <w:szCs w:val="28"/>
          <w:lang w:eastAsia="ru-RU"/>
        </w:rPr>
        <w:t xml:space="preserve">Достижение  цели и решение поставленных задач осуществляется через мероприятия,   реализация которых будет способствовать дальнейшему эффективному развитию малого предпринимательства в районе.               Мероприятия сгруппированы в разделы, </w:t>
      </w:r>
      <w:proofErr w:type="gramStart"/>
      <w:r w:rsidRPr="00C733E4">
        <w:rPr>
          <w:rFonts w:ascii="Times New Roman" w:eastAsia="Times New Roman" w:hAnsi="Times New Roman" w:cs="Times New Roman"/>
          <w:sz w:val="28"/>
          <w:szCs w:val="28"/>
          <w:lang w:eastAsia="ru-RU"/>
        </w:rPr>
        <w:t>характеризующих</w:t>
      </w:r>
      <w:proofErr w:type="gramEnd"/>
      <w:r w:rsidRPr="00C733E4">
        <w:rPr>
          <w:rFonts w:ascii="Times New Roman" w:eastAsia="Times New Roman" w:hAnsi="Times New Roman" w:cs="Times New Roman"/>
          <w:sz w:val="28"/>
          <w:szCs w:val="28"/>
          <w:lang w:eastAsia="ru-RU"/>
        </w:rPr>
        <w:t xml:space="preserve"> основные направления поддержки малого предпринимательства, предусмотренные в Программе. В  том числе:</w:t>
      </w:r>
    </w:p>
    <w:p w:rsidR="00C733E4" w:rsidRPr="00C733E4" w:rsidRDefault="00C733E4" w:rsidP="00C733E4">
      <w:pPr>
        <w:spacing w:after="0" w:line="240" w:lineRule="auto"/>
        <w:rPr>
          <w:rFonts w:ascii="Times New Roman" w:eastAsia="Times New Roman" w:hAnsi="Times New Roman" w:cs="Times New Roman"/>
          <w:sz w:val="28"/>
          <w:szCs w:val="28"/>
          <w:highlight w:val="yellow"/>
          <w:lang w:eastAsia="ru-RU"/>
        </w:rPr>
      </w:pPr>
      <w:r w:rsidRPr="00C733E4">
        <w:rPr>
          <w:rFonts w:ascii="Times New Roman" w:eastAsia="Times New Roman" w:hAnsi="Times New Roman" w:cs="Times New Roman"/>
          <w:sz w:val="28"/>
          <w:szCs w:val="28"/>
          <w:lang w:eastAsia="ru-RU"/>
        </w:rPr>
        <w:t>1. Нормативно-правовое обеспечение;</w:t>
      </w:r>
    </w:p>
    <w:p w:rsidR="00C733E4" w:rsidRPr="00C733E4" w:rsidRDefault="00C733E4" w:rsidP="00C733E4">
      <w:pPr>
        <w:spacing w:after="0" w:line="240" w:lineRule="auto"/>
        <w:rPr>
          <w:rFonts w:ascii="Times New Roman" w:eastAsia="Times New Roman" w:hAnsi="Times New Roman" w:cs="Times New Roman"/>
          <w:sz w:val="28"/>
          <w:szCs w:val="28"/>
          <w:highlight w:val="yellow"/>
          <w:lang w:eastAsia="ru-RU"/>
        </w:rPr>
      </w:pPr>
      <w:r w:rsidRPr="00C733E4">
        <w:rPr>
          <w:rFonts w:ascii="Times New Roman" w:eastAsia="Times New Roman" w:hAnsi="Times New Roman" w:cs="Times New Roman"/>
          <w:sz w:val="28"/>
          <w:szCs w:val="28"/>
          <w:lang w:eastAsia="ru-RU"/>
        </w:rPr>
        <w:t>2. Совершенствование условий для развития малого предпринимательства в  районе. Формирование благоприятной социальной среды для малого предпринимательства;</w:t>
      </w:r>
    </w:p>
    <w:p w:rsidR="00C733E4" w:rsidRPr="00C733E4" w:rsidRDefault="00C733E4" w:rsidP="00C733E4">
      <w:pPr>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3. Финансово-кредитная поддержка малого предпринимательства;            </w:t>
      </w:r>
    </w:p>
    <w:p w:rsidR="00C733E4" w:rsidRPr="00C733E4" w:rsidRDefault="00C733E4" w:rsidP="00C733E4">
      <w:pPr>
        <w:spacing w:after="0" w:line="240" w:lineRule="auto"/>
        <w:rPr>
          <w:rFonts w:ascii="Times New Roman" w:eastAsia="Times New Roman" w:hAnsi="Times New Roman" w:cs="Times New Roman"/>
          <w:sz w:val="28"/>
          <w:szCs w:val="28"/>
          <w:highlight w:val="yellow"/>
          <w:lang w:eastAsia="ru-RU"/>
        </w:rPr>
      </w:pPr>
      <w:r w:rsidRPr="00C733E4">
        <w:rPr>
          <w:rFonts w:ascii="Times New Roman" w:eastAsia="Times New Roman" w:hAnsi="Times New Roman" w:cs="Times New Roman"/>
          <w:sz w:val="28"/>
          <w:szCs w:val="28"/>
          <w:lang w:eastAsia="ru-RU"/>
        </w:rPr>
        <w:t xml:space="preserve">4. Обеспечение развития малого и среднего предпринимательства в приоритетных направлениях;  </w:t>
      </w:r>
    </w:p>
    <w:p w:rsidR="00C733E4" w:rsidRPr="00C733E4" w:rsidRDefault="00C733E4" w:rsidP="00C733E4">
      <w:pPr>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5. Имущественная поддержка малого предпринимательства;               </w:t>
      </w:r>
    </w:p>
    <w:p w:rsidR="00C733E4" w:rsidRPr="00C733E4" w:rsidRDefault="00C733E4" w:rsidP="00C733E4">
      <w:pPr>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6. Развитие инфраструктуры поддержки малого предпринимательства; </w:t>
      </w:r>
    </w:p>
    <w:p w:rsidR="00C733E4" w:rsidRPr="00C733E4" w:rsidRDefault="00C733E4" w:rsidP="00C733E4">
      <w:pPr>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7. Организационно-методическое и кадровое обеспечение;    </w:t>
      </w:r>
    </w:p>
    <w:p w:rsidR="00C733E4" w:rsidRPr="00C733E4" w:rsidRDefault="00C733E4" w:rsidP="00C733E4">
      <w:pPr>
        <w:spacing w:after="0" w:line="240" w:lineRule="auto"/>
        <w:rPr>
          <w:rFonts w:ascii="Times New Roman" w:eastAsia="Times New Roman" w:hAnsi="Times New Roman" w:cs="Times New Roman"/>
          <w:sz w:val="28"/>
          <w:szCs w:val="28"/>
          <w:highlight w:val="yellow"/>
          <w:lang w:eastAsia="ru-RU"/>
        </w:rPr>
      </w:pPr>
      <w:r w:rsidRPr="00C733E4">
        <w:rPr>
          <w:rFonts w:ascii="Times New Roman" w:eastAsia="Times New Roman" w:hAnsi="Times New Roman" w:cs="Times New Roman"/>
          <w:sz w:val="28"/>
          <w:szCs w:val="28"/>
          <w:lang w:eastAsia="ru-RU"/>
        </w:rPr>
        <w:t xml:space="preserve">8. Пропаганда предпринимательской деятельности                                   </w:t>
      </w:r>
    </w:p>
    <w:p w:rsidR="00C733E4" w:rsidRPr="00C733E4" w:rsidRDefault="00C733E4" w:rsidP="00C733E4">
      <w:pPr>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Кроме того в Республике Мордовия реализуется Комплексная программа развития и государственной поддержки малого предпринимательства в Республике Мордовия на 2011-2015 годы»; утвержденная постановлением Правительства РМ от 20.12.2010 г. № 498. В ее рамках запланированы мероприятия и соответствующее финансирование по названным основным направлениям.</w:t>
      </w:r>
    </w:p>
    <w:p w:rsidR="00C733E4" w:rsidRPr="00C733E4" w:rsidRDefault="00C733E4" w:rsidP="00C733E4">
      <w:pPr>
        <w:spacing w:after="0" w:line="240" w:lineRule="auto"/>
        <w:ind w:firstLine="454"/>
        <w:jc w:val="both"/>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В Темниковском муниципальном районе следует развивать малый  бизнес на следующих  направлениях:</w:t>
      </w:r>
    </w:p>
    <w:p w:rsidR="00C733E4" w:rsidRPr="00C733E4" w:rsidRDefault="00C733E4" w:rsidP="00C733E4">
      <w:pPr>
        <w:spacing w:after="0" w:line="240" w:lineRule="auto"/>
        <w:ind w:firstLine="454"/>
        <w:jc w:val="both"/>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 xml:space="preserve">__  расширение  сферы  деятельности  в  сельскохозяйственном производстве: производство и реализация мяса крупного рогатого скота,  нетрадиционных видов деятельности (производство перепелиных яиц, рыбы; выращивание цветов, грибов.). </w:t>
      </w:r>
    </w:p>
    <w:p w:rsidR="00C733E4" w:rsidRPr="00C733E4" w:rsidRDefault="00C733E4" w:rsidP="00C733E4">
      <w:pPr>
        <w:spacing w:after="0" w:line="240" w:lineRule="auto"/>
        <w:ind w:firstLine="454"/>
        <w:jc w:val="both"/>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 xml:space="preserve">__  развитие сети современных торговых  </w:t>
      </w:r>
      <w:proofErr w:type="spellStart"/>
      <w:r w:rsidRPr="00C733E4">
        <w:rPr>
          <w:rFonts w:ascii="Times New Roman" w:eastAsia="Times New Roman" w:hAnsi="Times New Roman" w:cs="Times New Roman"/>
          <w:sz w:val="28"/>
          <w:szCs w:val="28"/>
          <w:lang w:eastAsia="ar-SA"/>
        </w:rPr>
        <w:t>маркетов</w:t>
      </w:r>
      <w:proofErr w:type="spellEnd"/>
      <w:r w:rsidRPr="00C733E4">
        <w:rPr>
          <w:rFonts w:ascii="Times New Roman" w:eastAsia="Times New Roman" w:hAnsi="Times New Roman" w:cs="Times New Roman"/>
          <w:sz w:val="28"/>
          <w:szCs w:val="28"/>
          <w:lang w:eastAsia="ar-SA"/>
        </w:rPr>
        <w:t xml:space="preserve">  по реализации  промышленных, строительных товаров, социально-бытового  назначения, и т.д.</w:t>
      </w:r>
    </w:p>
    <w:p w:rsidR="00C733E4" w:rsidRPr="00C733E4" w:rsidRDefault="00C733E4" w:rsidP="00C733E4">
      <w:pPr>
        <w:spacing w:after="0" w:line="240" w:lineRule="auto"/>
        <w:ind w:firstLine="454"/>
        <w:jc w:val="both"/>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 xml:space="preserve">— общественное питание (организация и увеличение сети  пунктов общественного питания, развитие кооперационных связей малого бизнеса с крупными предприятиями пищевой промышленности республики — </w:t>
      </w:r>
      <w:proofErr w:type="spellStart"/>
      <w:r w:rsidRPr="00C733E4">
        <w:rPr>
          <w:rFonts w:ascii="Times New Roman" w:eastAsia="Times New Roman" w:hAnsi="Times New Roman" w:cs="Times New Roman"/>
          <w:sz w:val="28"/>
          <w:szCs w:val="28"/>
          <w:lang w:eastAsia="ar-SA"/>
        </w:rPr>
        <w:lastRenderedPageBreak/>
        <w:t>хлебокомбинатами</w:t>
      </w:r>
      <w:proofErr w:type="spellEnd"/>
      <w:r w:rsidRPr="00C733E4">
        <w:rPr>
          <w:rFonts w:ascii="Times New Roman" w:eastAsia="Times New Roman" w:hAnsi="Times New Roman" w:cs="Times New Roman"/>
          <w:sz w:val="28"/>
          <w:szCs w:val="28"/>
          <w:lang w:eastAsia="ar-SA"/>
        </w:rPr>
        <w:t>, масло- и молокозаводами, мясокомбинатами, кондитерскими фабриками.).</w:t>
      </w:r>
    </w:p>
    <w:p w:rsidR="00C733E4" w:rsidRPr="00C733E4" w:rsidRDefault="00C733E4" w:rsidP="00C733E4">
      <w:pPr>
        <w:spacing w:after="0" w:line="240" w:lineRule="auto"/>
        <w:ind w:firstLine="454"/>
        <w:jc w:val="both"/>
        <w:rPr>
          <w:rFonts w:ascii="Times New Roman" w:eastAsia="Times New Roman" w:hAnsi="Times New Roman" w:cs="Times New Roman"/>
          <w:sz w:val="28"/>
          <w:szCs w:val="28"/>
          <w:lang w:eastAsia="ru-RU"/>
        </w:rPr>
      </w:pPr>
      <w:proofErr w:type="gramStart"/>
      <w:r w:rsidRPr="00C733E4">
        <w:rPr>
          <w:rFonts w:ascii="Times New Roman" w:eastAsia="Times New Roman" w:hAnsi="Times New Roman" w:cs="Times New Roman"/>
          <w:sz w:val="28"/>
          <w:szCs w:val="28"/>
          <w:lang w:eastAsia="ru-RU"/>
        </w:rPr>
        <w:t xml:space="preserve">— дальнейшее  развитие системы платных (и бытовых)  услуг: ремонту сложно-бытовой техники; банно-прачечное обслуживание; пошив одежды и обуви; организация проката инструментов, предметов быта, видеокассет; организация проведения  торжеств и ритуальных услуг,  гостиничных  услуг; на современном  уровне ремонт и благоустройство жилья, офисов;  косметических; медицинских;  мастерских по ремонту часов, ключей и прочего инвентаря; </w:t>
      </w:r>
      <w:proofErr w:type="spellStart"/>
      <w:r w:rsidRPr="00C733E4">
        <w:rPr>
          <w:rFonts w:ascii="Times New Roman" w:eastAsia="Times New Roman" w:hAnsi="Times New Roman" w:cs="Times New Roman"/>
          <w:sz w:val="28"/>
          <w:szCs w:val="28"/>
          <w:lang w:eastAsia="ru-RU"/>
        </w:rPr>
        <w:t>ит.д</w:t>
      </w:r>
      <w:proofErr w:type="spellEnd"/>
      <w:r w:rsidRPr="00C733E4">
        <w:rPr>
          <w:rFonts w:ascii="Times New Roman" w:eastAsia="Times New Roman" w:hAnsi="Times New Roman" w:cs="Times New Roman"/>
          <w:sz w:val="28"/>
          <w:szCs w:val="28"/>
          <w:lang w:eastAsia="ru-RU"/>
        </w:rPr>
        <w:t>.</w:t>
      </w:r>
      <w:proofErr w:type="gramEnd"/>
    </w:p>
    <w:p w:rsidR="00C733E4" w:rsidRPr="00C733E4" w:rsidRDefault="00C733E4" w:rsidP="00C733E4">
      <w:pPr>
        <w:snapToGrid w:val="0"/>
        <w:spacing w:after="0" w:line="240" w:lineRule="auto"/>
        <w:ind w:firstLine="454"/>
        <w:jc w:val="both"/>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 xml:space="preserve">— увеличить объем предоставляемой субъектам малого предпринимательства на безвозмездной основе информации о свободных производственных площадях и незагруженных мощностях крупных и средних предприятий, которые могут быть переданы им в аренду (или лизинг); </w:t>
      </w:r>
    </w:p>
    <w:p w:rsidR="00C733E4" w:rsidRPr="00C733E4" w:rsidRDefault="00C733E4" w:rsidP="00C733E4">
      <w:pPr>
        <w:spacing w:after="0" w:line="240" w:lineRule="auto"/>
        <w:ind w:firstLine="454"/>
        <w:jc w:val="both"/>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 оказывать совместно постоянную помощь организационно-методического характера субъектам малого предпринимательства;</w:t>
      </w:r>
    </w:p>
    <w:p w:rsidR="00C733E4" w:rsidRPr="00C733E4" w:rsidRDefault="00C733E4" w:rsidP="00C733E4">
      <w:pPr>
        <w:spacing w:after="0" w:line="240" w:lineRule="auto"/>
        <w:ind w:firstLine="454"/>
        <w:jc w:val="both"/>
        <w:rPr>
          <w:rFonts w:ascii="Times New Roman" w:eastAsia="Times New Roman" w:hAnsi="Times New Roman" w:cs="Times New Roman"/>
          <w:sz w:val="28"/>
          <w:szCs w:val="28"/>
          <w:lang w:eastAsia="ar-SA"/>
        </w:rPr>
      </w:pPr>
      <w:r w:rsidRPr="00C733E4">
        <w:rPr>
          <w:rFonts w:ascii="Times New Roman" w:eastAsia="Times New Roman" w:hAnsi="Times New Roman" w:cs="Times New Roman"/>
          <w:sz w:val="28"/>
          <w:szCs w:val="28"/>
          <w:lang w:eastAsia="ar-SA"/>
        </w:rPr>
        <w:t>— создавать условия арендного и налогового благоприятствования субъектам малого бизнеса, использующим свободные площади и незагруженные мощности в производственных целях, а также предоставляющим социально значимые услуги населению (совместно или по согласованию с муниципальными органами управления).</w:t>
      </w:r>
    </w:p>
    <w:p w:rsidR="00C733E4" w:rsidRPr="00C733E4" w:rsidRDefault="00C733E4" w:rsidP="00C733E4">
      <w:pPr>
        <w:spacing w:after="0" w:line="240" w:lineRule="auto"/>
        <w:ind w:firstLine="454"/>
        <w:jc w:val="both"/>
        <w:rPr>
          <w:rFonts w:ascii="Times New Roman" w:eastAsia="Times New Roman" w:hAnsi="Times New Roman" w:cs="Times New Roman"/>
          <w:color w:val="000000"/>
          <w:spacing w:val="-4"/>
          <w:sz w:val="28"/>
          <w:szCs w:val="28"/>
          <w:lang w:eastAsia="ru-RU"/>
        </w:rPr>
      </w:pPr>
      <w:r w:rsidRPr="00C733E4">
        <w:rPr>
          <w:rFonts w:ascii="Times New Roman" w:eastAsia="Times New Roman" w:hAnsi="Times New Roman" w:cs="Times New Roman"/>
          <w:color w:val="000000"/>
          <w:spacing w:val="-4"/>
          <w:sz w:val="28"/>
          <w:szCs w:val="28"/>
          <w:lang w:eastAsia="ru-RU"/>
        </w:rPr>
        <w:t xml:space="preserve">Источниками финансирования проекта выступят местный бюджет и собственные средства предприятий. </w:t>
      </w:r>
    </w:p>
    <w:p w:rsidR="00C733E4" w:rsidRPr="00C733E4" w:rsidRDefault="00C733E4" w:rsidP="00C733E4">
      <w:pPr>
        <w:spacing w:after="0" w:line="240" w:lineRule="auto"/>
        <w:ind w:firstLine="454"/>
        <w:jc w:val="both"/>
        <w:rPr>
          <w:rFonts w:ascii="Times New Roman" w:eastAsia="Times New Roman" w:hAnsi="Times New Roman" w:cs="Times New Roman"/>
          <w:color w:val="000000"/>
          <w:spacing w:val="-4"/>
          <w:sz w:val="28"/>
          <w:szCs w:val="28"/>
          <w:lang w:eastAsia="ru-RU"/>
        </w:rPr>
      </w:pPr>
      <w:r w:rsidRPr="00C733E4">
        <w:rPr>
          <w:rFonts w:ascii="Times New Roman" w:eastAsia="Times New Roman" w:hAnsi="Times New Roman" w:cs="Times New Roman"/>
          <w:color w:val="000000"/>
          <w:spacing w:val="-4"/>
          <w:sz w:val="28"/>
          <w:szCs w:val="28"/>
          <w:lang w:eastAsia="ru-RU"/>
        </w:rPr>
        <w:t xml:space="preserve">Мероприятия проекта и финансирование затрат приведены в таблице. 1 к Программе. </w:t>
      </w:r>
    </w:p>
    <w:p w:rsidR="00C733E4" w:rsidRPr="00C733E4" w:rsidRDefault="00C733E4" w:rsidP="00C733E4">
      <w:pPr>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w:t>
      </w:r>
    </w:p>
    <w:p w:rsidR="00C733E4" w:rsidRPr="00C733E4" w:rsidRDefault="00C733E4" w:rsidP="00C733E4">
      <w:pPr>
        <w:numPr>
          <w:ilvl w:val="0"/>
          <w:numId w:val="4"/>
        </w:numPr>
        <w:spacing w:after="0" w:line="240" w:lineRule="auto"/>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Показатели экономической и социальной эффективности реализации Программы</w:t>
      </w:r>
    </w:p>
    <w:p w:rsidR="00C733E4" w:rsidRPr="00C733E4" w:rsidRDefault="00C733E4" w:rsidP="00C733E4">
      <w:pPr>
        <w:spacing w:after="0" w:line="240" w:lineRule="auto"/>
        <w:ind w:left="540"/>
        <w:jc w:val="center"/>
        <w:rPr>
          <w:rFonts w:ascii="Times New Roman" w:eastAsia="Times New Roman" w:hAnsi="Times New Roman" w:cs="Times New Roman"/>
          <w:b/>
          <w:sz w:val="28"/>
          <w:szCs w:val="28"/>
          <w:lang w:eastAsia="ru-RU"/>
        </w:rPr>
      </w:pP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Реализация Программы окажет позитивное влияние на экономическую и социальную ситуацию в районе в целом, будет способствовать улучшению инвестиционного климата, развитию инфраструктуры района, повышению конкурентоспособности субъектов малого  предпринимательства и улучшению качества предоставляемых услуг.</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В результате реализации мероприятий проекта будет осуществляться развитие малого бизнеса по следующим направлениям: методическая помощь, консультационное, информационное обеспечение представителей малого бизнеса; проведение конкурсов: «Лучший бизнес-проект» «Лучшие товары </w:t>
      </w:r>
      <w:proofErr w:type="spellStart"/>
      <w:r w:rsidRPr="00C733E4">
        <w:rPr>
          <w:rFonts w:ascii="Times New Roman" w:eastAsia="Times New Roman" w:hAnsi="Times New Roman" w:cs="Times New Roman"/>
          <w:sz w:val="28"/>
          <w:szCs w:val="28"/>
          <w:lang w:eastAsia="ru-RU"/>
        </w:rPr>
        <w:t>прозводимые</w:t>
      </w:r>
      <w:proofErr w:type="spellEnd"/>
      <w:r w:rsidRPr="00C733E4">
        <w:rPr>
          <w:rFonts w:ascii="Times New Roman" w:eastAsia="Times New Roman" w:hAnsi="Times New Roman" w:cs="Times New Roman"/>
          <w:sz w:val="28"/>
          <w:szCs w:val="28"/>
          <w:lang w:eastAsia="ru-RU"/>
        </w:rPr>
        <w:t xml:space="preserve"> на малых предприятиях»», «Предприниматель года», «Предпринимательская семья», праздник «День предпринимателя», а также развитие объектов инфраструктуры субъектов  малого предпринимательства</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К </w:t>
      </w:r>
      <w:smartTag w:uri="urn:schemas-microsoft-com:office:smarttags" w:element="metricconverter">
        <w:smartTagPr>
          <w:attr w:name="ProductID" w:val="2016 г"/>
        </w:smartTagPr>
        <w:r w:rsidRPr="00C733E4">
          <w:rPr>
            <w:rFonts w:ascii="Times New Roman" w:eastAsia="Times New Roman" w:hAnsi="Times New Roman" w:cs="Times New Roman"/>
            <w:sz w:val="28"/>
            <w:szCs w:val="28"/>
            <w:lang w:eastAsia="ru-RU"/>
          </w:rPr>
          <w:t>2016 г</w:t>
        </w:r>
      </w:smartTag>
      <w:r w:rsidRPr="00C733E4">
        <w:rPr>
          <w:rFonts w:ascii="Times New Roman" w:eastAsia="Times New Roman" w:hAnsi="Times New Roman" w:cs="Times New Roman"/>
          <w:sz w:val="28"/>
          <w:szCs w:val="28"/>
          <w:lang w:eastAsia="ru-RU"/>
        </w:rPr>
        <w:t>. планируется субъектами малого бизнеса увеличение количества рабочих мест до 3887, доли суммы налогов и акцизов от субъектов малого бизнеса в районном бюджете на 1,0 % (</w:t>
      </w:r>
      <w:smartTag w:uri="urn:schemas-microsoft-com:office:smarttags" w:element="metricconverter">
        <w:smartTagPr>
          <w:attr w:name="ProductID" w:val="2011 г"/>
        </w:smartTagPr>
        <w:r w:rsidRPr="00C733E4">
          <w:rPr>
            <w:rFonts w:ascii="Times New Roman" w:eastAsia="Times New Roman" w:hAnsi="Times New Roman" w:cs="Times New Roman"/>
            <w:sz w:val="28"/>
            <w:szCs w:val="28"/>
            <w:lang w:eastAsia="ru-RU"/>
          </w:rPr>
          <w:t>2011 г</w:t>
        </w:r>
      </w:smartTag>
      <w:r w:rsidRPr="00C733E4">
        <w:rPr>
          <w:rFonts w:ascii="Times New Roman" w:eastAsia="Times New Roman" w:hAnsi="Times New Roman" w:cs="Times New Roman"/>
          <w:sz w:val="28"/>
          <w:szCs w:val="28"/>
          <w:lang w:eastAsia="ru-RU"/>
        </w:rPr>
        <w:t>.— 23,9%)повышение суммы налогов  от субъектов малого бизнеса на 115 % по сравнению с отчетным периодом.</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lastRenderedPageBreak/>
        <w:t xml:space="preserve">К </w:t>
      </w:r>
      <w:smartTag w:uri="urn:schemas-microsoft-com:office:smarttags" w:element="metricconverter">
        <w:smartTagPr>
          <w:attr w:name="ProductID" w:val="2016 г"/>
        </w:smartTagPr>
        <w:r w:rsidRPr="00C733E4">
          <w:rPr>
            <w:rFonts w:ascii="Times New Roman" w:eastAsia="Times New Roman" w:hAnsi="Times New Roman" w:cs="Times New Roman"/>
            <w:sz w:val="28"/>
            <w:szCs w:val="28"/>
            <w:lang w:eastAsia="ru-RU"/>
          </w:rPr>
          <w:t>2016 г</w:t>
        </w:r>
      </w:smartTag>
      <w:r w:rsidRPr="00C733E4">
        <w:rPr>
          <w:rFonts w:ascii="Times New Roman" w:eastAsia="Times New Roman" w:hAnsi="Times New Roman" w:cs="Times New Roman"/>
          <w:sz w:val="28"/>
          <w:szCs w:val="28"/>
          <w:lang w:eastAsia="ru-RU"/>
        </w:rPr>
        <w:t xml:space="preserve">. по субъектам малого предпринимательства: оборот розничной торговли  увеличится в 1,8 раза и составит 1034780,0 тыс. руб.; объем валовой  продукции  в  сельском хозяйстве увеличится в 1,7 раза составит 472700,0 </w:t>
      </w:r>
      <w:proofErr w:type="spellStart"/>
      <w:r w:rsidRPr="00C733E4">
        <w:rPr>
          <w:rFonts w:ascii="Times New Roman" w:eastAsia="Times New Roman" w:hAnsi="Times New Roman" w:cs="Times New Roman"/>
          <w:sz w:val="28"/>
          <w:szCs w:val="28"/>
          <w:lang w:eastAsia="ru-RU"/>
        </w:rPr>
        <w:t>тыс</w:t>
      </w:r>
      <w:proofErr w:type="gramStart"/>
      <w:r w:rsidRPr="00C733E4">
        <w:rPr>
          <w:rFonts w:ascii="Times New Roman" w:eastAsia="Times New Roman" w:hAnsi="Times New Roman" w:cs="Times New Roman"/>
          <w:sz w:val="28"/>
          <w:szCs w:val="28"/>
          <w:lang w:eastAsia="ru-RU"/>
        </w:rPr>
        <w:t>.р</w:t>
      </w:r>
      <w:proofErr w:type="gramEnd"/>
      <w:r w:rsidRPr="00C733E4">
        <w:rPr>
          <w:rFonts w:ascii="Times New Roman" w:eastAsia="Times New Roman" w:hAnsi="Times New Roman" w:cs="Times New Roman"/>
          <w:sz w:val="28"/>
          <w:szCs w:val="28"/>
          <w:lang w:eastAsia="ru-RU"/>
        </w:rPr>
        <w:t>уб</w:t>
      </w:r>
      <w:proofErr w:type="spellEnd"/>
      <w:r w:rsidRPr="00C733E4">
        <w:rPr>
          <w:rFonts w:ascii="Times New Roman" w:eastAsia="Times New Roman" w:hAnsi="Times New Roman" w:cs="Times New Roman"/>
          <w:sz w:val="28"/>
          <w:szCs w:val="28"/>
          <w:lang w:eastAsia="ru-RU"/>
        </w:rPr>
        <w:t>.</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Кроме того, реализация предложений по мероприятиям позволит увеличить вклад малого бизнеса в сферу производства товаров и социально значимых услуг; повы</w:t>
      </w:r>
      <w:r w:rsidRPr="00C733E4">
        <w:rPr>
          <w:rFonts w:ascii="Times New Roman" w:eastAsia="Times New Roman" w:hAnsi="Times New Roman" w:cs="Times New Roman"/>
          <w:spacing w:val="-2"/>
          <w:sz w:val="28"/>
          <w:szCs w:val="28"/>
          <w:lang w:eastAsia="ru-RU"/>
        </w:rPr>
        <w:t xml:space="preserve">сить качество и конкурентоспособность товарной продукции; увеличить налоговые поступления от малого бизнеса в бюджеты всех уровней; кроме того, </w:t>
      </w:r>
      <w:r w:rsidRPr="00C733E4">
        <w:rPr>
          <w:rFonts w:ascii="Times New Roman" w:eastAsia="Times New Roman" w:hAnsi="Times New Roman" w:cs="Times New Roman"/>
          <w:sz w:val="28"/>
          <w:szCs w:val="28"/>
          <w:lang w:eastAsia="ru-RU"/>
        </w:rPr>
        <w:t>создаст условия для развития сети торгового и бытового обслуживания населения района. Эффективность реализации Программы зависит от уровня финансирования мероприятий Программы и их выполнения.</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Целевые индикаторы проекта представлены в приложении  № 2 к  Программе.</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Сбор информации для измерения показателей достижения результатов будет осуществляться на основе статистической информации, предоставленной отделом сводной информации </w:t>
      </w:r>
      <w:proofErr w:type="spellStart"/>
      <w:r w:rsidRPr="00C733E4">
        <w:rPr>
          <w:rFonts w:ascii="Times New Roman" w:eastAsia="Times New Roman" w:hAnsi="Times New Roman" w:cs="Times New Roman"/>
          <w:sz w:val="28"/>
          <w:szCs w:val="28"/>
          <w:lang w:eastAsia="ru-RU"/>
        </w:rPr>
        <w:t>Мордовиястата</w:t>
      </w:r>
      <w:proofErr w:type="spellEnd"/>
      <w:r w:rsidRPr="00C733E4">
        <w:rPr>
          <w:rFonts w:ascii="Times New Roman" w:eastAsia="Times New Roman" w:hAnsi="Times New Roman" w:cs="Times New Roman"/>
          <w:sz w:val="28"/>
          <w:szCs w:val="28"/>
          <w:lang w:eastAsia="ru-RU"/>
        </w:rPr>
        <w:t xml:space="preserve"> в Темниковском районе  в соответствии с ежегодно заключаемым договором, а также информации, предоставленной Межрайонной инспекцией ФНС России №7 по Республике Мордовия  и отчетной информации исполнителей мероприятий Программы.</w:t>
      </w:r>
    </w:p>
    <w:p w:rsidR="00C733E4" w:rsidRPr="00C733E4" w:rsidRDefault="00C733E4" w:rsidP="00C733E4">
      <w:pPr>
        <w:spacing w:after="0" w:line="240" w:lineRule="auto"/>
        <w:jc w:val="both"/>
        <w:rPr>
          <w:rFonts w:ascii="Times New Roman" w:eastAsia="Times New Roman" w:hAnsi="Times New Roman" w:cs="Times New Roman"/>
          <w:sz w:val="28"/>
          <w:szCs w:val="28"/>
          <w:lang w:eastAsia="ru-RU"/>
        </w:rPr>
      </w:pPr>
    </w:p>
    <w:p w:rsidR="00C733E4" w:rsidRPr="00C733E4" w:rsidRDefault="00C733E4" w:rsidP="00C733E4">
      <w:pPr>
        <w:spacing w:after="0" w:line="240" w:lineRule="auto"/>
        <w:ind w:firstLine="540"/>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5. Срок реализации Программы</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Срок реализации Программы – 2012-2016 годы.</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p>
    <w:p w:rsidR="00C733E4" w:rsidRPr="00C733E4" w:rsidRDefault="00C733E4" w:rsidP="00C733E4">
      <w:pPr>
        <w:numPr>
          <w:ilvl w:val="0"/>
          <w:numId w:val="4"/>
        </w:numPr>
        <w:spacing w:after="0" w:line="240" w:lineRule="auto"/>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Ресурсное обеспечение Программы</w:t>
      </w:r>
    </w:p>
    <w:p w:rsidR="00C733E4" w:rsidRPr="00C733E4" w:rsidRDefault="00C733E4" w:rsidP="00C733E4">
      <w:pPr>
        <w:spacing w:after="0" w:line="240" w:lineRule="auto"/>
        <w:ind w:left="540"/>
        <w:rPr>
          <w:rFonts w:ascii="Times New Roman" w:eastAsia="Times New Roman" w:hAnsi="Times New Roman" w:cs="Times New Roman"/>
          <w:b/>
          <w:sz w:val="28"/>
          <w:szCs w:val="28"/>
          <w:lang w:eastAsia="ru-RU"/>
        </w:rPr>
      </w:pPr>
    </w:p>
    <w:p w:rsidR="00C733E4" w:rsidRPr="00C733E4" w:rsidRDefault="00C733E4" w:rsidP="00C733E4">
      <w:pPr>
        <w:spacing w:after="0" w:line="240" w:lineRule="auto"/>
        <w:ind w:firstLine="454"/>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Финансирование Программы предполагается за счет средств  бюджета района </w:t>
      </w:r>
      <w:r w:rsidRPr="00C733E4">
        <w:rPr>
          <w:rFonts w:ascii="Times New Roman" w:eastAsia="Times New Roman" w:hAnsi="Times New Roman" w:cs="Times New Roman"/>
          <w:color w:val="000000"/>
          <w:spacing w:val="-4"/>
          <w:sz w:val="28"/>
          <w:szCs w:val="28"/>
          <w:lang w:eastAsia="ru-RU"/>
        </w:rPr>
        <w:t>и собственных сре</w:t>
      </w:r>
      <w:proofErr w:type="gramStart"/>
      <w:r w:rsidRPr="00C733E4">
        <w:rPr>
          <w:rFonts w:ascii="Times New Roman" w:eastAsia="Times New Roman" w:hAnsi="Times New Roman" w:cs="Times New Roman"/>
          <w:color w:val="000000"/>
          <w:spacing w:val="-4"/>
          <w:sz w:val="28"/>
          <w:szCs w:val="28"/>
          <w:lang w:eastAsia="ru-RU"/>
        </w:rPr>
        <w:t>дств пр</w:t>
      </w:r>
      <w:proofErr w:type="gramEnd"/>
      <w:r w:rsidRPr="00C733E4">
        <w:rPr>
          <w:rFonts w:ascii="Times New Roman" w:eastAsia="Times New Roman" w:hAnsi="Times New Roman" w:cs="Times New Roman"/>
          <w:color w:val="000000"/>
          <w:spacing w:val="-4"/>
          <w:sz w:val="28"/>
          <w:szCs w:val="28"/>
          <w:lang w:eastAsia="ru-RU"/>
        </w:rPr>
        <w:t xml:space="preserve">едприятий и индивидуальных предпринимателей. </w:t>
      </w:r>
    </w:p>
    <w:p w:rsidR="00C733E4" w:rsidRPr="00C733E4" w:rsidRDefault="00C733E4" w:rsidP="00C733E4">
      <w:pPr>
        <w:spacing w:after="0" w:line="240" w:lineRule="auto"/>
        <w:ind w:firstLine="72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Финансовое обеспечение Программы позволяет решать задачу материально-технической, информационной и организационной помощи субъектам малого и среднего предпринимательства и организовать инфраструктуру поддержки малого и среднего предпринимательства.</w:t>
      </w:r>
    </w:p>
    <w:p w:rsidR="00C733E4" w:rsidRPr="00C733E4" w:rsidRDefault="00C733E4" w:rsidP="00C733E4">
      <w:pPr>
        <w:spacing w:after="0" w:line="240" w:lineRule="auto"/>
        <w:ind w:firstLine="72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Финансирование  конкретного мероприятия программы осуществляется на основании  проекта, представленного исполнителем.  </w:t>
      </w:r>
    </w:p>
    <w:p w:rsidR="00C733E4" w:rsidRPr="00C733E4" w:rsidRDefault="00C733E4" w:rsidP="00C733E4">
      <w:pPr>
        <w:spacing w:after="0" w:line="240" w:lineRule="auto"/>
        <w:ind w:firstLine="72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Целью финансирования инфраструктуры поддержки малого и среднего предпринимательства является создание благоприятных условий для его развития путем обеспечения   поддержки малых и средних предприятий в различных направлениях: информационном, консультационном, обучающем, прогнозно-аналитическом. </w:t>
      </w:r>
    </w:p>
    <w:p w:rsidR="00C733E4" w:rsidRPr="00C733E4" w:rsidRDefault="00C733E4" w:rsidP="00C733E4">
      <w:pPr>
        <w:spacing w:after="0" w:line="240" w:lineRule="auto"/>
        <w:ind w:firstLine="720"/>
        <w:jc w:val="both"/>
        <w:rPr>
          <w:rFonts w:ascii="Times New Roman" w:eastAsia="Times New Roman" w:hAnsi="Times New Roman" w:cs="Times New Roman"/>
          <w:color w:val="000000"/>
          <w:sz w:val="28"/>
          <w:szCs w:val="28"/>
          <w:lang w:eastAsia="ru-RU"/>
        </w:rPr>
      </w:pPr>
      <w:r w:rsidRPr="00C733E4">
        <w:rPr>
          <w:rFonts w:ascii="Times New Roman" w:eastAsia="Times New Roman" w:hAnsi="Times New Roman" w:cs="Times New Roman"/>
          <w:color w:val="000000"/>
          <w:sz w:val="28"/>
          <w:szCs w:val="28"/>
          <w:lang w:eastAsia="ru-RU"/>
        </w:rPr>
        <w:t>Через объекты инфраструктуры происходит налаживание деловых контактов, что способствует самоорганизации малого и среднего предпринимательства</w:t>
      </w:r>
    </w:p>
    <w:p w:rsidR="00C733E4" w:rsidRPr="00C733E4" w:rsidRDefault="00C733E4" w:rsidP="00C733E4">
      <w:pPr>
        <w:spacing w:after="0" w:line="240" w:lineRule="auto"/>
        <w:ind w:firstLine="540"/>
        <w:jc w:val="both"/>
        <w:rPr>
          <w:rFonts w:ascii="Times New Roman" w:eastAsia="Times New Roman" w:hAnsi="Times New Roman" w:cs="Times New Roman"/>
          <w:color w:val="FF0000"/>
          <w:sz w:val="28"/>
          <w:szCs w:val="28"/>
          <w:lang w:eastAsia="ru-RU"/>
        </w:rPr>
      </w:pPr>
      <w:r w:rsidRPr="00C733E4">
        <w:rPr>
          <w:rFonts w:ascii="Times New Roman" w:eastAsia="Times New Roman" w:hAnsi="Times New Roman" w:cs="Times New Roman"/>
          <w:sz w:val="28"/>
          <w:szCs w:val="28"/>
          <w:lang w:eastAsia="ru-RU"/>
        </w:rPr>
        <w:t>Объемы и источники финансирования Программы определяются Перечнем мероприятий Программы. Предполагаемая сумма финансирования мероприятий Программы из бюджета района составляет 5,0  тыс. рублей.</w:t>
      </w:r>
      <w:r w:rsidRPr="00C733E4">
        <w:rPr>
          <w:rFonts w:ascii="Times New Roman" w:eastAsia="Times New Roman" w:hAnsi="Times New Roman" w:cs="Times New Roman"/>
          <w:color w:val="FF0000"/>
          <w:sz w:val="28"/>
          <w:szCs w:val="28"/>
          <w:lang w:eastAsia="ru-RU"/>
        </w:rPr>
        <w:t xml:space="preserve"> </w:t>
      </w:r>
    </w:p>
    <w:p w:rsidR="00C733E4" w:rsidRPr="00C733E4" w:rsidRDefault="00C733E4" w:rsidP="00C733E4">
      <w:pPr>
        <w:autoSpaceDN w:val="0"/>
        <w:snapToGrid w:val="0"/>
        <w:spacing w:after="0" w:line="264" w:lineRule="auto"/>
        <w:ind w:firstLine="454"/>
        <w:jc w:val="both"/>
        <w:textAlignment w:val="baseline"/>
        <w:rPr>
          <w:rFonts w:ascii="Times New Roman" w:eastAsia="DejaVu Sans" w:hAnsi="Times New Roman" w:cs="Tahoma"/>
          <w:kern w:val="3"/>
          <w:sz w:val="28"/>
          <w:szCs w:val="28"/>
          <w:lang w:eastAsia="ru-RU"/>
        </w:rPr>
      </w:pPr>
      <w:r w:rsidRPr="00C733E4">
        <w:rPr>
          <w:rFonts w:ascii="Liberation Serif" w:eastAsia="DejaVu Sans" w:hAnsi="Liberation Serif" w:cs="Tahoma"/>
          <w:kern w:val="3"/>
          <w:sz w:val="28"/>
          <w:szCs w:val="28"/>
          <w:lang w:eastAsia="ru-RU"/>
        </w:rPr>
        <w:t>Финансирование мероприятий Программы осуществляется согласно выделенным средствам из бюджета Темниковского муниципального района.</w:t>
      </w:r>
      <w:r w:rsidRPr="00C733E4">
        <w:rPr>
          <w:rFonts w:ascii="Times New Roman" w:eastAsia="DejaVu Sans" w:hAnsi="Times New Roman" w:cs="Tahoma"/>
          <w:kern w:val="3"/>
          <w:sz w:val="28"/>
          <w:szCs w:val="28"/>
          <w:lang w:eastAsia="ru-RU"/>
        </w:rPr>
        <w:t xml:space="preserve"> Объемы </w:t>
      </w:r>
      <w:r w:rsidRPr="00C733E4">
        <w:rPr>
          <w:rFonts w:ascii="Times New Roman" w:eastAsia="DejaVu Sans" w:hAnsi="Times New Roman" w:cs="Tahoma"/>
          <w:kern w:val="3"/>
          <w:sz w:val="28"/>
          <w:szCs w:val="28"/>
          <w:lang w:eastAsia="ru-RU"/>
        </w:rPr>
        <w:lastRenderedPageBreak/>
        <w:t xml:space="preserve">и источники финансирования будут ежегодно корректироваться исходя из имеющихся возможностей районного бюджета. </w:t>
      </w:r>
    </w:p>
    <w:p w:rsidR="00C733E4" w:rsidRPr="00C733E4" w:rsidRDefault="00C733E4" w:rsidP="00C733E4">
      <w:pPr>
        <w:autoSpaceDN w:val="0"/>
        <w:snapToGrid w:val="0"/>
        <w:spacing w:after="0" w:line="264" w:lineRule="auto"/>
        <w:ind w:firstLine="454"/>
        <w:jc w:val="both"/>
        <w:textAlignment w:val="baseline"/>
        <w:rPr>
          <w:rFonts w:ascii="Times New Roman" w:eastAsia="DejaVu Sans" w:hAnsi="Times New Roman" w:cs="Tahoma"/>
          <w:kern w:val="3"/>
          <w:sz w:val="28"/>
          <w:szCs w:val="28"/>
          <w:lang w:eastAsia="ru-RU"/>
        </w:rPr>
      </w:pPr>
    </w:p>
    <w:p w:rsidR="00C733E4" w:rsidRPr="00C733E4" w:rsidRDefault="00C733E4" w:rsidP="00C733E4">
      <w:pPr>
        <w:numPr>
          <w:ilvl w:val="0"/>
          <w:numId w:val="4"/>
        </w:numPr>
        <w:spacing w:after="0" w:line="240" w:lineRule="auto"/>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Организация управления (механизм реализации) Программой</w:t>
      </w:r>
    </w:p>
    <w:p w:rsidR="00C733E4" w:rsidRPr="00C733E4" w:rsidRDefault="00C733E4" w:rsidP="00C733E4">
      <w:pPr>
        <w:spacing w:after="0" w:line="240" w:lineRule="auto"/>
        <w:ind w:left="540"/>
        <w:jc w:val="center"/>
        <w:rPr>
          <w:rFonts w:ascii="Times New Roman" w:eastAsia="Times New Roman" w:hAnsi="Times New Roman" w:cs="Times New Roman"/>
          <w:b/>
          <w:sz w:val="28"/>
          <w:szCs w:val="28"/>
          <w:lang w:eastAsia="ru-RU"/>
        </w:rPr>
      </w:pP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Механизм реализации Программы – это система программных мероприятий скоординированных по срокам, объему финансирования и ответственным исполнителям, обеспечивающих достижение намеченных результатов.</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Заказчиком Программы является администрация Темниковского муниципального района, в задачи которой входит организация выполнения мероприятий Программы и координация взаимодействия исполнителей.</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Выполнение мероприятий Программы осуществляется в соответствии с требованиями Федерального закона от 24.07.2007г. № 209-ФЗ «О развитии малого и среднего предпринимательства в Российской Федерации», Постановления Правительства Республики Мордовия                                                    от 20.12.2010 г. № 498</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p>
    <w:p w:rsidR="00C733E4" w:rsidRPr="00C733E4" w:rsidRDefault="00C733E4" w:rsidP="00C733E4">
      <w:pPr>
        <w:spacing w:after="0" w:line="240" w:lineRule="auto"/>
        <w:ind w:firstLine="540"/>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 xml:space="preserve">8. </w:t>
      </w:r>
      <w:proofErr w:type="gramStart"/>
      <w:r w:rsidRPr="00C733E4">
        <w:rPr>
          <w:rFonts w:ascii="Times New Roman" w:eastAsia="Times New Roman" w:hAnsi="Times New Roman" w:cs="Times New Roman"/>
          <w:b/>
          <w:sz w:val="28"/>
          <w:szCs w:val="28"/>
          <w:lang w:eastAsia="ru-RU"/>
        </w:rPr>
        <w:t>Контроль за</w:t>
      </w:r>
      <w:proofErr w:type="gramEnd"/>
      <w:r w:rsidRPr="00C733E4">
        <w:rPr>
          <w:rFonts w:ascii="Times New Roman" w:eastAsia="Times New Roman" w:hAnsi="Times New Roman" w:cs="Times New Roman"/>
          <w:b/>
          <w:sz w:val="28"/>
          <w:szCs w:val="28"/>
          <w:lang w:eastAsia="ru-RU"/>
        </w:rPr>
        <w:t xml:space="preserve"> ходом реализации Программы</w:t>
      </w:r>
    </w:p>
    <w:p w:rsidR="00C733E4" w:rsidRPr="00C733E4" w:rsidRDefault="00C733E4" w:rsidP="00C733E4">
      <w:pPr>
        <w:spacing w:after="0" w:line="240" w:lineRule="auto"/>
        <w:ind w:firstLine="540"/>
        <w:jc w:val="both"/>
        <w:rPr>
          <w:rFonts w:ascii="Times New Roman" w:eastAsia="Times New Roman" w:hAnsi="Times New Roman" w:cs="Times New Roman"/>
          <w:sz w:val="28"/>
          <w:szCs w:val="28"/>
          <w:lang w:eastAsia="ru-RU"/>
        </w:rPr>
      </w:pPr>
      <w:proofErr w:type="gramStart"/>
      <w:r w:rsidRPr="00C733E4">
        <w:rPr>
          <w:rFonts w:ascii="Times New Roman" w:eastAsia="Times New Roman" w:hAnsi="Times New Roman" w:cs="Times New Roman"/>
          <w:sz w:val="28"/>
          <w:szCs w:val="28"/>
          <w:lang w:eastAsia="ru-RU"/>
        </w:rPr>
        <w:t>Контроль за</w:t>
      </w:r>
      <w:proofErr w:type="gramEnd"/>
      <w:r w:rsidRPr="00C733E4">
        <w:rPr>
          <w:rFonts w:ascii="Times New Roman" w:eastAsia="Times New Roman" w:hAnsi="Times New Roman" w:cs="Times New Roman"/>
          <w:sz w:val="28"/>
          <w:szCs w:val="28"/>
          <w:lang w:eastAsia="ru-RU"/>
        </w:rPr>
        <w:t xml:space="preserve"> ходом реализации Программы в установленном порядке осуществляется администрацией Темниковского муниципального района и Советом депутатов Темниковского муниципального района.</w:t>
      </w:r>
    </w:p>
    <w:p w:rsidR="00C733E4" w:rsidRPr="00C733E4" w:rsidRDefault="00C733E4" w:rsidP="00C733E4">
      <w:pPr>
        <w:spacing w:after="0" w:line="240" w:lineRule="auto"/>
        <w:jc w:val="both"/>
        <w:rPr>
          <w:rFonts w:ascii="Times New Roman" w:eastAsia="Times New Roman" w:hAnsi="Times New Roman" w:cs="Times New Roman"/>
          <w:sz w:val="28"/>
          <w:szCs w:val="28"/>
          <w:lang w:eastAsia="ru-RU"/>
        </w:rPr>
      </w:pPr>
    </w:p>
    <w:p w:rsidR="00C733E4" w:rsidRPr="00C733E4" w:rsidRDefault="00C733E4" w:rsidP="00C733E4">
      <w:pPr>
        <w:spacing w:after="0" w:line="240" w:lineRule="auto"/>
        <w:jc w:val="both"/>
        <w:rPr>
          <w:rFonts w:ascii="Times New Roman" w:eastAsia="Times New Roman" w:hAnsi="Times New Roman" w:cs="Times New Roman"/>
          <w:sz w:val="28"/>
          <w:szCs w:val="28"/>
          <w:lang w:eastAsia="ru-RU"/>
        </w:rPr>
      </w:pPr>
    </w:p>
    <w:p w:rsidR="00C733E4" w:rsidRPr="00C733E4" w:rsidRDefault="00C733E4" w:rsidP="00C733E4">
      <w:pPr>
        <w:spacing w:after="0" w:line="240" w:lineRule="auto"/>
        <w:jc w:val="both"/>
        <w:rPr>
          <w:rFonts w:ascii="Times New Roman" w:eastAsia="Times New Roman" w:hAnsi="Times New Roman" w:cs="Times New Roman"/>
          <w:sz w:val="28"/>
          <w:szCs w:val="28"/>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sz w:val="24"/>
          <w:szCs w:val="20"/>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sz w:val="24"/>
          <w:szCs w:val="20"/>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sz w:val="24"/>
          <w:szCs w:val="20"/>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sz w:val="24"/>
          <w:szCs w:val="20"/>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sz w:val="24"/>
          <w:szCs w:val="20"/>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sz w:val="24"/>
          <w:szCs w:val="20"/>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sz w:val="24"/>
          <w:szCs w:val="20"/>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sz w:val="24"/>
          <w:szCs w:val="20"/>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sz w:val="24"/>
          <w:szCs w:val="20"/>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sz w:val="24"/>
          <w:szCs w:val="20"/>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sz w:val="24"/>
          <w:szCs w:val="20"/>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sz w:val="24"/>
          <w:szCs w:val="20"/>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sz w:val="24"/>
          <w:szCs w:val="20"/>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sz w:val="24"/>
          <w:szCs w:val="20"/>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sz w:val="24"/>
          <w:szCs w:val="20"/>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sz w:val="24"/>
          <w:szCs w:val="20"/>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sz w:val="24"/>
          <w:szCs w:val="20"/>
          <w:lang w:eastAsia="ru-RU"/>
        </w:rPr>
      </w:pPr>
    </w:p>
    <w:p w:rsidR="00C733E4" w:rsidRPr="00C733E4" w:rsidRDefault="00C733E4" w:rsidP="00C733E4">
      <w:pPr>
        <w:widowControl w:val="0"/>
        <w:snapToGrid w:val="0"/>
        <w:spacing w:after="0" w:line="240" w:lineRule="auto"/>
        <w:ind w:firstLine="567"/>
        <w:jc w:val="both"/>
        <w:rPr>
          <w:rFonts w:ascii="Times New Roman" w:eastAsia="Times New Roman" w:hAnsi="Times New Roman" w:cs="Times New Roman"/>
          <w:sz w:val="24"/>
          <w:szCs w:val="20"/>
          <w:lang w:eastAsia="ru-RU"/>
        </w:rPr>
      </w:pPr>
    </w:p>
    <w:p w:rsidR="00C733E4" w:rsidRPr="00C733E4" w:rsidRDefault="00C733E4" w:rsidP="00C733E4">
      <w:pPr>
        <w:spacing w:after="0" w:line="240" w:lineRule="auto"/>
        <w:rPr>
          <w:rFonts w:ascii="Times New Roman" w:eastAsia="Times New Roman" w:hAnsi="Times New Roman" w:cs="Times New Roman"/>
          <w:snapToGrid w:val="0"/>
          <w:sz w:val="24"/>
          <w:szCs w:val="24"/>
          <w:lang w:eastAsia="ru-RU"/>
        </w:rPr>
      </w:pPr>
    </w:p>
    <w:p w:rsidR="00C733E4" w:rsidRPr="00C733E4" w:rsidRDefault="00C733E4" w:rsidP="00C733E4">
      <w:pPr>
        <w:spacing w:after="0" w:line="240" w:lineRule="auto"/>
        <w:rPr>
          <w:rFonts w:ascii="Times New Roman" w:eastAsia="Times New Roman" w:hAnsi="Times New Roman" w:cs="Times New Roman"/>
          <w:snapToGrid w:val="0"/>
          <w:sz w:val="24"/>
          <w:szCs w:val="24"/>
          <w:lang w:eastAsia="ru-RU"/>
        </w:rPr>
      </w:pPr>
    </w:p>
    <w:p w:rsidR="00C733E4" w:rsidRPr="00C733E4" w:rsidRDefault="00C733E4" w:rsidP="00C733E4">
      <w:pPr>
        <w:spacing w:after="0" w:line="240" w:lineRule="auto"/>
        <w:rPr>
          <w:rFonts w:ascii="Times New Roman" w:eastAsia="Times New Roman" w:hAnsi="Times New Roman" w:cs="Times New Roman"/>
          <w:snapToGrid w:val="0"/>
          <w:sz w:val="24"/>
          <w:szCs w:val="24"/>
          <w:lang w:eastAsia="ru-RU"/>
        </w:rPr>
      </w:pPr>
    </w:p>
    <w:p w:rsidR="00C733E4" w:rsidRPr="00C733E4" w:rsidRDefault="00C733E4" w:rsidP="00C733E4">
      <w:pPr>
        <w:spacing w:after="0" w:line="240" w:lineRule="auto"/>
        <w:rPr>
          <w:rFonts w:ascii="Times New Roman" w:eastAsia="Times New Roman" w:hAnsi="Times New Roman" w:cs="Times New Roman"/>
          <w:snapToGrid w:val="0"/>
          <w:sz w:val="24"/>
          <w:szCs w:val="24"/>
          <w:lang w:eastAsia="ru-RU"/>
        </w:rPr>
      </w:pPr>
    </w:p>
    <w:p w:rsidR="00C733E4" w:rsidRPr="00C733E4" w:rsidRDefault="00C733E4" w:rsidP="00C733E4">
      <w:pPr>
        <w:spacing w:after="0" w:line="240" w:lineRule="auto"/>
        <w:rPr>
          <w:rFonts w:ascii="Times New Roman" w:eastAsia="Times New Roman" w:hAnsi="Times New Roman" w:cs="Times New Roman"/>
          <w:snapToGrid w:val="0"/>
          <w:sz w:val="24"/>
          <w:szCs w:val="24"/>
          <w:lang w:eastAsia="ru-RU"/>
        </w:rPr>
      </w:pPr>
    </w:p>
    <w:p w:rsidR="00C733E4" w:rsidRPr="00C733E4" w:rsidRDefault="00C733E4" w:rsidP="00C733E4">
      <w:pPr>
        <w:spacing w:after="0" w:line="240" w:lineRule="auto"/>
        <w:rPr>
          <w:rFonts w:ascii="Times New Roman" w:eastAsia="Times New Roman" w:hAnsi="Times New Roman" w:cs="Times New Roman"/>
          <w:snapToGrid w:val="0"/>
          <w:sz w:val="24"/>
          <w:szCs w:val="24"/>
          <w:lang w:eastAsia="ru-RU"/>
        </w:rPr>
      </w:pPr>
    </w:p>
    <w:p w:rsidR="00C733E4" w:rsidRPr="00C733E4" w:rsidRDefault="00C733E4" w:rsidP="00C733E4">
      <w:pPr>
        <w:spacing w:after="0" w:line="240" w:lineRule="auto"/>
        <w:rPr>
          <w:rFonts w:ascii="Times New Roman" w:eastAsia="Times New Roman" w:hAnsi="Times New Roman" w:cs="Times New Roman"/>
          <w:snapToGrid w:val="0"/>
          <w:sz w:val="24"/>
          <w:szCs w:val="24"/>
          <w:lang w:eastAsia="ru-RU"/>
        </w:rPr>
        <w:sectPr w:rsidR="00C733E4" w:rsidRPr="00C733E4" w:rsidSect="00AF1F71">
          <w:pgSz w:w="11900" w:h="16820"/>
          <w:pgMar w:top="1134" w:right="567" w:bottom="1134" w:left="1134" w:header="720" w:footer="720" w:gutter="0"/>
          <w:cols w:space="720"/>
        </w:sectPr>
      </w:pPr>
    </w:p>
    <w:p w:rsidR="00C733E4" w:rsidRPr="00C733E4" w:rsidRDefault="00C733E4" w:rsidP="00C733E4">
      <w:pPr>
        <w:autoSpaceDE w:val="0"/>
        <w:autoSpaceDN w:val="0"/>
        <w:adjustRightInd w:val="0"/>
        <w:spacing w:after="0" w:line="240" w:lineRule="auto"/>
        <w:jc w:val="right"/>
        <w:outlineLvl w:val="3"/>
        <w:rPr>
          <w:rFonts w:ascii="Times New Roman" w:eastAsia="Times New Roman" w:hAnsi="Times New Roman" w:cs="Times New Roman"/>
          <w:b/>
          <w:lang w:eastAsia="ru-RU"/>
        </w:rPr>
      </w:pPr>
      <w:r w:rsidRPr="00C733E4">
        <w:rPr>
          <w:rFonts w:ascii="Times New Roman" w:eastAsia="Times New Roman" w:hAnsi="Times New Roman" w:cs="Times New Roman"/>
          <w:b/>
          <w:lang w:eastAsia="ru-RU"/>
        </w:rPr>
        <w:lastRenderedPageBreak/>
        <w:t>Приложение №1</w:t>
      </w:r>
    </w:p>
    <w:p w:rsidR="00C733E4" w:rsidRPr="00C733E4" w:rsidRDefault="00C733E4" w:rsidP="00C733E4">
      <w:pPr>
        <w:autoSpaceDE w:val="0"/>
        <w:autoSpaceDN w:val="0"/>
        <w:adjustRightInd w:val="0"/>
        <w:spacing w:after="0" w:line="240" w:lineRule="auto"/>
        <w:jc w:val="right"/>
        <w:outlineLvl w:val="3"/>
        <w:rPr>
          <w:rFonts w:ascii="Times New Roman" w:eastAsia="Times New Roman" w:hAnsi="Times New Roman" w:cs="Times New Roman"/>
          <w:b/>
          <w:lang w:eastAsia="ru-RU"/>
        </w:rPr>
      </w:pPr>
    </w:p>
    <w:p w:rsidR="00C733E4" w:rsidRPr="00C733E4" w:rsidRDefault="00C733E4" w:rsidP="00C733E4">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Мероприятия по реализации</w:t>
      </w:r>
    </w:p>
    <w:p w:rsidR="00C733E4" w:rsidRPr="00C733E4" w:rsidRDefault="00C733E4" w:rsidP="00C733E4">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муниципальной целевой программы развития и поддержки</w:t>
      </w:r>
    </w:p>
    <w:p w:rsidR="00C733E4" w:rsidRPr="00C733E4" w:rsidRDefault="00C733E4" w:rsidP="00C733E4">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 xml:space="preserve">малого и среднего предпринимательства в Темниковском муниципальном районе </w:t>
      </w:r>
    </w:p>
    <w:p w:rsidR="00C733E4" w:rsidRPr="00C733E4" w:rsidRDefault="00C733E4" w:rsidP="00C733E4">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b/>
          <w:sz w:val="28"/>
          <w:szCs w:val="28"/>
          <w:lang w:eastAsia="ru-RU"/>
        </w:rPr>
        <w:t>на 2012 - 2016 годы</w:t>
      </w:r>
    </w:p>
    <w:tbl>
      <w:tblPr>
        <w:tblW w:w="14634" w:type="dxa"/>
        <w:tblInd w:w="70" w:type="dxa"/>
        <w:tblLayout w:type="fixed"/>
        <w:tblCellMar>
          <w:left w:w="70" w:type="dxa"/>
          <w:right w:w="70" w:type="dxa"/>
        </w:tblCellMar>
        <w:tblLook w:val="0000" w:firstRow="0" w:lastRow="0" w:firstColumn="0" w:lastColumn="0" w:noHBand="0" w:noVBand="0"/>
      </w:tblPr>
      <w:tblGrid>
        <w:gridCol w:w="540"/>
        <w:gridCol w:w="5040"/>
        <w:gridCol w:w="3600"/>
        <w:gridCol w:w="966"/>
        <w:gridCol w:w="2520"/>
        <w:gridCol w:w="1068"/>
        <w:gridCol w:w="900"/>
      </w:tblGrid>
      <w:tr w:rsidR="00C733E4" w:rsidRPr="00C733E4" w:rsidTr="00DA1B95">
        <w:trPr>
          <w:cantSplit/>
          <w:trHeight w:val="360"/>
        </w:trPr>
        <w:tc>
          <w:tcPr>
            <w:tcW w:w="540" w:type="dxa"/>
            <w:tcBorders>
              <w:top w:val="single" w:sz="6" w:space="0" w:color="auto"/>
              <w:left w:val="single" w:sz="6" w:space="0" w:color="auto"/>
              <w:bottom w:val="single" w:sz="4" w:space="0" w:color="auto"/>
              <w:right w:val="single" w:sz="6" w:space="0" w:color="auto"/>
            </w:tcBorders>
            <w:vAlign w:val="center"/>
          </w:tcPr>
          <w:p w:rsidR="00C733E4" w:rsidRPr="00C733E4" w:rsidRDefault="00C733E4" w:rsidP="00C733E4">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N  </w:t>
            </w:r>
            <w:r w:rsidRPr="00C733E4">
              <w:rPr>
                <w:rFonts w:ascii="Times New Roman" w:eastAsia="Times New Roman" w:hAnsi="Times New Roman" w:cs="Times New Roman"/>
                <w:sz w:val="28"/>
                <w:szCs w:val="28"/>
                <w:lang w:eastAsia="ru-RU"/>
              </w:rPr>
              <w:br/>
            </w:r>
            <w:proofErr w:type="gramStart"/>
            <w:r w:rsidRPr="00C733E4">
              <w:rPr>
                <w:rFonts w:ascii="Times New Roman" w:eastAsia="Times New Roman" w:hAnsi="Times New Roman" w:cs="Times New Roman"/>
                <w:sz w:val="28"/>
                <w:szCs w:val="28"/>
                <w:lang w:eastAsia="ru-RU"/>
              </w:rPr>
              <w:t>п</w:t>
            </w:r>
            <w:proofErr w:type="gramEnd"/>
            <w:r w:rsidRPr="00C733E4">
              <w:rPr>
                <w:rFonts w:ascii="Times New Roman" w:eastAsia="Times New Roman" w:hAnsi="Times New Roman" w:cs="Times New Roman"/>
                <w:sz w:val="28"/>
                <w:szCs w:val="28"/>
                <w:lang w:eastAsia="ru-RU"/>
              </w:rPr>
              <w:t>/п</w:t>
            </w:r>
          </w:p>
        </w:tc>
        <w:tc>
          <w:tcPr>
            <w:tcW w:w="5040" w:type="dxa"/>
            <w:tcBorders>
              <w:top w:val="single" w:sz="6" w:space="0" w:color="auto"/>
              <w:left w:val="single" w:sz="6" w:space="0" w:color="auto"/>
              <w:bottom w:val="single" w:sz="4" w:space="0" w:color="auto"/>
              <w:right w:val="single" w:sz="6" w:space="0" w:color="auto"/>
            </w:tcBorders>
            <w:vAlign w:val="center"/>
          </w:tcPr>
          <w:p w:rsidR="00C733E4" w:rsidRPr="00C733E4" w:rsidRDefault="00C733E4" w:rsidP="00C733E4">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Содержание     </w:t>
            </w:r>
            <w:r w:rsidRPr="00C733E4">
              <w:rPr>
                <w:rFonts w:ascii="Times New Roman" w:eastAsia="Times New Roman" w:hAnsi="Times New Roman" w:cs="Times New Roman"/>
                <w:sz w:val="28"/>
                <w:szCs w:val="28"/>
                <w:lang w:eastAsia="ru-RU"/>
              </w:rPr>
              <w:br/>
              <w:t>мероприятий</w:t>
            </w:r>
          </w:p>
        </w:tc>
        <w:tc>
          <w:tcPr>
            <w:tcW w:w="3600" w:type="dxa"/>
            <w:tcBorders>
              <w:top w:val="single" w:sz="6" w:space="0" w:color="auto"/>
              <w:left w:val="single" w:sz="6" w:space="0" w:color="auto"/>
              <w:bottom w:val="single" w:sz="4" w:space="0" w:color="auto"/>
              <w:right w:val="single" w:sz="6" w:space="0" w:color="auto"/>
            </w:tcBorders>
            <w:vAlign w:val="center"/>
          </w:tcPr>
          <w:p w:rsidR="00C733E4" w:rsidRPr="00C733E4" w:rsidRDefault="00C733E4" w:rsidP="00C733E4">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Цели</w:t>
            </w:r>
          </w:p>
        </w:tc>
        <w:tc>
          <w:tcPr>
            <w:tcW w:w="966" w:type="dxa"/>
            <w:tcBorders>
              <w:top w:val="single" w:sz="6" w:space="0" w:color="auto"/>
              <w:left w:val="single" w:sz="6" w:space="0" w:color="auto"/>
              <w:bottom w:val="single" w:sz="4" w:space="0" w:color="auto"/>
              <w:right w:val="single" w:sz="6" w:space="0" w:color="auto"/>
            </w:tcBorders>
            <w:vAlign w:val="center"/>
          </w:tcPr>
          <w:p w:rsidR="00C733E4" w:rsidRPr="00C733E4" w:rsidRDefault="00C733E4" w:rsidP="00C733E4">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Срок    </w:t>
            </w:r>
            <w:r w:rsidRPr="00C733E4">
              <w:rPr>
                <w:rFonts w:ascii="Times New Roman" w:eastAsia="Times New Roman" w:hAnsi="Times New Roman" w:cs="Times New Roman"/>
                <w:sz w:val="28"/>
                <w:szCs w:val="28"/>
                <w:lang w:eastAsia="ru-RU"/>
              </w:rPr>
              <w:br/>
              <w:t>исполнения</w:t>
            </w:r>
          </w:p>
        </w:tc>
        <w:tc>
          <w:tcPr>
            <w:tcW w:w="2520" w:type="dxa"/>
            <w:tcBorders>
              <w:top w:val="single" w:sz="6" w:space="0" w:color="auto"/>
              <w:left w:val="single" w:sz="6" w:space="0" w:color="auto"/>
              <w:bottom w:val="single" w:sz="4" w:space="0" w:color="auto"/>
              <w:right w:val="single" w:sz="6" w:space="0" w:color="auto"/>
            </w:tcBorders>
            <w:vAlign w:val="center"/>
          </w:tcPr>
          <w:p w:rsidR="00C733E4" w:rsidRPr="00C733E4" w:rsidRDefault="00C733E4" w:rsidP="00C733E4">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Ответственный    </w:t>
            </w:r>
            <w:r w:rsidRPr="00C733E4">
              <w:rPr>
                <w:rFonts w:ascii="Times New Roman" w:eastAsia="Times New Roman" w:hAnsi="Times New Roman" w:cs="Times New Roman"/>
                <w:sz w:val="28"/>
                <w:szCs w:val="28"/>
                <w:lang w:eastAsia="ru-RU"/>
              </w:rPr>
              <w:br/>
              <w:t>исполнитель</w:t>
            </w:r>
          </w:p>
        </w:tc>
        <w:tc>
          <w:tcPr>
            <w:tcW w:w="1068" w:type="dxa"/>
            <w:tcBorders>
              <w:top w:val="single" w:sz="4" w:space="0" w:color="auto"/>
              <w:left w:val="nil"/>
              <w:bottom w:val="single" w:sz="4" w:space="0" w:color="auto"/>
              <w:right w:val="single" w:sz="4" w:space="0" w:color="auto"/>
            </w:tcBorders>
            <w:vAlign w:val="center"/>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Объем финансовых средств,</w:t>
            </w:r>
          </w:p>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(тыс. руб.)</w:t>
            </w:r>
          </w:p>
        </w:tc>
        <w:tc>
          <w:tcPr>
            <w:tcW w:w="900" w:type="dxa"/>
            <w:tcBorders>
              <w:top w:val="single" w:sz="4" w:space="0" w:color="auto"/>
              <w:left w:val="nil"/>
              <w:bottom w:val="single" w:sz="4" w:space="0" w:color="auto"/>
              <w:right w:val="single" w:sz="4" w:space="0" w:color="auto"/>
            </w:tcBorders>
            <w:vAlign w:val="center"/>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Источники финансирования</w:t>
            </w:r>
          </w:p>
        </w:tc>
      </w:tr>
      <w:tr w:rsidR="00C733E4" w:rsidRPr="00C733E4" w:rsidTr="00DA1B95">
        <w:trPr>
          <w:cantSplit/>
          <w:trHeight w:val="240"/>
        </w:trPr>
        <w:tc>
          <w:tcPr>
            <w:tcW w:w="14634" w:type="dxa"/>
            <w:gridSpan w:val="7"/>
            <w:tcBorders>
              <w:top w:val="single" w:sz="4" w:space="0" w:color="auto"/>
              <w:left w:val="single" w:sz="6" w:space="0" w:color="auto"/>
              <w:bottom w:val="single" w:sz="6"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1. Нормативно-правовое обеспечение</w:t>
            </w:r>
          </w:p>
        </w:tc>
      </w:tr>
      <w:tr w:rsidR="00C733E4" w:rsidRPr="00C733E4" w:rsidTr="00DA1B95">
        <w:trPr>
          <w:cantSplit/>
          <w:trHeight w:val="1534"/>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1. </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Проведение анализа нормативных правовых актов в сфере регулирования и поддержки малого и среднего предпринимательства, изучение эффективности их применения на практике.   </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Подготовка новых нормативных актов.</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Совершенствование законодательной и нормативной базы бизнеса  </w:t>
            </w:r>
          </w:p>
          <w:p w:rsidR="00C733E4" w:rsidRPr="00C733E4" w:rsidRDefault="00C733E4" w:rsidP="00C733E4">
            <w:pPr>
              <w:spacing w:after="0" w:line="240" w:lineRule="auto"/>
              <w:rPr>
                <w:rFonts w:ascii="Times New Roman" w:eastAsia="Times New Roman" w:hAnsi="Times New Roman" w:cs="Times New Roman"/>
                <w:sz w:val="28"/>
                <w:szCs w:val="28"/>
                <w:lang w:eastAsia="ru-RU"/>
              </w:rPr>
            </w:pPr>
          </w:p>
          <w:p w:rsidR="00C733E4" w:rsidRPr="00C733E4" w:rsidRDefault="00C733E4" w:rsidP="00C733E4">
            <w:pPr>
              <w:spacing w:after="0" w:line="240" w:lineRule="auto"/>
              <w:rPr>
                <w:rFonts w:ascii="Times New Roman" w:eastAsia="Times New Roman" w:hAnsi="Times New Roman" w:cs="Times New Roman"/>
                <w:sz w:val="28"/>
                <w:szCs w:val="28"/>
                <w:lang w:eastAsia="ru-RU"/>
              </w:rPr>
            </w:pPr>
          </w:p>
          <w:p w:rsidR="00C733E4" w:rsidRPr="00C733E4" w:rsidRDefault="00C733E4" w:rsidP="00C733E4">
            <w:pPr>
              <w:spacing w:after="0" w:line="240" w:lineRule="auto"/>
              <w:rPr>
                <w:rFonts w:ascii="Times New Roman" w:eastAsia="Times New Roman" w:hAnsi="Times New Roman" w:cs="Times New Roman"/>
                <w:sz w:val="28"/>
                <w:szCs w:val="28"/>
                <w:lang w:eastAsia="ru-RU"/>
              </w:rPr>
            </w:pPr>
          </w:p>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Экономическое управление администрации Темниковского муниципального района </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1420"/>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2. </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Использование различных форм привлечения общественных организаций предпринимателей к разработке и экспертизе правовых актов, касающихся предпринимательской деятельности </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Повышение эффективности взаимодействия органов местного самоуправления и общественных  организаций в вопросах развития малого  и среднего предпринимательства </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Экономическое управление администрации Темниковского муниципального района</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1420"/>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lastRenderedPageBreak/>
              <w:t xml:space="preserve">3. </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Проведение анкетирования предпринимательства по вопросам проблем развития малого и среднего бизнеса в Темниковском муниципальном районе, видения предпринимателями роли администрации района в развитии и поддержке предпринимательства и преодоления административных барьеров </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Получение достоверных сведений</w:t>
            </w:r>
            <w:r w:rsidRPr="00C733E4">
              <w:rPr>
                <w:rFonts w:ascii="Times New Roman" w:eastAsia="Times New Roman" w:hAnsi="Times New Roman" w:cs="Times New Roman"/>
                <w:sz w:val="28"/>
                <w:szCs w:val="28"/>
                <w:lang w:eastAsia="ru-RU"/>
              </w:rPr>
              <w:br/>
              <w:t xml:space="preserve">о деятельности индивидуальных предпринимателей, повышения взаимодействия предпринимательства и органов власти в вопросах развития малого  предпринимательства района, пути преодоления административных барьеров </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Экономическое управление администрации Темниковского муниципального района</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884"/>
        </w:trPr>
        <w:tc>
          <w:tcPr>
            <w:tcW w:w="14634" w:type="dxa"/>
            <w:gridSpan w:val="7"/>
            <w:tcBorders>
              <w:top w:val="single" w:sz="6" w:space="0" w:color="auto"/>
              <w:left w:val="single" w:sz="6" w:space="0" w:color="auto"/>
              <w:bottom w:val="single" w:sz="6"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b/>
                <w:sz w:val="28"/>
                <w:szCs w:val="28"/>
                <w:lang w:eastAsia="ru-RU"/>
              </w:rPr>
              <w:t>2. Совершенствование условий для развития малого предпринимательства в  районе. Формирование благоприятной социальной среды для малого предпринимательства</w:t>
            </w:r>
          </w:p>
        </w:tc>
      </w:tr>
      <w:tr w:rsidR="00C733E4" w:rsidRPr="00C733E4" w:rsidTr="00DA1B95">
        <w:trPr>
          <w:cantSplit/>
          <w:trHeight w:val="2121"/>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4</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Участие Совета предпринимателей на совещаниях, рабочих встречах и семинарах проводимых в администрации района по проблемам малого предпринимательства.</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Повышение эффективности взаимодействия органов местного самоуправления и субъектов малого  и среднего предпринимательства</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Экономическое управление администрации Темниковского муниципального района</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2121"/>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5</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Организация работы по рассмотрению и исполнению рекомендаций Совета предпринимателей в адрес Администрации района</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Повышение эффективности взаимодействия органов местного самоуправления и субъектов малого  и среднего предпринимательства</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Администрация Темниковского муниципального района</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2121"/>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lastRenderedPageBreak/>
              <w:t>6</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Организация и проведение профессионального праздника «День российского предпринимателя»</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Повышение имиджа предпринимателя</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Администрация Темниковского муниципального района, Совет предпринимателей </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2121"/>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7</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Участие в </w:t>
            </w:r>
            <w:proofErr w:type="gramStart"/>
            <w:r w:rsidRPr="00C733E4">
              <w:rPr>
                <w:rFonts w:ascii="Times New Roman" w:eastAsia="Times New Roman" w:hAnsi="Times New Roman" w:cs="Times New Roman"/>
                <w:sz w:val="28"/>
                <w:szCs w:val="28"/>
                <w:lang w:eastAsia="ru-RU"/>
              </w:rPr>
              <w:t>ежегодном</w:t>
            </w:r>
            <w:proofErr w:type="gramEnd"/>
            <w:r w:rsidRPr="00C733E4">
              <w:rPr>
                <w:rFonts w:ascii="Times New Roman" w:eastAsia="Times New Roman" w:hAnsi="Times New Roman" w:cs="Times New Roman"/>
                <w:sz w:val="28"/>
                <w:szCs w:val="28"/>
                <w:lang w:eastAsia="ru-RU"/>
              </w:rPr>
              <w:t xml:space="preserve"> </w:t>
            </w:r>
          </w:p>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Республиканском </w:t>
            </w:r>
            <w:proofErr w:type="gramStart"/>
            <w:r w:rsidRPr="00C733E4">
              <w:rPr>
                <w:rFonts w:ascii="Times New Roman" w:eastAsia="Times New Roman" w:hAnsi="Times New Roman" w:cs="Times New Roman"/>
                <w:sz w:val="28"/>
                <w:szCs w:val="28"/>
                <w:lang w:eastAsia="ru-RU"/>
              </w:rPr>
              <w:t>конкурсе</w:t>
            </w:r>
            <w:proofErr w:type="gramEnd"/>
            <w:r w:rsidRPr="00C733E4">
              <w:rPr>
                <w:rFonts w:ascii="Times New Roman" w:eastAsia="Times New Roman" w:hAnsi="Times New Roman" w:cs="Times New Roman"/>
                <w:sz w:val="28"/>
                <w:szCs w:val="28"/>
                <w:lang w:eastAsia="ru-RU"/>
              </w:rPr>
              <w:t xml:space="preserve"> «Предприниматель Республики Мордовия»</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Повышение имиджа предпринимателя</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Администрация Темниковского муниципального района, Совет предпринимателей </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2121"/>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8</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Формирование реестра субъектов малого предпринимательств</w:t>
            </w:r>
            <w:proofErr w:type="gramStart"/>
            <w:r w:rsidRPr="00C733E4">
              <w:rPr>
                <w:rFonts w:ascii="Times New Roman" w:eastAsia="Times New Roman" w:hAnsi="Times New Roman" w:cs="Times New Roman"/>
                <w:sz w:val="28"/>
                <w:szCs w:val="28"/>
                <w:lang w:eastAsia="ru-RU"/>
              </w:rPr>
              <w:t>а-</w:t>
            </w:r>
            <w:proofErr w:type="gramEnd"/>
            <w:r w:rsidRPr="00C733E4">
              <w:rPr>
                <w:rFonts w:ascii="Times New Roman" w:eastAsia="Times New Roman" w:hAnsi="Times New Roman" w:cs="Times New Roman"/>
                <w:sz w:val="28"/>
                <w:szCs w:val="28"/>
                <w:lang w:eastAsia="ru-RU"/>
              </w:rPr>
              <w:t xml:space="preserve"> получателей поддержки в рамках Программы  с районного бюджета</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Содействие</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развитию малого предпринимательства</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Экономическое управление администрации Темниковского муниципального района</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2121"/>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9</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Устранение административных барьеров, препятствующих развитию малого предпринимательства</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Поддержка интересов бизнеса</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Администрация Темниковского муниципального района</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2121"/>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lastRenderedPageBreak/>
              <w:t>10</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Ежегодный анализ состояния малого предпринимательства в районе</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Поддержка интересов бизнеса</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Экономическое управление администрации Темниковского муниципального района</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240"/>
        </w:trPr>
        <w:tc>
          <w:tcPr>
            <w:tcW w:w="14634" w:type="dxa"/>
            <w:gridSpan w:val="7"/>
            <w:tcBorders>
              <w:top w:val="single" w:sz="6" w:space="0" w:color="auto"/>
              <w:left w:val="single" w:sz="6" w:space="0" w:color="auto"/>
              <w:bottom w:val="single" w:sz="6"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 xml:space="preserve">                                                            3. Финансово-кредитная поддержка малого предпринимательства            </w:t>
            </w:r>
          </w:p>
        </w:tc>
      </w:tr>
      <w:tr w:rsidR="00C733E4" w:rsidRPr="00C733E4" w:rsidTr="00DA1B95">
        <w:trPr>
          <w:cantSplit/>
          <w:trHeight w:val="1235"/>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11 </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Обеспечение участия субъектов малого и среднего  предпринимательства в конкурсах на размещение муниципальных заказов </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Обеспечение гарантированным объемом  работ  малого  и среднего предпринимательства, повышение качества выполнения работ (услуг) победителями конкурса</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Экономическое управление администрации Темниковского муниципального района</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4"/>
                <w:szCs w:val="24"/>
                <w:lang w:eastAsia="ru-RU"/>
              </w:rPr>
            </w:pP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1235"/>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12</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Предоставление  субъектам малого предпринимательства, реализующим проекты в основных производственных  отраслях экономики района, субсидий на уплату части процентной ставки по кредитам,  полученным  с российских банков</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Содействие субъектам малого предпринимательства в получении финансов</w:t>
            </w:r>
            <w:proofErr w:type="gramStart"/>
            <w:r w:rsidRPr="00C733E4">
              <w:rPr>
                <w:rFonts w:ascii="Times New Roman" w:eastAsia="Times New Roman" w:hAnsi="Times New Roman" w:cs="Times New Roman"/>
                <w:sz w:val="28"/>
                <w:szCs w:val="28"/>
                <w:lang w:eastAsia="ru-RU"/>
              </w:rPr>
              <w:t>о-</w:t>
            </w:r>
            <w:proofErr w:type="gramEnd"/>
            <w:r w:rsidRPr="00C733E4">
              <w:rPr>
                <w:rFonts w:ascii="Times New Roman" w:eastAsia="Times New Roman" w:hAnsi="Times New Roman" w:cs="Times New Roman"/>
                <w:sz w:val="28"/>
                <w:szCs w:val="28"/>
                <w:lang w:eastAsia="ru-RU"/>
              </w:rPr>
              <w:t xml:space="preserve"> кредитных средств</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Администрация Темниковского муниципального района</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p>
        </w:tc>
        <w:tc>
          <w:tcPr>
            <w:tcW w:w="900" w:type="dxa"/>
            <w:tcBorders>
              <w:top w:val="single" w:sz="4" w:space="0" w:color="auto"/>
              <w:left w:val="nil"/>
              <w:bottom w:val="single" w:sz="4" w:space="0" w:color="auto"/>
              <w:right w:val="single" w:sz="4" w:space="0" w:color="auto"/>
            </w:tcBorders>
            <w:textDirection w:val="btLr"/>
          </w:tcPr>
          <w:p w:rsidR="00C733E4" w:rsidRPr="00C733E4" w:rsidRDefault="00C733E4" w:rsidP="00C733E4">
            <w:pPr>
              <w:widowControl w:val="0"/>
              <w:snapToGrid w:val="0"/>
              <w:spacing w:before="160" w:after="0" w:line="240" w:lineRule="auto"/>
              <w:ind w:left="113" w:right="113"/>
              <w:jc w:val="center"/>
              <w:rPr>
                <w:rFonts w:ascii="Times New Roman" w:eastAsia="Times New Roman" w:hAnsi="Times New Roman" w:cs="Times New Roman"/>
                <w:sz w:val="28"/>
                <w:szCs w:val="28"/>
                <w:lang w:eastAsia="ru-RU"/>
              </w:rPr>
            </w:pPr>
          </w:p>
        </w:tc>
      </w:tr>
      <w:tr w:rsidR="00C733E4" w:rsidRPr="00C733E4" w:rsidTr="00DA1B95">
        <w:trPr>
          <w:cantSplit/>
          <w:trHeight w:val="1235"/>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13</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Содействие в предоставлении помещений и земельных участков, находящихся в муниципальной собственности города на условиях долгосрочной аренды.</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Улучшение условий деятельности и результативности малых и средних</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предприятий</w:t>
            </w:r>
          </w:p>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Экономическое управление администрации Темниковского муниципального района </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4"/>
                <w:szCs w:val="24"/>
                <w:lang w:eastAsia="ru-RU"/>
              </w:rPr>
            </w:pP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1235"/>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lastRenderedPageBreak/>
              <w:t>14</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Корректировка  коэффициента 2 для расчета единого налога на вменённый доход для отдельных субъектов предпринимательства, осуществляющие социальн</w:t>
            </w:r>
            <w:proofErr w:type="gramStart"/>
            <w:r w:rsidRPr="00C733E4">
              <w:rPr>
                <w:rFonts w:ascii="Times New Roman" w:eastAsia="Times New Roman" w:hAnsi="Times New Roman" w:cs="Times New Roman"/>
                <w:sz w:val="28"/>
                <w:szCs w:val="28"/>
                <w:lang w:eastAsia="ru-RU"/>
              </w:rPr>
              <w:t>о-</w:t>
            </w:r>
            <w:proofErr w:type="gramEnd"/>
            <w:r w:rsidRPr="00C733E4">
              <w:rPr>
                <w:rFonts w:ascii="Times New Roman" w:eastAsia="Times New Roman" w:hAnsi="Times New Roman" w:cs="Times New Roman"/>
                <w:sz w:val="28"/>
                <w:szCs w:val="28"/>
                <w:lang w:eastAsia="ru-RU"/>
              </w:rPr>
              <w:t xml:space="preserve"> значимые работы и услуги</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Содействие субъектам малого предпринимательства в развитии социальн</w:t>
            </w:r>
            <w:proofErr w:type="gramStart"/>
            <w:r w:rsidRPr="00C733E4">
              <w:rPr>
                <w:rFonts w:ascii="Times New Roman" w:eastAsia="Times New Roman" w:hAnsi="Times New Roman" w:cs="Times New Roman"/>
                <w:sz w:val="28"/>
                <w:szCs w:val="28"/>
                <w:lang w:eastAsia="ru-RU"/>
              </w:rPr>
              <w:t>о-</w:t>
            </w:r>
            <w:proofErr w:type="gramEnd"/>
            <w:r w:rsidRPr="00C733E4">
              <w:rPr>
                <w:rFonts w:ascii="Times New Roman" w:eastAsia="Times New Roman" w:hAnsi="Times New Roman" w:cs="Times New Roman"/>
                <w:sz w:val="28"/>
                <w:szCs w:val="28"/>
                <w:lang w:eastAsia="ru-RU"/>
              </w:rPr>
              <w:t xml:space="preserve"> значимых видов деятельности </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Совет депутатов  Темниковского муниципального района</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4"/>
                <w:szCs w:val="24"/>
                <w:lang w:eastAsia="ru-RU"/>
              </w:rPr>
            </w:pP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240"/>
        </w:trPr>
        <w:tc>
          <w:tcPr>
            <w:tcW w:w="14634" w:type="dxa"/>
            <w:gridSpan w:val="7"/>
            <w:tcBorders>
              <w:top w:val="single" w:sz="6" w:space="0" w:color="auto"/>
              <w:left w:val="single" w:sz="6" w:space="0" w:color="auto"/>
              <w:bottom w:val="single" w:sz="6"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 xml:space="preserve">                                           4. Обеспечение развития малого и среднего предпринимательства в приоритетных направлениях  </w:t>
            </w:r>
          </w:p>
        </w:tc>
      </w:tr>
      <w:tr w:rsidR="00C733E4" w:rsidRPr="00C733E4" w:rsidTr="00DA1B95">
        <w:trPr>
          <w:cantSplit/>
          <w:trHeight w:val="960"/>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15 </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Мониторинг деятельности субъектов малого и среднего предпринимательства </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Наблюдение, оценка и тенденции развития малого и среднего предпринимательства в Темниковском районе      </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 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Экономическое управление администрации Темниковского муниципального района</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1680"/>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16 </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Развитие малого предпринимательства в  переработке с/х продукции,  бытовом обслуживании  населения, жилищно-коммунальном хозяйстве и др.          </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Улучшение качества выпускаемой продукции, оказания услуг, повышение их надежности и обеспечение доступности товарами и услугами за счет привлечения субъектов малого и среднего предпринимательства в данные виды деятельности        </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Экономическое управление администрации Темниковского муниципального района </w:t>
            </w:r>
          </w:p>
        </w:tc>
        <w:tc>
          <w:tcPr>
            <w:tcW w:w="1068" w:type="dxa"/>
            <w:tcBorders>
              <w:top w:val="nil"/>
              <w:left w:val="nil"/>
              <w:bottom w:val="nil"/>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w:t>
            </w:r>
          </w:p>
        </w:tc>
        <w:tc>
          <w:tcPr>
            <w:tcW w:w="900" w:type="dxa"/>
            <w:tcBorders>
              <w:top w:val="nil"/>
              <w:left w:val="nil"/>
              <w:bottom w:val="nil"/>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w:t>
            </w:r>
          </w:p>
        </w:tc>
      </w:tr>
      <w:tr w:rsidR="00C733E4" w:rsidRPr="00C733E4" w:rsidTr="00DA1B95">
        <w:trPr>
          <w:cantSplit/>
          <w:trHeight w:val="240"/>
        </w:trPr>
        <w:tc>
          <w:tcPr>
            <w:tcW w:w="14634" w:type="dxa"/>
            <w:gridSpan w:val="7"/>
            <w:tcBorders>
              <w:top w:val="single" w:sz="6" w:space="0" w:color="auto"/>
              <w:left w:val="single" w:sz="6" w:space="0" w:color="auto"/>
              <w:bottom w:val="single" w:sz="6"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 xml:space="preserve">                                                               5. Имущественная поддержка малого предпринимательства               </w:t>
            </w:r>
          </w:p>
        </w:tc>
      </w:tr>
      <w:tr w:rsidR="00C733E4" w:rsidRPr="00C733E4" w:rsidTr="00DA1B95">
        <w:trPr>
          <w:cantSplit/>
          <w:trHeight w:val="1031"/>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lastRenderedPageBreak/>
              <w:t xml:space="preserve">17 </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Оказание имущественной поддержки субъектам малого и среднего бизнеса, находящихся в муниципальной собственности района на условиях долгосрочной аренды, с предоставлением льгот. </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Создание условий для улучшения деятельности и результативности малых предприятий   </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4"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Администрация Темниковского муниципального района </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240"/>
        </w:trPr>
        <w:tc>
          <w:tcPr>
            <w:tcW w:w="14634" w:type="dxa"/>
            <w:gridSpan w:val="7"/>
            <w:tcBorders>
              <w:top w:val="single" w:sz="6" w:space="0" w:color="auto"/>
              <w:left w:val="single" w:sz="6" w:space="0" w:color="auto"/>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 xml:space="preserve">                                                     6. Развитие инфраструктуры поддержки малого предпринимательства          </w:t>
            </w:r>
          </w:p>
        </w:tc>
      </w:tr>
      <w:tr w:rsidR="00C733E4" w:rsidRPr="00C733E4" w:rsidTr="00DA1B95">
        <w:trPr>
          <w:cantSplit/>
          <w:trHeight w:val="1680"/>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18 </w:t>
            </w:r>
          </w:p>
        </w:tc>
        <w:tc>
          <w:tcPr>
            <w:tcW w:w="5040" w:type="dxa"/>
            <w:tcBorders>
              <w:top w:val="single" w:sz="4"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Предоставление информационных, консультационных и прочих услуг:</w:t>
            </w:r>
          </w:p>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-гражданам, изъявившим желание организовать бизнес;</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-субъектам малого бизнеса, осуществляющим хозяйственную деятельность в приоритетных  для района видах деятельности</w:t>
            </w:r>
            <w:r w:rsidRPr="00C733E4">
              <w:rPr>
                <w:rFonts w:ascii="Arial" w:eastAsia="Times New Roman" w:hAnsi="Arial" w:cs="Arial"/>
                <w:sz w:val="16"/>
                <w:szCs w:val="16"/>
                <w:lang w:eastAsia="ru-RU"/>
              </w:rPr>
              <w:t xml:space="preserve"> </w:t>
            </w:r>
            <w:r w:rsidRPr="00C733E4">
              <w:rPr>
                <w:rFonts w:ascii="Times New Roman" w:eastAsia="Times New Roman" w:hAnsi="Times New Roman" w:cs="Times New Roman"/>
                <w:sz w:val="28"/>
                <w:szCs w:val="28"/>
                <w:lang w:eastAsia="ru-RU"/>
              </w:rPr>
              <w:t xml:space="preserve"> </w:t>
            </w:r>
          </w:p>
        </w:tc>
        <w:tc>
          <w:tcPr>
            <w:tcW w:w="3600" w:type="dxa"/>
            <w:tcBorders>
              <w:top w:val="single" w:sz="4"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Развитие в районе инфраструктурного комплекса некоммерческих организаций, создаваемых субъектами малого и среднего предпринимательства, для защиты своих интересов и продвижения собственных инициатив </w:t>
            </w:r>
          </w:p>
        </w:tc>
        <w:tc>
          <w:tcPr>
            <w:tcW w:w="966" w:type="dxa"/>
            <w:tcBorders>
              <w:top w:val="single" w:sz="4"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4"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Экономическое управление администрации Темниковского муниципального района</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1560"/>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19</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Развитие действующих субъектов инфраструктуры поддержки малого предпринимательства </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Поддержка интересов бизнеса</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Администрация Темниковского муниципального района, Совет предпринимателей</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rPr>
                <w:rFonts w:ascii="Times New Roman" w:eastAsia="Times New Roman" w:hAnsi="Times New Roman" w:cs="Times New Roman"/>
                <w:sz w:val="28"/>
                <w:szCs w:val="28"/>
                <w:lang w:eastAsia="ru-RU"/>
              </w:rPr>
            </w:pP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1560"/>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lastRenderedPageBreak/>
              <w:t>20</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Выявление мастеров выпускающих изделия народных художественных промыслов и участие на выставках</w:t>
            </w:r>
          </w:p>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proofErr w:type="gramStart"/>
            <w:r w:rsidRPr="00C733E4">
              <w:rPr>
                <w:rFonts w:ascii="Times New Roman" w:eastAsia="Times New Roman" w:hAnsi="Times New Roman" w:cs="Times New Roman"/>
                <w:sz w:val="28"/>
                <w:szCs w:val="28"/>
                <w:lang w:eastAsia="ru-RU"/>
              </w:rPr>
              <w:t>организованных</w:t>
            </w:r>
            <w:proofErr w:type="gramEnd"/>
            <w:r w:rsidRPr="00C733E4">
              <w:rPr>
                <w:rFonts w:ascii="Times New Roman" w:eastAsia="Times New Roman" w:hAnsi="Times New Roman" w:cs="Times New Roman"/>
                <w:sz w:val="28"/>
                <w:szCs w:val="28"/>
                <w:lang w:eastAsia="ru-RU"/>
              </w:rPr>
              <w:t xml:space="preserve"> Министерством торговли и предпринимательства Республики Мордовия</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Содействие</w:t>
            </w:r>
          </w:p>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развитию малого предпринимательства</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Администрация Темниковского муниципального района, Совет предпринимателей</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rPr>
                <w:rFonts w:ascii="Times New Roman" w:eastAsia="Times New Roman" w:hAnsi="Times New Roman" w:cs="Times New Roman"/>
                <w:sz w:val="28"/>
                <w:szCs w:val="28"/>
                <w:lang w:eastAsia="ru-RU"/>
              </w:rPr>
            </w:pP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1560"/>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21</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Предоставление информации  через районную газету «Темниковские известия» для предпринимателей </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Пропаганда достижений субъектов малого предпринимательства</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Экономическое управление администрации Темниковского муниципального района</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1</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1</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1</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1</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1</w:t>
            </w:r>
          </w:p>
          <w:p w:rsidR="00C733E4" w:rsidRPr="00C733E4" w:rsidRDefault="00C733E4" w:rsidP="00C733E4">
            <w:pPr>
              <w:spacing w:after="0" w:line="240" w:lineRule="auto"/>
              <w:rPr>
                <w:rFonts w:ascii="Times New Roman" w:eastAsia="Times New Roman" w:hAnsi="Times New Roman" w:cs="Times New Roman"/>
                <w:sz w:val="28"/>
                <w:szCs w:val="28"/>
                <w:lang w:eastAsia="ru-RU"/>
              </w:rPr>
            </w:pP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3105"/>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22</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Направление  предпринимателей района на республиканские курсы повышения квалификации кадров для малого предпринимательства</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Содействие</w:t>
            </w:r>
          </w:p>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развитию малого предпринимательства</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Администрация Темниковского муниципального района, Совет предпринимателей</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rPr>
                <w:rFonts w:ascii="Times New Roman" w:eastAsia="Times New Roman" w:hAnsi="Times New Roman" w:cs="Times New Roman"/>
                <w:sz w:val="28"/>
                <w:szCs w:val="28"/>
                <w:highlight w:val="yellow"/>
                <w:lang w:eastAsia="ru-RU"/>
              </w:rPr>
            </w:pPr>
          </w:p>
        </w:tc>
        <w:tc>
          <w:tcPr>
            <w:tcW w:w="900" w:type="dxa"/>
            <w:tcBorders>
              <w:top w:val="single" w:sz="4" w:space="0" w:color="auto"/>
              <w:left w:val="nil"/>
              <w:bottom w:val="single" w:sz="4" w:space="0" w:color="auto"/>
              <w:right w:val="single" w:sz="4" w:space="0" w:color="auto"/>
            </w:tcBorders>
            <w:textDirection w:val="btLr"/>
          </w:tcPr>
          <w:p w:rsidR="00C733E4" w:rsidRPr="00C733E4" w:rsidRDefault="00C733E4" w:rsidP="00C733E4">
            <w:pPr>
              <w:widowControl w:val="0"/>
              <w:snapToGrid w:val="0"/>
              <w:spacing w:before="160" w:after="0" w:line="240" w:lineRule="auto"/>
              <w:ind w:left="113" w:right="113"/>
              <w:jc w:val="center"/>
              <w:rPr>
                <w:rFonts w:ascii="Times New Roman" w:eastAsia="Times New Roman" w:hAnsi="Times New Roman" w:cs="Times New Roman"/>
                <w:sz w:val="28"/>
                <w:szCs w:val="28"/>
                <w:highlight w:val="yellow"/>
                <w:lang w:eastAsia="ru-RU"/>
              </w:rPr>
            </w:pPr>
          </w:p>
        </w:tc>
      </w:tr>
      <w:tr w:rsidR="00C733E4" w:rsidRPr="00C733E4" w:rsidTr="00DA1B95">
        <w:trPr>
          <w:cantSplit/>
          <w:trHeight w:val="1560"/>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23</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Участие предпринимателей</w:t>
            </w:r>
          </w:p>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на республиканских семинарах по проблемам молодежного предпринимательства и по инновационной деятельности.</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Содействие</w:t>
            </w:r>
          </w:p>
          <w:p w:rsidR="00C733E4" w:rsidRPr="00C733E4" w:rsidRDefault="00C733E4" w:rsidP="00C733E4">
            <w:pPr>
              <w:tabs>
                <w:tab w:val="left" w:pos="8100"/>
              </w:tabs>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развитию малого предпринимательства</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Администрация Темниковского муниципального района, Совет предпринимателей</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rPr>
                <w:rFonts w:ascii="Times New Roman" w:eastAsia="Times New Roman" w:hAnsi="Times New Roman" w:cs="Times New Roman"/>
                <w:sz w:val="28"/>
                <w:szCs w:val="28"/>
                <w:lang w:eastAsia="ru-RU"/>
              </w:rPr>
            </w:pP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1560"/>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lastRenderedPageBreak/>
              <w:t xml:space="preserve">24 </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Привлечение субъектов малого и среднего предпринимательства к участию в выставках, ярмарках,  конкурсах и др. </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 Расширение процесса обмена опытом, повышение предпринимательской культуры      </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Администрация Темниковского муниципального района, Совет предпринимателей</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4"/>
                <w:szCs w:val="24"/>
                <w:lang w:eastAsia="ru-RU"/>
              </w:rPr>
            </w:pPr>
            <w:r w:rsidRPr="00C733E4">
              <w:rPr>
                <w:rFonts w:ascii="Times New Roman" w:eastAsia="Times New Roman" w:hAnsi="Times New Roman" w:cs="Times New Roman"/>
                <w:sz w:val="28"/>
                <w:szCs w:val="28"/>
                <w:lang w:eastAsia="ru-RU"/>
              </w:rPr>
              <w:t>0</w:t>
            </w:r>
          </w:p>
        </w:tc>
        <w:tc>
          <w:tcPr>
            <w:tcW w:w="900" w:type="dxa"/>
            <w:tcBorders>
              <w:top w:val="single" w:sz="4" w:space="0" w:color="auto"/>
              <w:left w:val="nil"/>
              <w:bottom w:val="single" w:sz="4" w:space="0" w:color="auto"/>
              <w:right w:val="single" w:sz="4" w:space="0" w:color="auto"/>
            </w:tcBorders>
            <w:textDirection w:val="btLr"/>
          </w:tcPr>
          <w:p w:rsidR="00C733E4" w:rsidRPr="00C733E4" w:rsidRDefault="00C733E4" w:rsidP="00C733E4">
            <w:pPr>
              <w:widowControl w:val="0"/>
              <w:snapToGrid w:val="0"/>
              <w:spacing w:before="160" w:after="0" w:line="240" w:lineRule="auto"/>
              <w:ind w:left="113" w:right="113"/>
              <w:rPr>
                <w:rFonts w:ascii="Times New Roman" w:eastAsia="Times New Roman" w:hAnsi="Times New Roman" w:cs="Times New Roman"/>
                <w:sz w:val="28"/>
                <w:szCs w:val="28"/>
                <w:lang w:eastAsia="ru-RU"/>
              </w:rPr>
            </w:pPr>
          </w:p>
        </w:tc>
      </w:tr>
      <w:tr w:rsidR="00C733E4" w:rsidRPr="00C733E4" w:rsidTr="00DA1B95">
        <w:trPr>
          <w:cantSplit/>
          <w:trHeight w:val="240"/>
        </w:trPr>
        <w:tc>
          <w:tcPr>
            <w:tcW w:w="14634" w:type="dxa"/>
            <w:gridSpan w:val="7"/>
            <w:tcBorders>
              <w:top w:val="single" w:sz="6" w:space="0" w:color="auto"/>
              <w:left w:val="single" w:sz="6" w:space="0" w:color="auto"/>
              <w:bottom w:val="single" w:sz="6" w:space="0" w:color="auto"/>
              <w:right w:val="single" w:sz="4" w:space="0" w:color="auto"/>
            </w:tcBorders>
          </w:tcPr>
          <w:p w:rsidR="00C733E4" w:rsidRPr="00C733E4" w:rsidRDefault="00C733E4" w:rsidP="00C733E4">
            <w:pPr>
              <w:widowControl w:val="0"/>
              <w:snapToGrid w:val="0"/>
              <w:spacing w:before="160" w:after="0" w:line="240" w:lineRule="auto"/>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 xml:space="preserve">                                                          7. Организационно-методическое и кадровое обеспечение               </w:t>
            </w:r>
          </w:p>
        </w:tc>
      </w:tr>
      <w:tr w:rsidR="00C733E4" w:rsidRPr="00C733E4" w:rsidTr="00DA1B95">
        <w:trPr>
          <w:cantSplit/>
          <w:trHeight w:val="1560"/>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25 </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Проведение конференций,  обучающих семинаров, лекций. Доведение до сведения предпринимателей  информации о нормах и требованиях, предъявляемых к ним нормативными правовыми актами РФ, РМ и Темниковского района  </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Повышение уровня знаний представителей   бизнеса.   Повышение информированности предпринимателей </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Экономическое управление администрации Темниковского района  </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2040"/>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26</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widowControl w:val="0"/>
              <w:snapToGrid w:val="0"/>
              <w:spacing w:before="160" w:after="0" w:line="240" w:lineRule="auto"/>
              <w:jc w:val="both"/>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Проведение встреч предпринимателей с главой администрации района  и другими должностными лицами, депутатами районного Совета депутатов,  организация круглых столов для представителей малого  и среднего бизнеса </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Организация непосредственного диалога представителей малого и среднего бизнеса и органов власти </w:t>
            </w:r>
          </w:p>
          <w:p w:rsidR="00C733E4" w:rsidRPr="00C733E4" w:rsidRDefault="00C733E4" w:rsidP="00C733E4">
            <w:pPr>
              <w:spacing w:after="0" w:line="240" w:lineRule="auto"/>
              <w:rPr>
                <w:rFonts w:ascii="Times New Roman" w:eastAsia="Times New Roman" w:hAnsi="Times New Roman" w:cs="Times New Roman"/>
                <w:sz w:val="28"/>
                <w:szCs w:val="28"/>
                <w:lang w:eastAsia="ru-RU"/>
              </w:rPr>
            </w:pPr>
          </w:p>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Администрация Темниковского муниципального района, Совет предпринимателей</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1560"/>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lastRenderedPageBreak/>
              <w:t xml:space="preserve">27 </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Защита трудовых прав наемных работников в сфере малого  и среднего предпринимательства </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Разъяснение трудовых прав работникам малого и среднего предпринимательства через семинары, статьи, разъяснения ответственности за нарушения трудовых прав работодателями.  </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4"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 xml:space="preserve">Экономическое управление,  юридический отдел администрации Темниковского района </w:t>
            </w:r>
          </w:p>
        </w:tc>
        <w:tc>
          <w:tcPr>
            <w:tcW w:w="1068" w:type="dxa"/>
            <w:tcBorders>
              <w:top w:val="single" w:sz="4" w:space="0" w:color="auto"/>
              <w:left w:val="single" w:sz="4" w:space="0" w:color="auto"/>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r w:rsidR="00C733E4" w:rsidRPr="00C733E4" w:rsidTr="00DA1B95">
        <w:trPr>
          <w:cantSplit/>
          <w:trHeight w:val="240"/>
        </w:trPr>
        <w:tc>
          <w:tcPr>
            <w:tcW w:w="14634" w:type="dxa"/>
            <w:gridSpan w:val="7"/>
            <w:tcBorders>
              <w:top w:val="single" w:sz="6" w:space="0" w:color="auto"/>
              <w:left w:val="single" w:sz="6" w:space="0" w:color="auto"/>
              <w:bottom w:val="single" w:sz="6"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 xml:space="preserve">                                        8. Пропаганда предпринимательской деятельности                  </w:t>
            </w:r>
          </w:p>
        </w:tc>
      </w:tr>
      <w:tr w:rsidR="00C733E4" w:rsidRPr="00C733E4" w:rsidTr="00DA1B95">
        <w:trPr>
          <w:cantSplit/>
          <w:trHeight w:val="1680"/>
        </w:trPr>
        <w:tc>
          <w:tcPr>
            <w:tcW w:w="5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28</w:t>
            </w:r>
          </w:p>
        </w:tc>
        <w:tc>
          <w:tcPr>
            <w:tcW w:w="504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Участие  представителей  малого и среднего предпринимательства  Темниковского района в региональном форуме предпринимателей  Республики Мордовии</w:t>
            </w:r>
          </w:p>
        </w:tc>
        <w:tc>
          <w:tcPr>
            <w:tcW w:w="360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Развитие связей представителей  малого и среднего предпринимательства, обмен опытом, повышения профессионального уровня</w:t>
            </w:r>
          </w:p>
        </w:tc>
        <w:tc>
          <w:tcPr>
            <w:tcW w:w="966"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2012г.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2013г.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2014г.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2015г.</w:t>
            </w:r>
          </w:p>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2016г.</w:t>
            </w:r>
          </w:p>
        </w:tc>
        <w:tc>
          <w:tcPr>
            <w:tcW w:w="2520" w:type="dxa"/>
            <w:tcBorders>
              <w:top w:val="single" w:sz="6" w:space="0" w:color="auto"/>
              <w:left w:val="single" w:sz="6" w:space="0" w:color="auto"/>
              <w:bottom w:val="single" w:sz="6" w:space="0" w:color="auto"/>
              <w:right w:val="single" w:sz="6" w:space="0" w:color="auto"/>
            </w:tcBorders>
          </w:tcPr>
          <w:p w:rsidR="00C733E4" w:rsidRPr="00C733E4" w:rsidRDefault="00C733E4" w:rsidP="00C733E4">
            <w:pPr>
              <w:autoSpaceDE w:val="0"/>
              <w:autoSpaceDN w:val="0"/>
              <w:adjustRightInd w:val="0"/>
              <w:spacing w:after="0" w:line="240" w:lineRule="auto"/>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Отдел экономики, управления имуществом, транспорта, торговли администрации Темниковского муниципального района</w:t>
            </w:r>
          </w:p>
        </w:tc>
        <w:tc>
          <w:tcPr>
            <w:tcW w:w="1068" w:type="dxa"/>
            <w:tcBorders>
              <w:top w:val="single" w:sz="4" w:space="0" w:color="auto"/>
              <w:left w:val="nil"/>
              <w:bottom w:val="single" w:sz="4" w:space="0" w:color="auto"/>
              <w:right w:val="single" w:sz="4" w:space="0" w:color="auto"/>
            </w:tcBorders>
          </w:tcPr>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sz w:val="28"/>
                <w:szCs w:val="28"/>
                <w:lang w:eastAsia="ru-RU"/>
              </w:rPr>
              <w:t>0</w:t>
            </w:r>
          </w:p>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c>
          <w:tcPr>
            <w:tcW w:w="900" w:type="dxa"/>
            <w:tcBorders>
              <w:top w:val="single" w:sz="4" w:space="0" w:color="auto"/>
              <w:left w:val="nil"/>
              <w:bottom w:val="single" w:sz="4" w:space="0" w:color="auto"/>
              <w:right w:val="single" w:sz="4" w:space="0" w:color="auto"/>
            </w:tcBorders>
          </w:tcPr>
          <w:p w:rsidR="00C733E4" w:rsidRPr="00C733E4" w:rsidRDefault="00C733E4" w:rsidP="00C733E4">
            <w:pPr>
              <w:widowControl w:val="0"/>
              <w:snapToGrid w:val="0"/>
              <w:spacing w:before="160" w:after="0" w:line="240" w:lineRule="auto"/>
              <w:jc w:val="center"/>
              <w:rPr>
                <w:rFonts w:ascii="Times New Roman" w:eastAsia="Times New Roman" w:hAnsi="Times New Roman" w:cs="Times New Roman"/>
                <w:sz w:val="28"/>
                <w:szCs w:val="28"/>
                <w:lang w:eastAsia="ru-RU"/>
              </w:rPr>
            </w:pPr>
          </w:p>
        </w:tc>
      </w:tr>
    </w:tbl>
    <w:p w:rsidR="00C733E4" w:rsidRPr="00C733E4" w:rsidRDefault="00C733E4" w:rsidP="00C733E4">
      <w:pPr>
        <w:widowControl w:val="0"/>
        <w:snapToGrid w:val="0"/>
        <w:spacing w:after="0" w:line="240" w:lineRule="auto"/>
        <w:jc w:val="both"/>
        <w:rPr>
          <w:rFonts w:ascii="Times New Roman" w:eastAsia="Times New Roman" w:hAnsi="Times New Roman" w:cs="Times New Roman"/>
          <w:sz w:val="24"/>
          <w:szCs w:val="20"/>
          <w:lang w:eastAsia="ru-RU"/>
        </w:rPr>
        <w:sectPr w:rsidR="00C733E4" w:rsidRPr="00C733E4" w:rsidSect="001B3C8F">
          <w:pgSz w:w="16838" w:h="11906" w:orient="landscape"/>
          <w:pgMar w:top="1134" w:right="567" w:bottom="1134" w:left="1701" w:header="709" w:footer="709" w:gutter="0"/>
          <w:cols w:space="708"/>
          <w:docGrid w:linePitch="360"/>
        </w:sectPr>
      </w:pPr>
    </w:p>
    <w:p w:rsidR="00C733E4" w:rsidRPr="00C733E4" w:rsidRDefault="00C733E4" w:rsidP="00C733E4">
      <w:pPr>
        <w:widowControl w:val="0"/>
        <w:snapToGrid w:val="0"/>
        <w:spacing w:after="0" w:line="240" w:lineRule="auto"/>
        <w:jc w:val="both"/>
        <w:rPr>
          <w:rFonts w:ascii="Times New Roman" w:eastAsia="Times New Roman" w:hAnsi="Times New Roman" w:cs="Times New Roman"/>
          <w:sz w:val="24"/>
          <w:szCs w:val="20"/>
          <w:lang w:eastAsia="ru-RU"/>
        </w:rPr>
      </w:pPr>
    </w:p>
    <w:p w:rsidR="00C733E4" w:rsidRPr="00C733E4" w:rsidRDefault="00C733E4" w:rsidP="00C733E4">
      <w:pPr>
        <w:spacing w:after="0" w:line="240" w:lineRule="auto"/>
        <w:jc w:val="right"/>
        <w:rPr>
          <w:rFonts w:ascii="Times New Roman" w:eastAsia="Times New Roman" w:hAnsi="Times New Roman" w:cs="Times New Roman"/>
          <w:sz w:val="24"/>
          <w:szCs w:val="24"/>
          <w:lang w:eastAsia="ru-RU"/>
        </w:rPr>
      </w:pPr>
      <w:r w:rsidRPr="00C733E4">
        <w:rPr>
          <w:rFonts w:ascii="Times New Roman" w:eastAsia="Times New Roman" w:hAnsi="Times New Roman" w:cs="Times New Roman"/>
          <w:sz w:val="28"/>
          <w:szCs w:val="28"/>
          <w:lang w:eastAsia="ru-RU"/>
        </w:rPr>
        <w:t xml:space="preserve">                              </w:t>
      </w:r>
      <w:r w:rsidRPr="00C733E4">
        <w:rPr>
          <w:rFonts w:ascii="Times New Roman" w:eastAsia="Times New Roman" w:hAnsi="Times New Roman" w:cs="Times New Roman"/>
          <w:sz w:val="24"/>
          <w:szCs w:val="24"/>
          <w:lang w:eastAsia="ru-RU"/>
        </w:rPr>
        <w:t xml:space="preserve">                                                       </w:t>
      </w:r>
    </w:p>
    <w:p w:rsidR="00C733E4" w:rsidRPr="00C733E4" w:rsidRDefault="00C733E4" w:rsidP="00C733E4">
      <w:pPr>
        <w:spacing w:after="0" w:line="240" w:lineRule="auto"/>
        <w:jc w:val="right"/>
        <w:rPr>
          <w:rFonts w:ascii="Times New Roman" w:eastAsia="Times New Roman" w:hAnsi="Times New Roman" w:cs="Times New Roman"/>
          <w:b/>
          <w:sz w:val="24"/>
          <w:szCs w:val="24"/>
          <w:lang w:eastAsia="ru-RU"/>
        </w:rPr>
      </w:pPr>
      <w:r w:rsidRPr="00C733E4">
        <w:rPr>
          <w:rFonts w:ascii="Times New Roman" w:eastAsia="Times New Roman" w:hAnsi="Times New Roman" w:cs="Times New Roman"/>
          <w:b/>
          <w:sz w:val="24"/>
          <w:szCs w:val="24"/>
          <w:lang w:eastAsia="ru-RU"/>
        </w:rPr>
        <w:t xml:space="preserve">Приложение №2 </w:t>
      </w:r>
    </w:p>
    <w:p w:rsidR="00C733E4" w:rsidRPr="00C733E4" w:rsidRDefault="00C733E4" w:rsidP="00C733E4">
      <w:pPr>
        <w:spacing w:after="0" w:line="240" w:lineRule="auto"/>
        <w:jc w:val="center"/>
        <w:rPr>
          <w:rFonts w:ascii="Times New Roman" w:eastAsia="Times New Roman" w:hAnsi="Times New Roman" w:cs="Times New Roman"/>
          <w:b/>
          <w:sz w:val="24"/>
          <w:szCs w:val="24"/>
          <w:lang w:eastAsia="ru-RU"/>
        </w:rPr>
      </w:pPr>
    </w:p>
    <w:p w:rsidR="00C733E4" w:rsidRPr="00C733E4" w:rsidRDefault="00C733E4" w:rsidP="00C733E4">
      <w:pPr>
        <w:spacing w:after="0" w:line="240" w:lineRule="auto"/>
        <w:jc w:val="center"/>
        <w:rPr>
          <w:rFonts w:ascii="Times New Roman" w:eastAsia="Times New Roman" w:hAnsi="Times New Roman" w:cs="Times New Roman"/>
          <w:b/>
          <w:sz w:val="24"/>
          <w:szCs w:val="24"/>
          <w:lang w:eastAsia="ru-RU"/>
        </w:rPr>
      </w:pPr>
    </w:p>
    <w:p w:rsidR="00C733E4" w:rsidRPr="00C733E4" w:rsidRDefault="00C733E4" w:rsidP="00C733E4">
      <w:pPr>
        <w:spacing w:after="0" w:line="240" w:lineRule="auto"/>
        <w:jc w:val="center"/>
        <w:rPr>
          <w:rFonts w:ascii="Times New Roman" w:eastAsia="Times New Roman" w:hAnsi="Times New Roman" w:cs="Times New Roman"/>
          <w:b/>
          <w:sz w:val="24"/>
          <w:szCs w:val="24"/>
          <w:lang w:eastAsia="ru-RU"/>
        </w:rPr>
      </w:pPr>
    </w:p>
    <w:p w:rsidR="00C733E4" w:rsidRPr="00C733E4" w:rsidRDefault="00C733E4" w:rsidP="00C733E4">
      <w:pPr>
        <w:spacing w:after="0" w:line="240" w:lineRule="auto"/>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 xml:space="preserve">Перечень </w:t>
      </w:r>
      <w:r w:rsidRPr="00C733E4">
        <w:rPr>
          <w:rFonts w:ascii="Times New Roman" w:eastAsia="Times New Roman" w:hAnsi="Times New Roman" w:cs="Times New Roman"/>
          <w:b/>
          <w:sz w:val="28"/>
          <w:szCs w:val="28"/>
          <w:lang w:eastAsia="ru-RU"/>
        </w:rPr>
        <w:br/>
        <w:t xml:space="preserve">  целевых индикаторов реализации </w:t>
      </w:r>
    </w:p>
    <w:p w:rsidR="00C733E4" w:rsidRPr="00C733E4" w:rsidRDefault="00C733E4" w:rsidP="00C733E4">
      <w:pPr>
        <w:spacing w:after="0" w:line="240" w:lineRule="auto"/>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муниципальной</w:t>
      </w:r>
    </w:p>
    <w:p w:rsidR="00C733E4" w:rsidRPr="00C733E4" w:rsidRDefault="00C733E4" w:rsidP="00C733E4">
      <w:pPr>
        <w:spacing w:after="0" w:line="240" w:lineRule="auto"/>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целевой   программы развития и поддержки</w:t>
      </w:r>
      <w:r w:rsidRPr="00C733E4">
        <w:rPr>
          <w:rFonts w:ascii="Times New Roman" w:eastAsia="Times New Roman" w:hAnsi="Times New Roman" w:cs="Times New Roman"/>
          <w:b/>
          <w:sz w:val="28"/>
          <w:szCs w:val="28"/>
          <w:lang w:eastAsia="ru-RU"/>
        </w:rPr>
        <w:br/>
        <w:t xml:space="preserve">             малого предпринимательства </w:t>
      </w:r>
      <w:proofErr w:type="gramStart"/>
      <w:r w:rsidRPr="00C733E4">
        <w:rPr>
          <w:rFonts w:ascii="Times New Roman" w:eastAsia="Times New Roman" w:hAnsi="Times New Roman" w:cs="Times New Roman"/>
          <w:b/>
          <w:sz w:val="28"/>
          <w:szCs w:val="28"/>
          <w:lang w:eastAsia="ru-RU"/>
        </w:rPr>
        <w:t>в</w:t>
      </w:r>
      <w:proofErr w:type="gramEnd"/>
    </w:p>
    <w:p w:rsidR="00C733E4" w:rsidRPr="00C733E4" w:rsidRDefault="00C733E4" w:rsidP="00C733E4">
      <w:pPr>
        <w:spacing w:after="0" w:line="240" w:lineRule="auto"/>
        <w:jc w:val="center"/>
        <w:rPr>
          <w:rFonts w:ascii="Times New Roman" w:eastAsia="Times New Roman" w:hAnsi="Times New Roman" w:cs="Times New Roman"/>
          <w:b/>
          <w:sz w:val="28"/>
          <w:szCs w:val="28"/>
          <w:lang w:eastAsia="ru-RU"/>
        </w:rPr>
      </w:pPr>
      <w:r w:rsidRPr="00C733E4">
        <w:rPr>
          <w:rFonts w:ascii="Times New Roman" w:eastAsia="Times New Roman" w:hAnsi="Times New Roman" w:cs="Times New Roman"/>
          <w:b/>
          <w:sz w:val="28"/>
          <w:szCs w:val="28"/>
          <w:lang w:eastAsia="ru-RU"/>
        </w:rPr>
        <w:t xml:space="preserve">Темниковском муниципальном </w:t>
      </w:r>
      <w:proofErr w:type="gramStart"/>
      <w:r w:rsidRPr="00C733E4">
        <w:rPr>
          <w:rFonts w:ascii="Times New Roman" w:eastAsia="Times New Roman" w:hAnsi="Times New Roman" w:cs="Times New Roman"/>
          <w:b/>
          <w:sz w:val="28"/>
          <w:szCs w:val="28"/>
          <w:lang w:eastAsia="ru-RU"/>
        </w:rPr>
        <w:t>районе</w:t>
      </w:r>
      <w:proofErr w:type="gramEnd"/>
    </w:p>
    <w:p w:rsidR="00C733E4" w:rsidRPr="00C733E4" w:rsidRDefault="00C733E4" w:rsidP="00C733E4">
      <w:pPr>
        <w:spacing w:after="0" w:line="240" w:lineRule="auto"/>
        <w:jc w:val="center"/>
        <w:rPr>
          <w:rFonts w:ascii="Times New Roman" w:eastAsia="Times New Roman" w:hAnsi="Times New Roman" w:cs="Times New Roman"/>
          <w:sz w:val="28"/>
          <w:szCs w:val="28"/>
          <w:lang w:eastAsia="ru-RU"/>
        </w:rPr>
      </w:pPr>
      <w:r w:rsidRPr="00C733E4">
        <w:rPr>
          <w:rFonts w:ascii="Times New Roman" w:eastAsia="Times New Roman" w:hAnsi="Times New Roman" w:cs="Times New Roman"/>
          <w:b/>
          <w:sz w:val="28"/>
          <w:szCs w:val="28"/>
          <w:lang w:eastAsia="ru-RU"/>
        </w:rPr>
        <w:t xml:space="preserve">Республики Мордовия </w:t>
      </w:r>
      <w:r w:rsidRPr="00C733E4">
        <w:rPr>
          <w:rFonts w:ascii="Times New Roman" w:eastAsia="Times New Roman" w:hAnsi="Times New Roman" w:cs="Times New Roman"/>
          <w:b/>
          <w:sz w:val="28"/>
          <w:szCs w:val="28"/>
          <w:lang w:eastAsia="ru-RU"/>
        </w:rPr>
        <w:br/>
        <w:t xml:space="preserve"> на 2012-2016 годы </w:t>
      </w:r>
    </w:p>
    <w:p w:rsidR="00C733E4" w:rsidRPr="00C733E4" w:rsidRDefault="00C733E4" w:rsidP="00C733E4">
      <w:pPr>
        <w:widowControl w:val="0"/>
        <w:autoSpaceDE w:val="0"/>
        <w:autoSpaceDN w:val="0"/>
        <w:adjustRightInd w:val="0"/>
        <w:spacing w:after="0" w:line="240" w:lineRule="auto"/>
        <w:jc w:val="both"/>
        <w:rPr>
          <w:rFonts w:ascii="Courier New" w:eastAsia="Times New Roman" w:hAnsi="Courier New" w:cs="Courier New"/>
          <w:noProof/>
          <w:sz w:val="20"/>
          <w:szCs w:val="20"/>
          <w:lang w:eastAsia="ru-RU"/>
        </w:rPr>
      </w:pPr>
      <w:r w:rsidRPr="00C733E4">
        <w:rPr>
          <w:rFonts w:ascii="Courier New" w:eastAsia="Times New Roman" w:hAnsi="Courier New" w:cs="Courier New"/>
          <w:sz w:val="20"/>
          <w:szCs w:val="20"/>
          <w:lang w:eastAsia="ru-RU"/>
        </w:rPr>
        <w:t xml:space="preserve"> </w:t>
      </w:r>
    </w:p>
    <w:p w:rsidR="00C733E4" w:rsidRPr="00C733E4" w:rsidRDefault="00C733E4" w:rsidP="00C733E4">
      <w:pPr>
        <w:spacing w:after="0" w:line="240" w:lineRule="auto"/>
        <w:rPr>
          <w:rFonts w:ascii="Times New Roman" w:eastAsia="Times New Roman" w:hAnsi="Times New Roman" w:cs="Times New Roman"/>
          <w:sz w:val="24"/>
          <w:szCs w:val="24"/>
          <w:lang w:eastAsia="ru-RU"/>
        </w:rPr>
      </w:pPr>
    </w:p>
    <w:p w:rsidR="00C733E4" w:rsidRPr="00C733E4" w:rsidRDefault="00C733E4" w:rsidP="00C733E4">
      <w:pPr>
        <w:spacing w:after="0" w:line="240" w:lineRule="auto"/>
        <w:rPr>
          <w:rFonts w:ascii="Times New Roman" w:eastAsia="Times New Roman" w:hAnsi="Times New Roman" w:cs="Times New Roman"/>
          <w:sz w:val="24"/>
          <w:szCs w:val="24"/>
          <w:lang w:eastAsia="ru-RU"/>
        </w:rPr>
      </w:pPr>
    </w:p>
    <w:tbl>
      <w:tblPr>
        <w:tblStyle w:val="af2"/>
        <w:tblW w:w="0" w:type="auto"/>
        <w:tblLook w:val="01E0" w:firstRow="1" w:lastRow="1" w:firstColumn="1" w:lastColumn="1" w:noHBand="0" w:noVBand="0"/>
      </w:tblPr>
      <w:tblGrid>
        <w:gridCol w:w="3168"/>
        <w:gridCol w:w="1620"/>
        <w:gridCol w:w="1260"/>
        <w:gridCol w:w="1260"/>
        <w:gridCol w:w="1260"/>
        <w:gridCol w:w="1286"/>
      </w:tblGrid>
      <w:tr w:rsidR="00C733E4" w:rsidRPr="00C733E4" w:rsidTr="00DA1B95">
        <w:tc>
          <w:tcPr>
            <w:tcW w:w="3168" w:type="dxa"/>
          </w:tcPr>
          <w:p w:rsidR="00C733E4" w:rsidRPr="00C733E4" w:rsidRDefault="00C733E4" w:rsidP="00C733E4">
            <w:pPr>
              <w:jc w:val="center"/>
              <w:rPr>
                <w:b/>
                <w:noProof/>
                <w:sz w:val="24"/>
                <w:szCs w:val="24"/>
              </w:rPr>
            </w:pPr>
          </w:p>
          <w:p w:rsidR="00C733E4" w:rsidRPr="00C733E4" w:rsidRDefault="00C733E4" w:rsidP="00C733E4">
            <w:pPr>
              <w:jc w:val="center"/>
              <w:rPr>
                <w:b/>
                <w:noProof/>
                <w:sz w:val="28"/>
                <w:szCs w:val="28"/>
              </w:rPr>
            </w:pPr>
            <w:r w:rsidRPr="00C733E4">
              <w:rPr>
                <w:b/>
                <w:noProof/>
                <w:sz w:val="28"/>
                <w:szCs w:val="28"/>
              </w:rPr>
              <w:t>Индикаторы</w:t>
            </w:r>
          </w:p>
          <w:p w:rsidR="00C733E4" w:rsidRPr="00C733E4" w:rsidRDefault="00C733E4" w:rsidP="00C733E4">
            <w:pPr>
              <w:rPr>
                <w:sz w:val="24"/>
                <w:szCs w:val="24"/>
              </w:rPr>
            </w:pPr>
          </w:p>
        </w:tc>
        <w:tc>
          <w:tcPr>
            <w:tcW w:w="162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2012 год</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2013 год</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2014 год</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2015 год</w:t>
            </w:r>
          </w:p>
        </w:tc>
        <w:tc>
          <w:tcPr>
            <w:tcW w:w="1286"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2016 год</w:t>
            </w:r>
          </w:p>
        </w:tc>
      </w:tr>
      <w:tr w:rsidR="00C733E4" w:rsidRPr="00C733E4" w:rsidTr="00DA1B95">
        <w:trPr>
          <w:trHeight w:val="747"/>
        </w:trPr>
        <w:tc>
          <w:tcPr>
            <w:tcW w:w="3168" w:type="dxa"/>
          </w:tcPr>
          <w:p w:rsidR="00C733E4" w:rsidRPr="00C733E4" w:rsidRDefault="00C733E4" w:rsidP="00C733E4">
            <w:pPr>
              <w:rPr>
                <w:sz w:val="28"/>
                <w:szCs w:val="28"/>
              </w:rPr>
            </w:pPr>
            <w:r w:rsidRPr="00C733E4">
              <w:rPr>
                <w:noProof/>
                <w:sz w:val="28"/>
                <w:szCs w:val="28"/>
              </w:rPr>
              <w:t>Количество   малых  и средних   предприятий, единиц</w:t>
            </w:r>
          </w:p>
        </w:tc>
        <w:tc>
          <w:tcPr>
            <w:tcW w:w="1620" w:type="dxa"/>
          </w:tcPr>
          <w:p w:rsidR="00C733E4" w:rsidRPr="00C733E4" w:rsidRDefault="00C733E4" w:rsidP="00C733E4">
            <w:pPr>
              <w:jc w:val="center"/>
              <w:rPr>
                <w:noProof/>
                <w:sz w:val="28"/>
                <w:szCs w:val="28"/>
              </w:rPr>
            </w:pPr>
          </w:p>
          <w:p w:rsidR="00C733E4" w:rsidRPr="00C733E4" w:rsidRDefault="00C733E4" w:rsidP="00C733E4">
            <w:pPr>
              <w:jc w:val="center"/>
              <w:rPr>
                <w:sz w:val="28"/>
                <w:szCs w:val="28"/>
              </w:rPr>
            </w:pPr>
            <w:r w:rsidRPr="00C733E4">
              <w:rPr>
                <w:noProof/>
                <w:sz w:val="28"/>
                <w:szCs w:val="28"/>
              </w:rPr>
              <w:t>571</w:t>
            </w:r>
          </w:p>
        </w:tc>
        <w:tc>
          <w:tcPr>
            <w:tcW w:w="1260" w:type="dxa"/>
          </w:tcPr>
          <w:p w:rsidR="00C733E4" w:rsidRPr="00C733E4" w:rsidRDefault="00C733E4" w:rsidP="00C733E4">
            <w:pPr>
              <w:jc w:val="center"/>
              <w:rPr>
                <w:noProof/>
                <w:sz w:val="28"/>
                <w:szCs w:val="28"/>
              </w:rPr>
            </w:pPr>
          </w:p>
          <w:p w:rsidR="00C733E4" w:rsidRPr="00C733E4" w:rsidRDefault="00C733E4" w:rsidP="00C733E4">
            <w:pPr>
              <w:jc w:val="center"/>
              <w:rPr>
                <w:sz w:val="28"/>
                <w:szCs w:val="28"/>
              </w:rPr>
            </w:pPr>
            <w:r w:rsidRPr="00C733E4">
              <w:rPr>
                <w:noProof/>
                <w:sz w:val="28"/>
                <w:szCs w:val="28"/>
              </w:rPr>
              <w:t>600</w:t>
            </w:r>
          </w:p>
        </w:tc>
        <w:tc>
          <w:tcPr>
            <w:tcW w:w="1260" w:type="dxa"/>
          </w:tcPr>
          <w:p w:rsidR="00C733E4" w:rsidRPr="00C733E4" w:rsidRDefault="00C733E4" w:rsidP="00C733E4">
            <w:pPr>
              <w:jc w:val="center"/>
              <w:rPr>
                <w:noProof/>
                <w:sz w:val="28"/>
                <w:szCs w:val="28"/>
              </w:rPr>
            </w:pPr>
          </w:p>
          <w:p w:rsidR="00C733E4" w:rsidRPr="00C733E4" w:rsidRDefault="00C733E4" w:rsidP="00C733E4">
            <w:pPr>
              <w:jc w:val="center"/>
              <w:rPr>
                <w:sz w:val="28"/>
                <w:szCs w:val="28"/>
              </w:rPr>
            </w:pPr>
            <w:r w:rsidRPr="00C733E4">
              <w:rPr>
                <w:noProof/>
                <w:sz w:val="28"/>
                <w:szCs w:val="28"/>
              </w:rPr>
              <w:t>631</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662</w:t>
            </w:r>
          </w:p>
        </w:tc>
        <w:tc>
          <w:tcPr>
            <w:tcW w:w="1286"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695</w:t>
            </w:r>
          </w:p>
        </w:tc>
      </w:tr>
      <w:tr w:rsidR="00C733E4" w:rsidRPr="00C733E4" w:rsidTr="00DA1B95">
        <w:trPr>
          <w:trHeight w:val="696"/>
        </w:trPr>
        <w:tc>
          <w:tcPr>
            <w:tcW w:w="3168" w:type="dxa"/>
          </w:tcPr>
          <w:p w:rsidR="00C733E4" w:rsidRPr="00C733E4" w:rsidRDefault="00C733E4" w:rsidP="00C733E4">
            <w:pPr>
              <w:rPr>
                <w:sz w:val="28"/>
                <w:szCs w:val="28"/>
              </w:rPr>
            </w:pPr>
            <w:r w:rsidRPr="00C733E4">
              <w:rPr>
                <w:noProof/>
                <w:sz w:val="28"/>
                <w:szCs w:val="28"/>
              </w:rPr>
              <w:t>Прирост      количества      малых и средних, единиц</w:t>
            </w:r>
          </w:p>
        </w:tc>
        <w:tc>
          <w:tcPr>
            <w:tcW w:w="162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29</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29</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31</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31</w:t>
            </w:r>
          </w:p>
        </w:tc>
        <w:tc>
          <w:tcPr>
            <w:tcW w:w="1286"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33</w:t>
            </w:r>
          </w:p>
        </w:tc>
      </w:tr>
      <w:tr w:rsidR="00C733E4" w:rsidRPr="00C733E4" w:rsidTr="00DA1B95">
        <w:trPr>
          <w:trHeight w:val="1076"/>
        </w:trPr>
        <w:tc>
          <w:tcPr>
            <w:tcW w:w="3168" w:type="dxa"/>
          </w:tcPr>
          <w:p w:rsidR="00C733E4" w:rsidRPr="00C733E4" w:rsidRDefault="00C733E4" w:rsidP="00C733E4">
            <w:pPr>
              <w:rPr>
                <w:sz w:val="28"/>
                <w:szCs w:val="28"/>
              </w:rPr>
            </w:pPr>
            <w:r w:rsidRPr="00C733E4">
              <w:rPr>
                <w:noProof/>
                <w:sz w:val="28"/>
                <w:szCs w:val="28"/>
              </w:rPr>
              <w:t xml:space="preserve">Количество   занятых   на    малых предприятиях,  человек            </w:t>
            </w:r>
          </w:p>
        </w:tc>
        <w:tc>
          <w:tcPr>
            <w:tcW w:w="162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3275</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3432</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3554</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3712</w:t>
            </w:r>
          </w:p>
        </w:tc>
        <w:tc>
          <w:tcPr>
            <w:tcW w:w="1286"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3887</w:t>
            </w:r>
          </w:p>
        </w:tc>
      </w:tr>
      <w:tr w:rsidR="00C733E4" w:rsidRPr="00C733E4" w:rsidTr="00DA1B95">
        <w:tc>
          <w:tcPr>
            <w:tcW w:w="3168" w:type="dxa"/>
          </w:tcPr>
          <w:p w:rsidR="00C733E4" w:rsidRPr="00C733E4" w:rsidRDefault="00C733E4" w:rsidP="00C733E4">
            <w:pPr>
              <w:rPr>
                <w:sz w:val="28"/>
                <w:szCs w:val="28"/>
              </w:rPr>
            </w:pPr>
            <w:r w:rsidRPr="00C733E4">
              <w:rPr>
                <w:noProof/>
                <w:sz w:val="28"/>
                <w:szCs w:val="28"/>
              </w:rPr>
              <w:t xml:space="preserve">Прирост  количества     занятых на малых предприятиях, % в год       </w:t>
            </w:r>
          </w:p>
        </w:tc>
        <w:tc>
          <w:tcPr>
            <w:tcW w:w="162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5,7</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4,8</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3,6</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4,4</w:t>
            </w:r>
          </w:p>
        </w:tc>
        <w:tc>
          <w:tcPr>
            <w:tcW w:w="1286"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4,7</w:t>
            </w:r>
          </w:p>
        </w:tc>
      </w:tr>
      <w:tr w:rsidR="00C733E4" w:rsidRPr="00C733E4" w:rsidTr="00DA1B95">
        <w:trPr>
          <w:trHeight w:val="1357"/>
        </w:trPr>
        <w:tc>
          <w:tcPr>
            <w:tcW w:w="3168" w:type="dxa"/>
          </w:tcPr>
          <w:p w:rsidR="00C733E4" w:rsidRPr="00C733E4" w:rsidRDefault="00C733E4" w:rsidP="00C733E4">
            <w:pPr>
              <w:rPr>
                <w:sz w:val="28"/>
                <w:szCs w:val="28"/>
              </w:rPr>
            </w:pPr>
            <w:r w:rsidRPr="00C733E4">
              <w:rPr>
                <w:noProof/>
                <w:sz w:val="28"/>
                <w:szCs w:val="28"/>
              </w:rPr>
              <w:t xml:space="preserve">Прирост оборота малых  предприятий в сопоставимых ценах, % в год     </w:t>
            </w:r>
          </w:p>
        </w:tc>
        <w:tc>
          <w:tcPr>
            <w:tcW w:w="162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11,3</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11,3</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11,3</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11,3</w:t>
            </w:r>
          </w:p>
        </w:tc>
        <w:tc>
          <w:tcPr>
            <w:tcW w:w="1286"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11,3</w:t>
            </w:r>
          </w:p>
        </w:tc>
      </w:tr>
      <w:tr w:rsidR="00C733E4" w:rsidRPr="00C733E4" w:rsidTr="00DA1B95">
        <w:tc>
          <w:tcPr>
            <w:tcW w:w="3168" w:type="dxa"/>
          </w:tcPr>
          <w:p w:rsidR="00C733E4" w:rsidRPr="00C733E4" w:rsidRDefault="00C733E4" w:rsidP="00C733E4">
            <w:pPr>
              <w:rPr>
                <w:sz w:val="28"/>
                <w:szCs w:val="28"/>
              </w:rPr>
            </w:pPr>
            <w:r w:rsidRPr="00C733E4">
              <w:rPr>
                <w:noProof/>
                <w:sz w:val="28"/>
                <w:szCs w:val="28"/>
              </w:rPr>
              <w:t>Инвестиции  в  основной   капитал, млн. руб.</w:t>
            </w:r>
          </w:p>
        </w:tc>
        <w:tc>
          <w:tcPr>
            <w:tcW w:w="162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5</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5</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6</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6</w:t>
            </w:r>
          </w:p>
        </w:tc>
        <w:tc>
          <w:tcPr>
            <w:tcW w:w="1286"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6</w:t>
            </w:r>
          </w:p>
        </w:tc>
      </w:tr>
      <w:tr w:rsidR="00C733E4" w:rsidRPr="00C733E4" w:rsidTr="00DA1B95">
        <w:tc>
          <w:tcPr>
            <w:tcW w:w="3168" w:type="dxa"/>
          </w:tcPr>
          <w:p w:rsidR="00C733E4" w:rsidRPr="00C733E4" w:rsidRDefault="00C733E4" w:rsidP="00C733E4">
            <w:pPr>
              <w:rPr>
                <w:sz w:val="28"/>
                <w:szCs w:val="28"/>
              </w:rPr>
            </w:pPr>
            <w:r w:rsidRPr="00C733E4">
              <w:rPr>
                <w:noProof/>
                <w:sz w:val="28"/>
                <w:szCs w:val="28"/>
              </w:rPr>
              <w:t>Прирост  инвестиций   в   основной капитал в сопоставимых ценах, %  в год</w:t>
            </w:r>
          </w:p>
        </w:tc>
        <w:tc>
          <w:tcPr>
            <w:tcW w:w="162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100</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100</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120</w:t>
            </w:r>
          </w:p>
        </w:tc>
        <w:tc>
          <w:tcPr>
            <w:tcW w:w="1260"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100</w:t>
            </w:r>
          </w:p>
        </w:tc>
        <w:tc>
          <w:tcPr>
            <w:tcW w:w="1286" w:type="dxa"/>
          </w:tcPr>
          <w:p w:rsidR="00C733E4" w:rsidRPr="00C733E4" w:rsidRDefault="00C733E4" w:rsidP="00C733E4">
            <w:pPr>
              <w:jc w:val="center"/>
              <w:rPr>
                <w:sz w:val="28"/>
                <w:szCs w:val="28"/>
              </w:rPr>
            </w:pPr>
          </w:p>
          <w:p w:rsidR="00C733E4" w:rsidRPr="00C733E4" w:rsidRDefault="00C733E4" w:rsidP="00C733E4">
            <w:pPr>
              <w:jc w:val="center"/>
              <w:rPr>
                <w:sz w:val="28"/>
                <w:szCs w:val="28"/>
              </w:rPr>
            </w:pPr>
            <w:r w:rsidRPr="00C733E4">
              <w:rPr>
                <w:sz w:val="28"/>
                <w:szCs w:val="28"/>
              </w:rPr>
              <w:t>100</w:t>
            </w:r>
          </w:p>
        </w:tc>
      </w:tr>
    </w:tbl>
    <w:p w:rsidR="00C733E4" w:rsidRPr="00C733E4" w:rsidRDefault="00C733E4" w:rsidP="00C733E4">
      <w:pPr>
        <w:spacing w:after="0" w:line="240" w:lineRule="auto"/>
        <w:rPr>
          <w:rFonts w:ascii="Times New Roman" w:eastAsia="Times New Roman" w:hAnsi="Times New Roman" w:cs="Times New Roman"/>
          <w:sz w:val="24"/>
          <w:szCs w:val="24"/>
          <w:lang w:eastAsia="ru-RU"/>
        </w:rPr>
      </w:pPr>
    </w:p>
    <w:p w:rsidR="000C4E25" w:rsidRDefault="000C4E25">
      <w:bookmarkStart w:id="0" w:name="_GoBack"/>
      <w:bookmarkEnd w:id="0"/>
    </w:p>
    <w:sectPr w:rsidR="000C4E25" w:rsidSect="001B3C8F">
      <w:pgSz w:w="11906" w:h="16838"/>
      <w:pgMar w:top="567"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charset w:val="00"/>
    <w:family w:val="roman"/>
    <w:pitch w:val="variable"/>
  </w:font>
  <w:font w:name="DejaVu Sans">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904D7"/>
    <w:multiLevelType w:val="hybridMultilevel"/>
    <w:tmpl w:val="9C26E954"/>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C95234C"/>
    <w:multiLevelType w:val="hybridMultilevel"/>
    <w:tmpl w:val="3226378E"/>
    <w:lvl w:ilvl="0" w:tplc="745ED8EA">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D88249E"/>
    <w:multiLevelType w:val="hybridMultilevel"/>
    <w:tmpl w:val="39561420"/>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AA46B94"/>
    <w:multiLevelType w:val="hybridMultilevel"/>
    <w:tmpl w:val="57884D74"/>
    <w:lvl w:ilvl="0" w:tplc="202A6D52">
      <w:start w:val="5"/>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E17"/>
    <w:rsid w:val="000C4E25"/>
    <w:rsid w:val="00C43E17"/>
    <w:rsid w:val="00C733E4"/>
    <w:rsid w:val="00DB2E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C733E4"/>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B2E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B2E33"/>
    <w:rPr>
      <w:rFonts w:ascii="Tahoma" w:hAnsi="Tahoma" w:cs="Tahoma"/>
      <w:sz w:val="16"/>
      <w:szCs w:val="16"/>
    </w:rPr>
  </w:style>
  <w:style w:type="character" w:customStyle="1" w:styleId="10">
    <w:name w:val="Заголовок 1 Знак"/>
    <w:basedOn w:val="a0"/>
    <w:link w:val="1"/>
    <w:rsid w:val="00C733E4"/>
    <w:rPr>
      <w:rFonts w:ascii="Arial" w:eastAsia="Times New Roman" w:hAnsi="Arial" w:cs="Arial"/>
      <w:b/>
      <w:bCs/>
      <w:color w:val="000080"/>
      <w:sz w:val="20"/>
      <w:szCs w:val="20"/>
      <w:lang w:eastAsia="ru-RU"/>
    </w:rPr>
  </w:style>
  <w:style w:type="numbering" w:customStyle="1" w:styleId="11">
    <w:name w:val="Нет списка1"/>
    <w:next w:val="a2"/>
    <w:semiHidden/>
    <w:rsid w:val="00C733E4"/>
  </w:style>
  <w:style w:type="paragraph" w:customStyle="1" w:styleId="a5">
    <w:name w:val="Таблицы (моноширинный)"/>
    <w:basedOn w:val="a"/>
    <w:next w:val="a"/>
    <w:rsid w:val="00C733E4"/>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PlusNormal">
    <w:name w:val="ConsPlusNormal"/>
    <w:rsid w:val="00C733E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Cell">
    <w:name w:val="ConsCell"/>
    <w:rsid w:val="00C733E4"/>
    <w:pPr>
      <w:autoSpaceDE w:val="0"/>
      <w:autoSpaceDN w:val="0"/>
      <w:spacing w:after="0" w:line="240" w:lineRule="auto"/>
      <w:ind w:right="19772"/>
    </w:pPr>
    <w:rPr>
      <w:rFonts w:ascii="Arial" w:eastAsia="Times New Roman" w:hAnsi="Arial" w:cs="Arial"/>
      <w:sz w:val="20"/>
      <w:szCs w:val="20"/>
      <w:lang w:eastAsia="ru-RU"/>
    </w:rPr>
  </w:style>
  <w:style w:type="paragraph" w:styleId="a6">
    <w:name w:val="Normal (Web)"/>
    <w:basedOn w:val="a"/>
    <w:rsid w:val="00C733E4"/>
    <w:pPr>
      <w:spacing w:before="100" w:after="100" w:line="240" w:lineRule="auto"/>
    </w:pPr>
    <w:rPr>
      <w:rFonts w:ascii="Times New Roman" w:eastAsia="Times New Roman" w:hAnsi="Times New Roman" w:cs="Times New Roman"/>
      <w:sz w:val="24"/>
      <w:szCs w:val="24"/>
      <w:lang w:eastAsia="ru-RU"/>
    </w:rPr>
  </w:style>
  <w:style w:type="paragraph" w:styleId="a7">
    <w:name w:val="footer"/>
    <w:basedOn w:val="a"/>
    <w:link w:val="a8"/>
    <w:rsid w:val="00C733E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rsid w:val="00C733E4"/>
    <w:rPr>
      <w:rFonts w:ascii="Times New Roman" w:eastAsia="Times New Roman" w:hAnsi="Times New Roman" w:cs="Times New Roman"/>
      <w:sz w:val="24"/>
      <w:szCs w:val="24"/>
      <w:lang w:eastAsia="ru-RU"/>
    </w:rPr>
  </w:style>
  <w:style w:type="character" w:styleId="a9">
    <w:name w:val="page number"/>
    <w:basedOn w:val="a0"/>
    <w:rsid w:val="00C733E4"/>
  </w:style>
  <w:style w:type="paragraph" w:customStyle="1" w:styleId="aa">
    <w:name w:val="Комментарий"/>
    <w:basedOn w:val="a"/>
    <w:next w:val="a"/>
    <w:rsid w:val="00C733E4"/>
    <w:pPr>
      <w:widowControl w:val="0"/>
      <w:autoSpaceDE w:val="0"/>
      <w:autoSpaceDN w:val="0"/>
      <w:adjustRightInd w:val="0"/>
      <w:spacing w:after="0" w:line="240" w:lineRule="auto"/>
      <w:ind w:left="170"/>
      <w:jc w:val="both"/>
    </w:pPr>
    <w:rPr>
      <w:rFonts w:ascii="Arial" w:eastAsia="Times New Roman" w:hAnsi="Arial" w:cs="Arial"/>
      <w:i/>
      <w:iCs/>
      <w:color w:val="800080"/>
      <w:sz w:val="20"/>
      <w:szCs w:val="20"/>
      <w:lang w:eastAsia="ru-RU"/>
    </w:rPr>
  </w:style>
  <w:style w:type="paragraph" w:customStyle="1" w:styleId="ab">
    <w:name w:val="Содержимое таблицы"/>
    <w:basedOn w:val="a"/>
    <w:rsid w:val="00C733E4"/>
    <w:pPr>
      <w:suppressLineNumbers/>
      <w:spacing w:after="0" w:line="240" w:lineRule="auto"/>
    </w:pPr>
    <w:rPr>
      <w:rFonts w:ascii="Times New Roman" w:eastAsia="Times New Roman" w:hAnsi="Times New Roman" w:cs="Times New Roman"/>
      <w:sz w:val="24"/>
      <w:szCs w:val="24"/>
      <w:lang w:eastAsia="ar-SA"/>
    </w:rPr>
  </w:style>
  <w:style w:type="paragraph" w:styleId="ac">
    <w:name w:val="header"/>
    <w:basedOn w:val="a"/>
    <w:link w:val="ad"/>
    <w:rsid w:val="00C733E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d">
    <w:name w:val="Верхний колонтитул Знак"/>
    <w:basedOn w:val="a0"/>
    <w:link w:val="ac"/>
    <w:rsid w:val="00C733E4"/>
    <w:rPr>
      <w:rFonts w:ascii="Times New Roman" w:eastAsia="Times New Roman" w:hAnsi="Times New Roman" w:cs="Times New Roman"/>
      <w:sz w:val="24"/>
      <w:szCs w:val="24"/>
      <w:lang w:eastAsia="ru-RU"/>
    </w:rPr>
  </w:style>
  <w:style w:type="paragraph" w:styleId="ae">
    <w:name w:val="Body Text Indent"/>
    <w:basedOn w:val="a"/>
    <w:link w:val="af"/>
    <w:rsid w:val="00C733E4"/>
    <w:pPr>
      <w:widowControl w:val="0"/>
      <w:autoSpaceDE w:val="0"/>
      <w:spacing w:after="0" w:line="288" w:lineRule="auto"/>
      <w:ind w:firstLine="567"/>
    </w:pPr>
    <w:rPr>
      <w:rFonts w:ascii="Times New Roman" w:eastAsia="Times New Roman" w:hAnsi="Times New Roman" w:cs="Times New Roman"/>
      <w:sz w:val="28"/>
      <w:szCs w:val="28"/>
      <w:lang w:eastAsia="ar-SA"/>
    </w:rPr>
  </w:style>
  <w:style w:type="character" w:customStyle="1" w:styleId="af">
    <w:name w:val="Основной текст с отступом Знак"/>
    <w:basedOn w:val="a0"/>
    <w:link w:val="ae"/>
    <w:rsid w:val="00C733E4"/>
    <w:rPr>
      <w:rFonts w:ascii="Times New Roman" w:eastAsia="Times New Roman" w:hAnsi="Times New Roman" w:cs="Times New Roman"/>
      <w:sz w:val="28"/>
      <w:szCs w:val="28"/>
      <w:lang w:eastAsia="ar-SA"/>
    </w:rPr>
  </w:style>
  <w:style w:type="character" w:styleId="af0">
    <w:name w:val="Hyperlink"/>
    <w:rsid w:val="00C733E4"/>
    <w:rPr>
      <w:color w:val="0000FF"/>
      <w:u w:val="single"/>
    </w:rPr>
  </w:style>
  <w:style w:type="paragraph" w:customStyle="1" w:styleId="32">
    <w:name w:val="Основной текст с отступом 32"/>
    <w:basedOn w:val="a"/>
    <w:rsid w:val="00C733E4"/>
    <w:pPr>
      <w:spacing w:after="120" w:line="240" w:lineRule="auto"/>
      <w:ind w:left="283"/>
    </w:pPr>
    <w:rPr>
      <w:rFonts w:ascii="Times New Roman" w:eastAsia="Times New Roman" w:hAnsi="Times New Roman" w:cs="Times New Roman"/>
      <w:sz w:val="16"/>
      <w:szCs w:val="16"/>
      <w:lang w:eastAsia="ar-SA"/>
    </w:rPr>
  </w:style>
  <w:style w:type="paragraph" w:customStyle="1" w:styleId="21">
    <w:name w:val="Основной текст 21"/>
    <w:basedOn w:val="a"/>
    <w:rsid w:val="00C733E4"/>
    <w:pPr>
      <w:spacing w:after="120" w:line="480" w:lineRule="auto"/>
    </w:pPr>
    <w:rPr>
      <w:rFonts w:ascii="Times New Roman" w:eastAsia="Times New Roman" w:hAnsi="Times New Roman" w:cs="Times New Roman"/>
      <w:sz w:val="24"/>
      <w:szCs w:val="24"/>
      <w:lang w:eastAsia="ar-SA"/>
    </w:rPr>
  </w:style>
  <w:style w:type="paragraph" w:customStyle="1" w:styleId="33">
    <w:name w:val="Основной текст с отступом 33"/>
    <w:basedOn w:val="a"/>
    <w:rsid w:val="00C733E4"/>
    <w:pPr>
      <w:spacing w:after="120" w:line="240" w:lineRule="auto"/>
      <w:ind w:left="283"/>
    </w:pPr>
    <w:rPr>
      <w:rFonts w:ascii="Times New Roman" w:eastAsia="Times New Roman" w:hAnsi="Times New Roman" w:cs="Times New Roman"/>
      <w:sz w:val="16"/>
      <w:szCs w:val="16"/>
      <w:lang w:eastAsia="ar-SA"/>
    </w:rPr>
  </w:style>
  <w:style w:type="paragraph" w:customStyle="1" w:styleId="FR1">
    <w:name w:val="FR1"/>
    <w:rsid w:val="00C733E4"/>
    <w:pPr>
      <w:widowControl w:val="0"/>
      <w:snapToGrid w:val="0"/>
      <w:spacing w:before="280" w:after="0" w:line="240" w:lineRule="auto"/>
      <w:ind w:left="40"/>
      <w:jc w:val="center"/>
    </w:pPr>
    <w:rPr>
      <w:rFonts w:ascii="Arial" w:eastAsia="Times New Roman" w:hAnsi="Arial" w:cs="Times New Roman"/>
      <w:sz w:val="44"/>
      <w:szCs w:val="20"/>
      <w:lang w:eastAsia="ru-RU"/>
    </w:rPr>
  </w:style>
  <w:style w:type="paragraph" w:customStyle="1" w:styleId="FR2">
    <w:name w:val="FR2"/>
    <w:rsid w:val="00C733E4"/>
    <w:pPr>
      <w:widowControl w:val="0"/>
      <w:snapToGrid w:val="0"/>
      <w:spacing w:after="0" w:line="240" w:lineRule="auto"/>
      <w:jc w:val="both"/>
    </w:pPr>
    <w:rPr>
      <w:rFonts w:ascii="Times New Roman" w:eastAsia="Times New Roman" w:hAnsi="Times New Roman" w:cs="Times New Roman"/>
      <w:b/>
      <w:i/>
      <w:sz w:val="12"/>
      <w:szCs w:val="20"/>
      <w:lang w:eastAsia="ru-RU"/>
    </w:rPr>
  </w:style>
  <w:style w:type="paragraph" w:customStyle="1" w:styleId="consplusnormal0">
    <w:name w:val="consplusnormal"/>
    <w:basedOn w:val="a"/>
    <w:rsid w:val="00C733E4"/>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af1">
    <w:name w:val="Знак Знак Знак Знак Знак Знак Знак"/>
    <w:basedOn w:val="a"/>
    <w:rsid w:val="00C733E4"/>
    <w:pPr>
      <w:spacing w:before="100" w:beforeAutospacing="1" w:after="100" w:afterAutospacing="1" w:line="240" w:lineRule="auto"/>
    </w:pPr>
    <w:rPr>
      <w:rFonts w:ascii="Tahoma" w:eastAsia="Times New Roman" w:hAnsi="Tahoma" w:cs="Tahoma"/>
      <w:sz w:val="20"/>
      <w:szCs w:val="20"/>
      <w:lang w:val="en-US"/>
    </w:rPr>
  </w:style>
  <w:style w:type="table" w:styleId="af2">
    <w:name w:val="Table Grid"/>
    <w:basedOn w:val="a1"/>
    <w:rsid w:val="00C733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C733E4"/>
    <w:pPr>
      <w:widowControl w:val="0"/>
      <w:suppressAutoHyphens/>
      <w:autoSpaceDN w:val="0"/>
      <w:spacing w:after="0" w:line="240" w:lineRule="auto"/>
      <w:textAlignment w:val="baseline"/>
    </w:pPr>
    <w:rPr>
      <w:rFonts w:ascii="Liberation Serif" w:eastAsia="DejaVu Sans" w:hAnsi="Liberation Serif" w:cs="Tahoma"/>
      <w:kern w:val="3"/>
      <w:sz w:val="24"/>
      <w:szCs w:val="24"/>
      <w:lang w:eastAsia="ru-RU"/>
    </w:rPr>
  </w:style>
  <w:style w:type="paragraph" w:customStyle="1" w:styleId="ConsPlusTitle">
    <w:name w:val="ConsPlusTitle"/>
    <w:rsid w:val="00C733E4"/>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C733E4"/>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B2E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B2E33"/>
    <w:rPr>
      <w:rFonts w:ascii="Tahoma" w:hAnsi="Tahoma" w:cs="Tahoma"/>
      <w:sz w:val="16"/>
      <w:szCs w:val="16"/>
    </w:rPr>
  </w:style>
  <w:style w:type="character" w:customStyle="1" w:styleId="10">
    <w:name w:val="Заголовок 1 Знак"/>
    <w:basedOn w:val="a0"/>
    <w:link w:val="1"/>
    <w:rsid w:val="00C733E4"/>
    <w:rPr>
      <w:rFonts w:ascii="Arial" w:eastAsia="Times New Roman" w:hAnsi="Arial" w:cs="Arial"/>
      <w:b/>
      <w:bCs/>
      <w:color w:val="000080"/>
      <w:sz w:val="20"/>
      <w:szCs w:val="20"/>
      <w:lang w:eastAsia="ru-RU"/>
    </w:rPr>
  </w:style>
  <w:style w:type="numbering" w:customStyle="1" w:styleId="11">
    <w:name w:val="Нет списка1"/>
    <w:next w:val="a2"/>
    <w:semiHidden/>
    <w:rsid w:val="00C733E4"/>
  </w:style>
  <w:style w:type="paragraph" w:customStyle="1" w:styleId="a5">
    <w:name w:val="Таблицы (моноширинный)"/>
    <w:basedOn w:val="a"/>
    <w:next w:val="a"/>
    <w:rsid w:val="00C733E4"/>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PlusNormal">
    <w:name w:val="ConsPlusNormal"/>
    <w:rsid w:val="00C733E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Cell">
    <w:name w:val="ConsCell"/>
    <w:rsid w:val="00C733E4"/>
    <w:pPr>
      <w:autoSpaceDE w:val="0"/>
      <w:autoSpaceDN w:val="0"/>
      <w:spacing w:after="0" w:line="240" w:lineRule="auto"/>
      <w:ind w:right="19772"/>
    </w:pPr>
    <w:rPr>
      <w:rFonts w:ascii="Arial" w:eastAsia="Times New Roman" w:hAnsi="Arial" w:cs="Arial"/>
      <w:sz w:val="20"/>
      <w:szCs w:val="20"/>
      <w:lang w:eastAsia="ru-RU"/>
    </w:rPr>
  </w:style>
  <w:style w:type="paragraph" w:styleId="a6">
    <w:name w:val="Normal (Web)"/>
    <w:basedOn w:val="a"/>
    <w:rsid w:val="00C733E4"/>
    <w:pPr>
      <w:spacing w:before="100" w:after="100" w:line="240" w:lineRule="auto"/>
    </w:pPr>
    <w:rPr>
      <w:rFonts w:ascii="Times New Roman" w:eastAsia="Times New Roman" w:hAnsi="Times New Roman" w:cs="Times New Roman"/>
      <w:sz w:val="24"/>
      <w:szCs w:val="24"/>
      <w:lang w:eastAsia="ru-RU"/>
    </w:rPr>
  </w:style>
  <w:style w:type="paragraph" w:styleId="a7">
    <w:name w:val="footer"/>
    <w:basedOn w:val="a"/>
    <w:link w:val="a8"/>
    <w:rsid w:val="00C733E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rsid w:val="00C733E4"/>
    <w:rPr>
      <w:rFonts w:ascii="Times New Roman" w:eastAsia="Times New Roman" w:hAnsi="Times New Roman" w:cs="Times New Roman"/>
      <w:sz w:val="24"/>
      <w:szCs w:val="24"/>
      <w:lang w:eastAsia="ru-RU"/>
    </w:rPr>
  </w:style>
  <w:style w:type="character" w:styleId="a9">
    <w:name w:val="page number"/>
    <w:basedOn w:val="a0"/>
    <w:rsid w:val="00C733E4"/>
  </w:style>
  <w:style w:type="paragraph" w:customStyle="1" w:styleId="aa">
    <w:name w:val="Комментарий"/>
    <w:basedOn w:val="a"/>
    <w:next w:val="a"/>
    <w:rsid w:val="00C733E4"/>
    <w:pPr>
      <w:widowControl w:val="0"/>
      <w:autoSpaceDE w:val="0"/>
      <w:autoSpaceDN w:val="0"/>
      <w:adjustRightInd w:val="0"/>
      <w:spacing w:after="0" w:line="240" w:lineRule="auto"/>
      <w:ind w:left="170"/>
      <w:jc w:val="both"/>
    </w:pPr>
    <w:rPr>
      <w:rFonts w:ascii="Arial" w:eastAsia="Times New Roman" w:hAnsi="Arial" w:cs="Arial"/>
      <w:i/>
      <w:iCs/>
      <w:color w:val="800080"/>
      <w:sz w:val="20"/>
      <w:szCs w:val="20"/>
      <w:lang w:eastAsia="ru-RU"/>
    </w:rPr>
  </w:style>
  <w:style w:type="paragraph" w:customStyle="1" w:styleId="ab">
    <w:name w:val="Содержимое таблицы"/>
    <w:basedOn w:val="a"/>
    <w:rsid w:val="00C733E4"/>
    <w:pPr>
      <w:suppressLineNumbers/>
      <w:spacing w:after="0" w:line="240" w:lineRule="auto"/>
    </w:pPr>
    <w:rPr>
      <w:rFonts w:ascii="Times New Roman" w:eastAsia="Times New Roman" w:hAnsi="Times New Roman" w:cs="Times New Roman"/>
      <w:sz w:val="24"/>
      <w:szCs w:val="24"/>
      <w:lang w:eastAsia="ar-SA"/>
    </w:rPr>
  </w:style>
  <w:style w:type="paragraph" w:styleId="ac">
    <w:name w:val="header"/>
    <w:basedOn w:val="a"/>
    <w:link w:val="ad"/>
    <w:rsid w:val="00C733E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d">
    <w:name w:val="Верхний колонтитул Знак"/>
    <w:basedOn w:val="a0"/>
    <w:link w:val="ac"/>
    <w:rsid w:val="00C733E4"/>
    <w:rPr>
      <w:rFonts w:ascii="Times New Roman" w:eastAsia="Times New Roman" w:hAnsi="Times New Roman" w:cs="Times New Roman"/>
      <w:sz w:val="24"/>
      <w:szCs w:val="24"/>
      <w:lang w:eastAsia="ru-RU"/>
    </w:rPr>
  </w:style>
  <w:style w:type="paragraph" w:styleId="ae">
    <w:name w:val="Body Text Indent"/>
    <w:basedOn w:val="a"/>
    <w:link w:val="af"/>
    <w:rsid w:val="00C733E4"/>
    <w:pPr>
      <w:widowControl w:val="0"/>
      <w:autoSpaceDE w:val="0"/>
      <w:spacing w:after="0" w:line="288" w:lineRule="auto"/>
      <w:ind w:firstLine="567"/>
    </w:pPr>
    <w:rPr>
      <w:rFonts w:ascii="Times New Roman" w:eastAsia="Times New Roman" w:hAnsi="Times New Roman" w:cs="Times New Roman"/>
      <w:sz w:val="28"/>
      <w:szCs w:val="28"/>
      <w:lang w:eastAsia="ar-SA"/>
    </w:rPr>
  </w:style>
  <w:style w:type="character" w:customStyle="1" w:styleId="af">
    <w:name w:val="Основной текст с отступом Знак"/>
    <w:basedOn w:val="a0"/>
    <w:link w:val="ae"/>
    <w:rsid w:val="00C733E4"/>
    <w:rPr>
      <w:rFonts w:ascii="Times New Roman" w:eastAsia="Times New Roman" w:hAnsi="Times New Roman" w:cs="Times New Roman"/>
      <w:sz w:val="28"/>
      <w:szCs w:val="28"/>
      <w:lang w:eastAsia="ar-SA"/>
    </w:rPr>
  </w:style>
  <w:style w:type="character" w:styleId="af0">
    <w:name w:val="Hyperlink"/>
    <w:rsid w:val="00C733E4"/>
    <w:rPr>
      <w:color w:val="0000FF"/>
      <w:u w:val="single"/>
    </w:rPr>
  </w:style>
  <w:style w:type="paragraph" w:customStyle="1" w:styleId="32">
    <w:name w:val="Основной текст с отступом 32"/>
    <w:basedOn w:val="a"/>
    <w:rsid w:val="00C733E4"/>
    <w:pPr>
      <w:spacing w:after="120" w:line="240" w:lineRule="auto"/>
      <w:ind w:left="283"/>
    </w:pPr>
    <w:rPr>
      <w:rFonts w:ascii="Times New Roman" w:eastAsia="Times New Roman" w:hAnsi="Times New Roman" w:cs="Times New Roman"/>
      <w:sz w:val="16"/>
      <w:szCs w:val="16"/>
      <w:lang w:eastAsia="ar-SA"/>
    </w:rPr>
  </w:style>
  <w:style w:type="paragraph" w:customStyle="1" w:styleId="21">
    <w:name w:val="Основной текст 21"/>
    <w:basedOn w:val="a"/>
    <w:rsid w:val="00C733E4"/>
    <w:pPr>
      <w:spacing w:after="120" w:line="480" w:lineRule="auto"/>
    </w:pPr>
    <w:rPr>
      <w:rFonts w:ascii="Times New Roman" w:eastAsia="Times New Roman" w:hAnsi="Times New Roman" w:cs="Times New Roman"/>
      <w:sz w:val="24"/>
      <w:szCs w:val="24"/>
      <w:lang w:eastAsia="ar-SA"/>
    </w:rPr>
  </w:style>
  <w:style w:type="paragraph" w:customStyle="1" w:styleId="33">
    <w:name w:val="Основной текст с отступом 33"/>
    <w:basedOn w:val="a"/>
    <w:rsid w:val="00C733E4"/>
    <w:pPr>
      <w:spacing w:after="120" w:line="240" w:lineRule="auto"/>
      <w:ind w:left="283"/>
    </w:pPr>
    <w:rPr>
      <w:rFonts w:ascii="Times New Roman" w:eastAsia="Times New Roman" w:hAnsi="Times New Roman" w:cs="Times New Roman"/>
      <w:sz w:val="16"/>
      <w:szCs w:val="16"/>
      <w:lang w:eastAsia="ar-SA"/>
    </w:rPr>
  </w:style>
  <w:style w:type="paragraph" w:customStyle="1" w:styleId="FR1">
    <w:name w:val="FR1"/>
    <w:rsid w:val="00C733E4"/>
    <w:pPr>
      <w:widowControl w:val="0"/>
      <w:snapToGrid w:val="0"/>
      <w:spacing w:before="280" w:after="0" w:line="240" w:lineRule="auto"/>
      <w:ind w:left="40"/>
      <w:jc w:val="center"/>
    </w:pPr>
    <w:rPr>
      <w:rFonts w:ascii="Arial" w:eastAsia="Times New Roman" w:hAnsi="Arial" w:cs="Times New Roman"/>
      <w:sz w:val="44"/>
      <w:szCs w:val="20"/>
      <w:lang w:eastAsia="ru-RU"/>
    </w:rPr>
  </w:style>
  <w:style w:type="paragraph" w:customStyle="1" w:styleId="FR2">
    <w:name w:val="FR2"/>
    <w:rsid w:val="00C733E4"/>
    <w:pPr>
      <w:widowControl w:val="0"/>
      <w:snapToGrid w:val="0"/>
      <w:spacing w:after="0" w:line="240" w:lineRule="auto"/>
      <w:jc w:val="both"/>
    </w:pPr>
    <w:rPr>
      <w:rFonts w:ascii="Times New Roman" w:eastAsia="Times New Roman" w:hAnsi="Times New Roman" w:cs="Times New Roman"/>
      <w:b/>
      <w:i/>
      <w:sz w:val="12"/>
      <w:szCs w:val="20"/>
      <w:lang w:eastAsia="ru-RU"/>
    </w:rPr>
  </w:style>
  <w:style w:type="paragraph" w:customStyle="1" w:styleId="consplusnormal0">
    <w:name w:val="consplusnormal"/>
    <w:basedOn w:val="a"/>
    <w:rsid w:val="00C733E4"/>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af1">
    <w:name w:val="Знак Знак Знак Знак Знак Знак Знак"/>
    <w:basedOn w:val="a"/>
    <w:rsid w:val="00C733E4"/>
    <w:pPr>
      <w:spacing w:before="100" w:beforeAutospacing="1" w:after="100" w:afterAutospacing="1" w:line="240" w:lineRule="auto"/>
    </w:pPr>
    <w:rPr>
      <w:rFonts w:ascii="Tahoma" w:eastAsia="Times New Roman" w:hAnsi="Tahoma" w:cs="Tahoma"/>
      <w:sz w:val="20"/>
      <w:szCs w:val="20"/>
      <w:lang w:val="en-US"/>
    </w:rPr>
  </w:style>
  <w:style w:type="table" w:styleId="af2">
    <w:name w:val="Table Grid"/>
    <w:basedOn w:val="a1"/>
    <w:rsid w:val="00C733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C733E4"/>
    <w:pPr>
      <w:widowControl w:val="0"/>
      <w:suppressAutoHyphens/>
      <w:autoSpaceDN w:val="0"/>
      <w:spacing w:after="0" w:line="240" w:lineRule="auto"/>
      <w:textAlignment w:val="baseline"/>
    </w:pPr>
    <w:rPr>
      <w:rFonts w:ascii="Liberation Serif" w:eastAsia="DejaVu Sans" w:hAnsi="Liberation Serif" w:cs="Tahoma"/>
      <w:kern w:val="3"/>
      <w:sz w:val="24"/>
      <w:szCs w:val="24"/>
      <w:lang w:eastAsia="ru-RU"/>
    </w:rPr>
  </w:style>
  <w:style w:type="paragraph" w:customStyle="1" w:styleId="ConsPlusTitle">
    <w:name w:val="ConsPlusTitle"/>
    <w:rsid w:val="00C733E4"/>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mnyurist@inbox.ru" TargetMode="External"/><Relationship Id="rId3" Type="http://schemas.openxmlformats.org/officeDocument/2006/relationships/styles" Target="styles.xml"/><Relationship Id="rId7" Type="http://schemas.openxmlformats.org/officeDocument/2006/relationships/hyperlink" Target="mailto:tmnadm@moris.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697AF-A8B6-44BC-82FC-7E28DEF10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6472</Words>
  <Characters>36897</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2015-02-11T05:21:00Z</cp:lastPrinted>
  <dcterms:created xsi:type="dcterms:W3CDTF">2015-02-12T06:17:00Z</dcterms:created>
  <dcterms:modified xsi:type="dcterms:W3CDTF">2015-02-12T06:17:00Z</dcterms:modified>
</cp:coreProperties>
</file>