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909" w:rsidRDefault="00ED6909" w:rsidP="00ED6909">
      <w:pPr>
        <w:pStyle w:val="1"/>
        <w:rPr>
          <w:rFonts w:eastAsiaTheme="minorEastAsia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HYPERLINK "garantf1://8956793.0/" </w:instrText>
      </w:r>
      <w:r>
        <w:rPr>
          <w:rFonts w:eastAsiaTheme="minorEastAsia"/>
        </w:rPr>
        <w:fldChar w:fldCharType="separate"/>
      </w:r>
      <w:r>
        <w:rPr>
          <w:rStyle w:val="a6"/>
          <w:rFonts w:eastAsiaTheme="minorEastAsia"/>
          <w:b w:val="0"/>
          <w:bCs w:val="0"/>
          <w:color w:val="000000"/>
        </w:rPr>
        <w:t>Постановление Правительства Республики Мордовия от 19 января 2015 г. N 32</w:t>
      </w:r>
      <w:r>
        <w:rPr>
          <w:rStyle w:val="a6"/>
          <w:rFonts w:eastAsiaTheme="minorEastAsia"/>
          <w:b w:val="0"/>
          <w:bCs w:val="0"/>
          <w:color w:val="000000"/>
        </w:rPr>
        <w:br/>
        <w:t>"Об установлении величины прожиточного минимума в Республике Мордовия за IV квартал 2014 года"</w:t>
      </w:r>
      <w:r>
        <w:rPr>
          <w:rFonts w:eastAsiaTheme="minorEastAsia"/>
        </w:rPr>
        <w:fldChar w:fldCharType="end"/>
      </w:r>
    </w:p>
    <w:p w:rsidR="00ED6909" w:rsidRDefault="00ED6909" w:rsidP="00ED6909">
      <w:pPr>
        <w:pStyle w:val="a3"/>
      </w:pPr>
      <w:bookmarkStart w:id="0" w:name="sub_505229332"/>
      <w:r>
        <w:t xml:space="preserve">О прожиточном минимуме см. </w:t>
      </w:r>
      <w:hyperlink r:id="rId5" w:history="1">
        <w:r>
          <w:rPr>
            <w:rStyle w:val="a6"/>
            <w:color w:val="000000"/>
          </w:rPr>
          <w:t>Федеральный закон</w:t>
        </w:r>
      </w:hyperlink>
      <w:r>
        <w:t xml:space="preserve"> от 24 октября 1997 г. N 134-ФЗ</w:t>
      </w:r>
    </w:p>
    <w:bookmarkEnd w:id="0"/>
    <w:p w:rsidR="00ED6909" w:rsidRDefault="00ED6909" w:rsidP="00ED6909">
      <w:r>
        <w:t>Правительство Республики Мордовия постановляет</w:t>
      </w:r>
      <w:proofErr w:type="gramStart"/>
      <w:r>
        <w:t xml:space="preserve"> :</w:t>
      </w:r>
      <w:proofErr w:type="gramEnd"/>
    </w:p>
    <w:p w:rsidR="00ED6909" w:rsidRDefault="00ED6909" w:rsidP="00ED6909">
      <w:proofErr w:type="gramStart"/>
      <w:r>
        <w:t>установить по представлению Государственного комитета Республики Мордовия по труду и занятости населения и Территориального органа Федеральной службы государственной статистики по Республике Мордовия величину прожиточного минимума за IV квартал 2014 года в среднем на душу населения - 6 997 рублей, для трудоспособного населения - 7 520 рублей, пенсионеров - 5 775 рублей, детей - 6 977 рублей.</w:t>
      </w:r>
      <w:proofErr w:type="gramEnd"/>
    </w:p>
    <w:p w:rsidR="00ED6909" w:rsidRDefault="00ED6909" w:rsidP="00ED6909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87"/>
        <w:gridCol w:w="3176"/>
      </w:tblGrid>
      <w:tr w:rsidR="00ED6909" w:rsidTr="00ED6909">
        <w:tc>
          <w:tcPr>
            <w:tcW w:w="6666" w:type="dxa"/>
            <w:hideMark/>
          </w:tcPr>
          <w:p w:rsidR="00ED6909" w:rsidRDefault="00ED6909">
            <w:pPr>
              <w:pStyle w:val="a5"/>
              <w:spacing w:line="276" w:lineRule="auto"/>
            </w:pPr>
            <w:r>
              <w:t>Председатель Правительства Республики Мордовия</w:t>
            </w:r>
          </w:p>
        </w:tc>
        <w:tc>
          <w:tcPr>
            <w:tcW w:w="3333" w:type="dxa"/>
            <w:hideMark/>
          </w:tcPr>
          <w:p w:rsidR="00ED6909" w:rsidRDefault="00ED6909">
            <w:pPr>
              <w:pStyle w:val="a4"/>
              <w:spacing w:line="276" w:lineRule="auto"/>
              <w:jc w:val="right"/>
            </w:pPr>
            <w:r>
              <w:t>В. Сушков</w:t>
            </w:r>
          </w:p>
        </w:tc>
      </w:tr>
    </w:tbl>
    <w:p w:rsidR="00ED6909" w:rsidRDefault="00ED6909" w:rsidP="00ED6909"/>
    <w:p w:rsidR="008A5E2C" w:rsidRDefault="008A5E2C">
      <w:bookmarkStart w:id="1" w:name="_GoBack"/>
      <w:bookmarkEnd w:id="1"/>
    </w:p>
    <w:sectPr w:rsidR="008A5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CA"/>
    <w:rsid w:val="008A5E2C"/>
    <w:rsid w:val="00C846CA"/>
    <w:rsid w:val="00ED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D6909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690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ED6909"/>
    <w:pPr>
      <w:shd w:val="clear" w:color="auto" w:fill="F0F0F0"/>
      <w:spacing w:before="75"/>
      <w:ind w:left="170" w:firstLine="0"/>
    </w:pPr>
    <w:rPr>
      <w:color w:val="353842"/>
    </w:rPr>
  </w:style>
  <w:style w:type="paragraph" w:customStyle="1" w:styleId="a4">
    <w:name w:val="Нормальный (таблица)"/>
    <w:basedOn w:val="a"/>
    <w:next w:val="a"/>
    <w:uiPriority w:val="99"/>
    <w:rsid w:val="00ED6909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ED6909"/>
    <w:pPr>
      <w:ind w:firstLine="0"/>
      <w:jc w:val="left"/>
    </w:pPr>
  </w:style>
  <w:style w:type="character" w:customStyle="1" w:styleId="a6">
    <w:name w:val="Гипертекстовая ссылка"/>
    <w:basedOn w:val="a0"/>
    <w:uiPriority w:val="99"/>
    <w:rsid w:val="00ED6909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D6909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690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ED6909"/>
    <w:pPr>
      <w:shd w:val="clear" w:color="auto" w:fill="F0F0F0"/>
      <w:spacing w:before="75"/>
      <w:ind w:left="170" w:firstLine="0"/>
    </w:pPr>
    <w:rPr>
      <w:color w:val="353842"/>
    </w:rPr>
  </w:style>
  <w:style w:type="paragraph" w:customStyle="1" w:styleId="a4">
    <w:name w:val="Нормальный (таблица)"/>
    <w:basedOn w:val="a"/>
    <w:next w:val="a"/>
    <w:uiPriority w:val="99"/>
    <w:rsid w:val="00ED6909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ED6909"/>
    <w:pPr>
      <w:ind w:firstLine="0"/>
      <w:jc w:val="left"/>
    </w:pPr>
  </w:style>
  <w:style w:type="character" w:customStyle="1" w:styleId="a6">
    <w:name w:val="Гипертекстовая ссылка"/>
    <w:basedOn w:val="a0"/>
    <w:uiPriority w:val="99"/>
    <w:rsid w:val="00ED6909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6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278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2015-02-12T06:33:00Z</dcterms:created>
  <dcterms:modified xsi:type="dcterms:W3CDTF">2015-02-12T06:33:00Z</dcterms:modified>
</cp:coreProperties>
</file>