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BC6" w:rsidRDefault="00347BC6" w:rsidP="005D721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D721B" w:rsidRDefault="005D721B" w:rsidP="005D721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5D721B" w:rsidRDefault="005D721B" w:rsidP="005D721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5D721B" w:rsidRDefault="005D721B" w:rsidP="005D721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РМ</w:t>
      </w:r>
    </w:p>
    <w:p w:rsidR="005D721B" w:rsidRDefault="005D721B" w:rsidP="005D721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__________________________И.Н. Гамаюнов </w:t>
      </w:r>
    </w:p>
    <w:p w:rsidR="005D721B" w:rsidRDefault="005D721B" w:rsidP="005D721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«_____»_____________________2015 год</w:t>
      </w:r>
    </w:p>
    <w:p w:rsidR="005D721B" w:rsidRDefault="005D721B" w:rsidP="005D721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D721B" w:rsidRDefault="005D721B" w:rsidP="005D72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21B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D721B" w:rsidRDefault="005D721B" w:rsidP="005D72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Основных мероприятий по проведению в 2015 году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Года литературы.</w:t>
      </w:r>
    </w:p>
    <w:tbl>
      <w:tblPr>
        <w:tblStyle w:val="a3"/>
        <w:tblW w:w="0" w:type="auto"/>
        <w:tblLook w:val="04A0"/>
      </w:tblPr>
      <w:tblGrid>
        <w:gridCol w:w="1095"/>
        <w:gridCol w:w="6"/>
        <w:gridCol w:w="54"/>
        <w:gridCol w:w="30"/>
        <w:gridCol w:w="6207"/>
        <w:gridCol w:w="108"/>
        <w:gridCol w:w="15"/>
        <w:gridCol w:w="45"/>
        <w:gridCol w:w="105"/>
        <w:gridCol w:w="3424"/>
        <w:gridCol w:w="26"/>
        <w:gridCol w:w="120"/>
        <w:gridCol w:w="60"/>
        <w:gridCol w:w="3491"/>
      </w:tblGrid>
      <w:tr w:rsidR="005D721B" w:rsidTr="005D721B">
        <w:tc>
          <w:tcPr>
            <w:tcW w:w="1101" w:type="dxa"/>
            <w:gridSpan w:val="2"/>
          </w:tcPr>
          <w:p w:rsidR="005D721B" w:rsidRPr="005D721B" w:rsidRDefault="005D721B" w:rsidP="005D72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2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D721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D721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5D721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91" w:type="dxa"/>
            <w:gridSpan w:val="3"/>
          </w:tcPr>
          <w:p w:rsidR="005D721B" w:rsidRPr="005D721B" w:rsidRDefault="005D721B" w:rsidP="005D72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21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97" w:type="dxa"/>
            <w:gridSpan w:val="5"/>
          </w:tcPr>
          <w:p w:rsidR="005D721B" w:rsidRPr="005D721B" w:rsidRDefault="005D721B" w:rsidP="005D72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21B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3697" w:type="dxa"/>
            <w:gridSpan w:val="4"/>
          </w:tcPr>
          <w:p w:rsidR="005D721B" w:rsidRPr="005D721B" w:rsidRDefault="005D721B" w:rsidP="005D72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21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 исполнители</w:t>
            </w:r>
          </w:p>
        </w:tc>
      </w:tr>
      <w:tr w:rsidR="005D721B" w:rsidTr="00BA6DBF">
        <w:tc>
          <w:tcPr>
            <w:tcW w:w="14786" w:type="dxa"/>
            <w:gridSpan w:val="14"/>
          </w:tcPr>
          <w:p w:rsidR="005D721B" w:rsidRPr="005D721B" w:rsidRDefault="005D721B" w:rsidP="005D7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2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D7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Торжественные церемонии</w:t>
            </w:r>
          </w:p>
        </w:tc>
      </w:tr>
      <w:tr w:rsidR="00BF287B" w:rsidTr="00BF287B">
        <w:tc>
          <w:tcPr>
            <w:tcW w:w="1095" w:type="dxa"/>
          </w:tcPr>
          <w:p w:rsidR="00BF287B" w:rsidRP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405" w:type="dxa"/>
            <w:gridSpan w:val="5"/>
          </w:tcPr>
          <w:p w:rsidR="00BF287B" w:rsidRP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Торжественная церемония открытия Года литературы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3615" w:type="dxa"/>
            <w:gridSpan w:val="5"/>
          </w:tcPr>
          <w:p w:rsidR="00BF287B" w:rsidRP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671" w:type="dxa"/>
            <w:gridSpan w:val="3"/>
          </w:tcPr>
          <w:p w:rsidR="00BF287B" w:rsidRP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РДКиД</w:t>
            </w:r>
            <w:proofErr w:type="spellEnd"/>
          </w:p>
        </w:tc>
      </w:tr>
      <w:tr w:rsidR="00BF287B" w:rsidTr="00BF287B">
        <w:tc>
          <w:tcPr>
            <w:tcW w:w="1095" w:type="dxa"/>
          </w:tcPr>
          <w:p w:rsidR="00BF287B" w:rsidRDefault="00BF287B" w:rsidP="005D7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405" w:type="dxa"/>
            <w:gridSpan w:val="5"/>
          </w:tcPr>
          <w:p w:rsid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Литературно-музыкальный гала-концерт, посвященный закрытию Года литературы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3615" w:type="dxa"/>
            <w:gridSpan w:val="5"/>
          </w:tcPr>
          <w:p w:rsid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671" w:type="dxa"/>
            <w:gridSpan w:val="3"/>
          </w:tcPr>
          <w:p w:rsid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РДКиД</w:t>
            </w:r>
            <w:proofErr w:type="spellEnd"/>
          </w:p>
        </w:tc>
      </w:tr>
      <w:tr w:rsidR="00BF287B" w:rsidTr="00BF287B">
        <w:tc>
          <w:tcPr>
            <w:tcW w:w="14786" w:type="dxa"/>
            <w:gridSpan w:val="14"/>
          </w:tcPr>
          <w:p w:rsidR="00BF287B" w:rsidRPr="00BF287B" w:rsidRDefault="00BF287B" w:rsidP="005D7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8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BF28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органов управления, направленные на поддержку чтения в районе</w:t>
            </w:r>
          </w:p>
        </w:tc>
      </w:tr>
      <w:tr w:rsidR="00BF287B" w:rsidTr="00BF287B">
        <w:tc>
          <w:tcPr>
            <w:tcW w:w="1155" w:type="dxa"/>
            <w:gridSpan w:val="3"/>
          </w:tcPr>
          <w:p w:rsidR="00BF287B" w:rsidRPr="00BF287B" w:rsidRDefault="00BF287B" w:rsidP="005D7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360" w:type="dxa"/>
            <w:gridSpan w:val="4"/>
          </w:tcPr>
          <w:p w:rsidR="00BF287B" w:rsidRP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оргкомитета района по проведению Года литературы</w:t>
            </w:r>
          </w:p>
        </w:tc>
        <w:tc>
          <w:tcPr>
            <w:tcW w:w="3720" w:type="dxa"/>
            <w:gridSpan w:val="5"/>
          </w:tcPr>
          <w:p w:rsidR="00BF287B" w:rsidRP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87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551" w:type="dxa"/>
            <w:gridSpan w:val="2"/>
          </w:tcPr>
          <w:p w:rsidR="00BF287B" w:rsidRP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</w:tr>
      <w:tr w:rsidR="00BF287B" w:rsidTr="00BF287B">
        <w:tc>
          <w:tcPr>
            <w:tcW w:w="1155" w:type="dxa"/>
            <w:gridSpan w:val="3"/>
          </w:tcPr>
          <w:p w:rsidR="00BF287B" w:rsidRDefault="00BF287B" w:rsidP="005D7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360" w:type="dxa"/>
            <w:gridSpan w:val="4"/>
          </w:tcPr>
          <w:p w:rsid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совещание работников культуры района «Об итогах работы в 2014 году и задачах на 2015 год  по проведению Года литературы в районе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3720" w:type="dxa"/>
            <w:gridSpan w:val="5"/>
          </w:tcPr>
          <w:p w:rsidR="00BF287B" w:rsidRP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551" w:type="dxa"/>
            <w:gridSpan w:val="2"/>
          </w:tcPr>
          <w:p w:rsidR="00BF287B" w:rsidRDefault="00BF287B" w:rsidP="005D7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«Управление культуры и туризма»</w:t>
            </w:r>
          </w:p>
        </w:tc>
      </w:tr>
      <w:tr w:rsidR="00BF287B" w:rsidTr="00247EEB">
        <w:tc>
          <w:tcPr>
            <w:tcW w:w="14786" w:type="dxa"/>
            <w:gridSpan w:val="14"/>
          </w:tcPr>
          <w:p w:rsidR="00BF287B" w:rsidRPr="00BF287B" w:rsidRDefault="00BF287B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8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Районные конференции, форумы</w:t>
            </w:r>
            <w:r w:rsidR="00247EE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47EEB" w:rsidTr="00247EEB">
        <w:tc>
          <w:tcPr>
            <w:tcW w:w="1155" w:type="dxa"/>
            <w:gridSpan w:val="3"/>
          </w:tcPr>
          <w:p w:rsidR="00247EEB" w:rsidRPr="00247EEB" w:rsidRDefault="00247EEB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05" w:type="dxa"/>
            <w:gridSpan w:val="5"/>
          </w:tcPr>
          <w:p w:rsidR="00247EEB" w:rsidRP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Читательская конференция со студентами и преподавателями средних специальных учебных заведений «Вольтеровские чтения- 2015»</w:t>
            </w:r>
          </w:p>
        </w:tc>
        <w:tc>
          <w:tcPr>
            <w:tcW w:w="3735" w:type="dxa"/>
            <w:gridSpan w:val="5"/>
          </w:tcPr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7EEB" w:rsidRP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491" w:type="dxa"/>
          </w:tcPr>
          <w:p w:rsidR="00247EEB" w:rsidRP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</w:tr>
      <w:tr w:rsidR="00247EEB" w:rsidTr="00247EEB">
        <w:tc>
          <w:tcPr>
            <w:tcW w:w="1155" w:type="dxa"/>
            <w:gridSpan w:val="3"/>
          </w:tcPr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6405" w:type="dxa"/>
            <w:gridSpan w:val="5"/>
          </w:tcPr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Конференция «Библиотека и чтение»</w:t>
            </w:r>
          </w:p>
        </w:tc>
        <w:tc>
          <w:tcPr>
            <w:tcW w:w="3735" w:type="dxa"/>
            <w:gridSpan w:val="5"/>
          </w:tcPr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EEB" w:rsidRP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E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3491" w:type="dxa"/>
          </w:tcPr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МБУК «Управление культуры и туризма»</w:t>
            </w:r>
          </w:p>
        </w:tc>
      </w:tr>
      <w:tr w:rsidR="00247EEB" w:rsidTr="00E91A52">
        <w:tc>
          <w:tcPr>
            <w:tcW w:w="1155" w:type="dxa"/>
            <w:gridSpan w:val="3"/>
          </w:tcPr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6405" w:type="dxa"/>
            <w:gridSpan w:val="5"/>
          </w:tcPr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посвященные памяти писателей и поэтов – юбиляров 2015 года</w:t>
            </w: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523A">
              <w:rPr>
                <w:rFonts w:ascii="Times New Roman" w:hAnsi="Times New Roman" w:cs="Times New Roman"/>
                <w:sz w:val="24"/>
                <w:szCs w:val="24"/>
              </w:rPr>
              <w:t>Постановка спектакля по пьесе Д.И. Фонвизина «Недоросль»</w:t>
            </w: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523A">
              <w:rPr>
                <w:rFonts w:ascii="Times New Roman" w:hAnsi="Times New Roman" w:cs="Times New Roman"/>
                <w:sz w:val="24"/>
                <w:szCs w:val="24"/>
              </w:rPr>
              <w:t xml:space="preserve">Вечер поэзии, посвященный 100-летию со дня рождения Вероники </w:t>
            </w:r>
            <w:proofErr w:type="spellStart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>Тушновой</w:t>
            </w:r>
            <w:proofErr w:type="spellEnd"/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523A">
              <w:rPr>
                <w:rFonts w:ascii="Times New Roman" w:hAnsi="Times New Roman" w:cs="Times New Roman"/>
                <w:sz w:val="24"/>
                <w:szCs w:val="24"/>
              </w:rPr>
              <w:t>Вечер романса на стихи известных русских поэтов</w:t>
            </w: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523A">
              <w:rPr>
                <w:rFonts w:ascii="Times New Roman" w:hAnsi="Times New Roman" w:cs="Times New Roman"/>
                <w:sz w:val="24"/>
                <w:szCs w:val="24"/>
              </w:rPr>
              <w:t xml:space="preserve">Вечер </w:t>
            </w:r>
            <w:proofErr w:type="gramStart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proofErr w:type="gramEnd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100 </w:t>
            </w:r>
            <w:proofErr w:type="spellStart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 xml:space="preserve"> поэта-песенника Е.А. </w:t>
            </w:r>
            <w:proofErr w:type="spellStart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>Долматовского</w:t>
            </w:r>
            <w:proofErr w:type="spellEnd"/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A523A">
              <w:rPr>
                <w:rFonts w:ascii="Times New Roman" w:hAnsi="Times New Roman" w:cs="Times New Roman"/>
                <w:sz w:val="24"/>
                <w:szCs w:val="24"/>
              </w:rPr>
              <w:t xml:space="preserve">Вечер поэзии, посвященный 100 </w:t>
            </w:r>
            <w:proofErr w:type="spellStart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М.И. </w:t>
            </w:r>
            <w:proofErr w:type="spellStart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>Алигер</w:t>
            </w:r>
            <w:proofErr w:type="spellEnd"/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A523A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праздник, фольклора, посвященный юбилею просветителей </w:t>
            </w:r>
            <w:proofErr w:type="spellStart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>Кираила</w:t>
            </w:r>
            <w:proofErr w:type="spellEnd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8A523A">
              <w:rPr>
                <w:rFonts w:ascii="Times New Roman" w:hAnsi="Times New Roman" w:cs="Times New Roman"/>
                <w:sz w:val="24"/>
                <w:szCs w:val="24"/>
              </w:rPr>
              <w:t>Мефодия</w:t>
            </w:r>
            <w:proofErr w:type="spellEnd"/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100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К.М. Симонова</w:t>
            </w:r>
          </w:p>
          <w:p w:rsidR="00532FFF" w:rsidRP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FFF">
              <w:rPr>
                <w:rFonts w:ascii="Times New Roman" w:hAnsi="Times New Roman" w:cs="Tahoma"/>
                <w:sz w:val="24"/>
                <w:szCs w:val="24"/>
              </w:rPr>
              <w:t>Юбилейная выставка</w:t>
            </w:r>
            <w:r>
              <w:rPr>
                <w:rFonts w:ascii="Times New Roman" w:hAnsi="Times New Roman" w:cs="Tahoma"/>
                <w:sz w:val="24"/>
                <w:szCs w:val="24"/>
              </w:rPr>
              <w:t xml:space="preserve"> «Живые и мертвые»</w:t>
            </w: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FF" w:rsidRDefault="00532FFF" w:rsidP="008A523A">
            <w:pPr>
              <w:jc w:val="center"/>
              <w:rPr>
                <w:rFonts w:ascii="Times New Roman" w:hAnsi="Times New Roman" w:cs="Tahoma"/>
                <w:sz w:val="24"/>
                <w:szCs w:val="24"/>
              </w:rPr>
            </w:pPr>
            <w:r w:rsidRPr="00532FFF">
              <w:rPr>
                <w:rFonts w:ascii="Times New Roman" w:hAnsi="Times New Roman" w:cs="Tahoma"/>
                <w:sz w:val="24"/>
                <w:szCs w:val="24"/>
              </w:rPr>
              <w:t>Литературная гостиная</w:t>
            </w:r>
            <w:r>
              <w:rPr>
                <w:rFonts w:ascii="Times New Roman" w:hAnsi="Times New Roman" w:cs="Tahoma"/>
                <w:sz w:val="24"/>
                <w:szCs w:val="24"/>
              </w:rPr>
              <w:t xml:space="preserve"> «Всю жизнь он помнил поле боя»</w:t>
            </w:r>
          </w:p>
          <w:p w:rsidR="00532FFF" w:rsidRDefault="00532FFF" w:rsidP="008A523A">
            <w:pPr>
              <w:jc w:val="center"/>
              <w:rPr>
                <w:rFonts w:ascii="Times New Roman" w:hAnsi="Times New Roman" w:cs="Tahoma"/>
                <w:sz w:val="24"/>
                <w:szCs w:val="24"/>
              </w:rPr>
            </w:pP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вечер «Жди меня, и я вернусь»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 120 -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Есенина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Поэтический вечер 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повторимость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прекрасных строк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Поэтический вечер-конкурс «Есенину – 120 лет»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Есенинские чтения «Капели звонкие стихов»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вечер «В этом мире я только прохожий»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«Есенин – то не просто имя России стихотворная душа»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вечер «Поэтическое сердце России»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вечер «От чего так в России березы шумят»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– портрет «Исповедь хулигана»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Театрализованный вечер «На огонек к писателю» (к 110-летию М.А. Шолохова)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поэзии «В гостях у поэтессы» (к 70-летию со дня рождения Ларисы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Рубальской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E91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час «Люблю, люблю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усь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родная»  (к 125-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З.Ф. Дорофеева)</w:t>
            </w:r>
          </w:p>
          <w:p w:rsidR="00E91A52" w:rsidRDefault="00E91A52" w:rsidP="00E91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Pr="00532FFF" w:rsidRDefault="00E91A52" w:rsidP="00E91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Вечер-экскурсия «Не побежденный Адмирал» (к 270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Ф.Ф. Ушакова)</w:t>
            </w:r>
          </w:p>
        </w:tc>
        <w:tc>
          <w:tcPr>
            <w:tcW w:w="3735" w:type="dxa"/>
            <w:gridSpan w:val="5"/>
          </w:tcPr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– октябрь</w:t>
            </w: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Pr="00247EEB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3491" w:type="dxa"/>
          </w:tcPr>
          <w:p w:rsidR="00247EEB" w:rsidRDefault="00247EEB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РДКиД</w:t>
            </w:r>
            <w:proofErr w:type="spellEnd"/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РДКиД</w:t>
            </w:r>
            <w:proofErr w:type="spellEnd"/>
          </w:p>
          <w:p w:rsidR="008A523A" w:rsidRDefault="008A523A" w:rsidP="008A5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РДКиД</w:t>
            </w:r>
            <w:proofErr w:type="spellEnd"/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</w:t>
            </w:r>
          </w:p>
          <w:p w:rsidR="008A523A" w:rsidRDefault="008A523A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8A523A" w:rsidRDefault="008A523A" w:rsidP="008A5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8A523A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РДКиД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Центральная Библиотека</w:t>
            </w: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FF" w:rsidRDefault="00532FFF" w:rsidP="00532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Тархановский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23A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Плосскинский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  <w:p w:rsidR="00532FFF" w:rsidRDefault="00532FFF" w:rsidP="00532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FF" w:rsidRDefault="00532FFF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Ковыляйский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Цыбаевский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Пурдошанский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Плоскинский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52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E91A52" w:rsidRPr="00247EEB" w:rsidRDefault="00E91A52" w:rsidP="008A5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A52" w:rsidTr="006B0915">
        <w:tc>
          <w:tcPr>
            <w:tcW w:w="1155" w:type="dxa"/>
            <w:gridSpan w:val="3"/>
          </w:tcPr>
          <w:p w:rsidR="00E91A52" w:rsidRDefault="00E91A52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6405" w:type="dxa"/>
            <w:gridSpan w:val="5"/>
          </w:tcPr>
          <w:p w:rsidR="00E91A52" w:rsidRDefault="006B0915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 для молодых писателей и поэтов района </w:t>
            </w:r>
          </w:p>
        </w:tc>
        <w:tc>
          <w:tcPr>
            <w:tcW w:w="3735" w:type="dxa"/>
            <w:gridSpan w:val="5"/>
          </w:tcPr>
          <w:p w:rsidR="00E91A52" w:rsidRDefault="006B0915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91" w:type="dxa"/>
          </w:tcPr>
          <w:p w:rsidR="00E91A52" w:rsidRDefault="006B0915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6B0915" w:rsidRDefault="006B0915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Редакция «ТИ»</w:t>
            </w:r>
          </w:p>
        </w:tc>
      </w:tr>
      <w:tr w:rsidR="006B0915" w:rsidTr="00C67CC5">
        <w:tc>
          <w:tcPr>
            <w:tcW w:w="1155" w:type="dxa"/>
            <w:gridSpan w:val="3"/>
          </w:tcPr>
          <w:p w:rsidR="006B0915" w:rsidRDefault="006B0915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405" w:type="dxa"/>
            <w:gridSpan w:val="5"/>
          </w:tcPr>
          <w:p w:rsidR="006B0915" w:rsidRDefault="00C67CC5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мероприятий «Десять веков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Мариинского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Евангелия»(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C67C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)»</w:t>
            </w:r>
          </w:p>
        </w:tc>
        <w:tc>
          <w:tcPr>
            <w:tcW w:w="3735" w:type="dxa"/>
            <w:gridSpan w:val="5"/>
          </w:tcPr>
          <w:p w:rsidR="006B0915" w:rsidRDefault="00C67CC5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491" w:type="dxa"/>
          </w:tcPr>
          <w:p w:rsidR="006B0915" w:rsidRDefault="00C67CC5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«Управление культуры», Церковь, Центральная библиотека</w:t>
            </w:r>
          </w:p>
        </w:tc>
      </w:tr>
      <w:tr w:rsidR="00C67CC5" w:rsidTr="00F71CDF">
        <w:tc>
          <w:tcPr>
            <w:tcW w:w="1155" w:type="dxa"/>
            <w:gridSpan w:val="3"/>
          </w:tcPr>
          <w:p w:rsidR="00C67CC5" w:rsidRDefault="00C67CC5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405" w:type="dxa"/>
            <w:gridSpan w:val="5"/>
          </w:tcPr>
          <w:p w:rsidR="00C67CC5" w:rsidRDefault="00C67CC5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Праздник, посвященный Дню русского языка </w:t>
            </w:r>
          </w:p>
        </w:tc>
        <w:tc>
          <w:tcPr>
            <w:tcW w:w="3735" w:type="dxa"/>
            <w:gridSpan w:val="5"/>
          </w:tcPr>
          <w:p w:rsidR="00C67CC5" w:rsidRDefault="00C67CC5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491" w:type="dxa"/>
          </w:tcPr>
          <w:p w:rsidR="00C67CC5" w:rsidRDefault="00C67CC5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«Управление культуры», ТСОШ № 1, № 2, СХК,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Медколледж</w:t>
            </w:r>
            <w:proofErr w:type="spellEnd"/>
          </w:p>
        </w:tc>
      </w:tr>
      <w:tr w:rsidR="00F71CDF" w:rsidTr="00F71CDF">
        <w:tc>
          <w:tcPr>
            <w:tcW w:w="1155" w:type="dxa"/>
            <w:gridSpan w:val="3"/>
          </w:tcPr>
          <w:p w:rsidR="00F71CDF" w:rsidRDefault="00F71CDF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6405" w:type="dxa"/>
            <w:gridSpan w:val="5"/>
          </w:tcPr>
          <w:p w:rsidR="00F71CDF" w:rsidRDefault="00F71CDF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конкурс чтецов, посвященный Всемирному Дню поэзии</w:t>
            </w:r>
          </w:p>
        </w:tc>
        <w:tc>
          <w:tcPr>
            <w:tcW w:w="3735" w:type="dxa"/>
            <w:gridSpan w:val="5"/>
          </w:tcPr>
          <w:p w:rsidR="00F71CDF" w:rsidRDefault="00F71CDF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491" w:type="dxa"/>
          </w:tcPr>
          <w:p w:rsidR="00F71CDF" w:rsidRDefault="00F71CDF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«Управление культуры», Центральная библиотека</w:t>
            </w:r>
          </w:p>
        </w:tc>
      </w:tr>
      <w:tr w:rsidR="00F71CDF" w:rsidTr="00F71CDF">
        <w:tc>
          <w:tcPr>
            <w:tcW w:w="1155" w:type="dxa"/>
            <w:gridSpan w:val="3"/>
          </w:tcPr>
          <w:p w:rsidR="00F71CDF" w:rsidRDefault="00F71CDF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405" w:type="dxa"/>
            <w:gridSpan w:val="5"/>
          </w:tcPr>
          <w:p w:rsidR="00F71CDF" w:rsidRDefault="00F71CDF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– путешествие «Увлекательное путешествие по литературным местам Темниковского края для детей и взрослых»</w:t>
            </w:r>
          </w:p>
        </w:tc>
        <w:tc>
          <w:tcPr>
            <w:tcW w:w="3735" w:type="dxa"/>
            <w:gridSpan w:val="5"/>
          </w:tcPr>
          <w:p w:rsidR="00F71CDF" w:rsidRDefault="00F71CDF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CDF" w:rsidRDefault="00F71CDF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91" w:type="dxa"/>
          </w:tcPr>
          <w:p w:rsidR="00F71CDF" w:rsidRDefault="00F71CDF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CDF" w:rsidRDefault="00F71CDF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83B96" w:rsidTr="00F9435D">
        <w:tc>
          <w:tcPr>
            <w:tcW w:w="14786" w:type="dxa"/>
            <w:gridSpan w:val="14"/>
          </w:tcPr>
          <w:p w:rsidR="00383B96" w:rsidRPr="00383B96" w:rsidRDefault="00383B96" w:rsidP="00383B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B9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383B96">
              <w:rPr>
                <w:rFonts w:ascii="Times New Roman" w:hAnsi="Times New Roman" w:cs="Times New Roman"/>
                <w:b/>
                <w:sz w:val="24"/>
                <w:szCs w:val="24"/>
              </w:rPr>
              <w:t>. Районные литературные конкурсы</w:t>
            </w:r>
          </w:p>
        </w:tc>
      </w:tr>
      <w:tr w:rsidR="00383B96" w:rsidTr="00383B96">
        <w:tc>
          <w:tcPr>
            <w:tcW w:w="1155" w:type="dxa"/>
            <w:gridSpan w:val="3"/>
          </w:tcPr>
          <w:p w:rsidR="00383B96" w:rsidRPr="00383B96" w:rsidRDefault="00383B96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510" w:type="dxa"/>
            <w:gridSpan w:val="6"/>
          </w:tcPr>
          <w:p w:rsidR="00383B96" w:rsidRP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B96">
              <w:rPr>
                <w:rFonts w:ascii="Times New Roman" w:hAnsi="Times New Roman" w:cs="Times New Roman"/>
                <w:sz w:val="24"/>
                <w:szCs w:val="24"/>
              </w:rPr>
              <w:t>Районный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юных чтецов «Живая классика»</w:t>
            </w:r>
          </w:p>
        </w:tc>
        <w:tc>
          <w:tcPr>
            <w:tcW w:w="3630" w:type="dxa"/>
            <w:gridSpan w:val="4"/>
          </w:tcPr>
          <w:p w:rsidR="00383B96" w:rsidRP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491" w:type="dxa"/>
          </w:tcPr>
          <w:p w:rsidR="00383B96" w:rsidRP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«Управление культуры», Центральная библиотека</w:t>
            </w:r>
          </w:p>
        </w:tc>
      </w:tr>
      <w:tr w:rsidR="00383B96" w:rsidTr="00383B96">
        <w:tc>
          <w:tcPr>
            <w:tcW w:w="1155" w:type="dxa"/>
            <w:gridSpan w:val="3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510" w:type="dxa"/>
            <w:gridSpan w:val="6"/>
          </w:tcPr>
          <w:p w:rsidR="00383B96" w:rsidRP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конкурс юных поэтов «Письмо в стихах»</w:t>
            </w:r>
          </w:p>
        </w:tc>
        <w:tc>
          <w:tcPr>
            <w:tcW w:w="3630" w:type="dxa"/>
            <w:gridSpan w:val="4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91" w:type="dxa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библиотека, Редакция «ТИ»</w:t>
            </w:r>
          </w:p>
        </w:tc>
      </w:tr>
      <w:tr w:rsidR="00383B96" w:rsidTr="00383B96">
        <w:tc>
          <w:tcPr>
            <w:tcW w:w="1155" w:type="dxa"/>
            <w:gridSpan w:val="3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510" w:type="dxa"/>
            <w:gridSpan w:val="6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студенческий конкурс литературного творчества</w:t>
            </w:r>
          </w:p>
        </w:tc>
        <w:tc>
          <w:tcPr>
            <w:tcW w:w="3630" w:type="dxa"/>
            <w:gridSpan w:val="4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91" w:type="dxa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библиотека, Редакция «ТИ», СХК, 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олледж</w:t>
            </w:r>
          </w:p>
        </w:tc>
      </w:tr>
      <w:tr w:rsidR="00383B96" w:rsidTr="00383B96">
        <w:tc>
          <w:tcPr>
            <w:tcW w:w="1155" w:type="dxa"/>
            <w:gridSpan w:val="3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510" w:type="dxa"/>
            <w:gridSpan w:val="6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конкурс детского рисунка, посвященный литературным произведениям</w:t>
            </w:r>
          </w:p>
        </w:tc>
        <w:tc>
          <w:tcPr>
            <w:tcW w:w="3630" w:type="dxa"/>
            <w:gridSpan w:val="4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491" w:type="dxa"/>
          </w:tcPr>
          <w:p w:rsid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библиотека, детская школа искусств им. Л.И.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Воинова</w:t>
            </w:r>
            <w:proofErr w:type="spellEnd"/>
          </w:p>
        </w:tc>
      </w:tr>
      <w:tr w:rsidR="00383B96" w:rsidTr="002A037C">
        <w:tc>
          <w:tcPr>
            <w:tcW w:w="14786" w:type="dxa"/>
            <w:gridSpan w:val="14"/>
          </w:tcPr>
          <w:p w:rsidR="00383B96" w:rsidRPr="00383B96" w:rsidRDefault="00383B96" w:rsidP="00383B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383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Районные литературные фестивали и праздники</w:t>
            </w:r>
          </w:p>
        </w:tc>
      </w:tr>
      <w:tr w:rsidR="00383B96" w:rsidTr="00383B96">
        <w:tc>
          <w:tcPr>
            <w:tcW w:w="1185" w:type="dxa"/>
            <w:gridSpan w:val="4"/>
            <w:tcBorders>
              <w:bottom w:val="single" w:sz="4" w:space="0" w:color="auto"/>
            </w:tcBorders>
          </w:tcPr>
          <w:p w:rsidR="00383B96" w:rsidRPr="00383B96" w:rsidRDefault="00383B96" w:rsidP="00BF2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480" w:type="dxa"/>
            <w:gridSpan w:val="5"/>
            <w:tcBorders>
              <w:bottom w:val="single" w:sz="4" w:space="0" w:color="auto"/>
            </w:tcBorders>
          </w:tcPr>
          <w:p w:rsidR="00383B96" w:rsidRP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детский фестиваль-конкурс «Пластика русской сказки»</w:t>
            </w:r>
          </w:p>
        </w:tc>
        <w:tc>
          <w:tcPr>
            <w:tcW w:w="3630" w:type="dxa"/>
            <w:gridSpan w:val="4"/>
            <w:tcBorders>
              <w:bottom w:val="single" w:sz="4" w:space="0" w:color="auto"/>
            </w:tcBorders>
          </w:tcPr>
          <w:p w:rsidR="00383B96" w:rsidRP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B96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91" w:type="dxa"/>
            <w:tcBorders>
              <w:bottom w:val="single" w:sz="4" w:space="0" w:color="auto"/>
            </w:tcBorders>
          </w:tcPr>
          <w:p w:rsidR="00383B96" w:rsidRPr="00383B96" w:rsidRDefault="00383B96" w:rsidP="00BF2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«Управление культуры», Центральная библиотека</w:t>
            </w:r>
          </w:p>
        </w:tc>
      </w:tr>
    </w:tbl>
    <w:p w:rsidR="005D721B" w:rsidRPr="005D721B" w:rsidRDefault="005D721B" w:rsidP="005D72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D721B" w:rsidRPr="005D721B" w:rsidSect="00247EEB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721B"/>
    <w:rsid w:val="000C2777"/>
    <w:rsid w:val="00247EEB"/>
    <w:rsid w:val="00347BC6"/>
    <w:rsid w:val="00383B96"/>
    <w:rsid w:val="00532FFF"/>
    <w:rsid w:val="005D721B"/>
    <w:rsid w:val="006B0915"/>
    <w:rsid w:val="008A523A"/>
    <w:rsid w:val="00BF287B"/>
    <w:rsid w:val="00C31072"/>
    <w:rsid w:val="00C67CC5"/>
    <w:rsid w:val="00E91A52"/>
    <w:rsid w:val="00F71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72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9F4109-A210-45C0-A325-D9D3E0F77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Дк</dc:creator>
  <cp:keywords/>
  <dc:description/>
  <cp:lastModifiedBy>Валерий Дк</cp:lastModifiedBy>
  <cp:revision>6</cp:revision>
  <dcterms:created xsi:type="dcterms:W3CDTF">2015-02-03T12:12:00Z</dcterms:created>
  <dcterms:modified xsi:type="dcterms:W3CDTF">2015-02-04T08:11:00Z</dcterms:modified>
</cp:coreProperties>
</file>