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54CC" w:rsidRPr="005554CC" w:rsidRDefault="005554CC" w:rsidP="005554CC">
      <w:pPr>
        <w:pStyle w:val="a4"/>
        <w:ind w:firstLine="709"/>
        <w:jc w:val="center"/>
        <w:rPr>
          <w:rFonts w:ascii="Times New Roman" w:hAnsi="Times New Roman"/>
          <w:b/>
          <w:sz w:val="28"/>
          <w:szCs w:val="28"/>
        </w:rPr>
      </w:pPr>
      <w:r w:rsidRPr="005554CC">
        <w:rPr>
          <w:rFonts w:ascii="Times New Roman" w:hAnsi="Times New Roman"/>
          <w:b/>
          <w:sz w:val="28"/>
          <w:szCs w:val="28"/>
        </w:rPr>
        <w:t xml:space="preserve">СОВЕТ ДЕПУТАТОВ </w:t>
      </w:r>
    </w:p>
    <w:p w:rsidR="005554CC" w:rsidRPr="005554CC" w:rsidRDefault="005554CC" w:rsidP="005554CC">
      <w:pPr>
        <w:pStyle w:val="a4"/>
        <w:ind w:firstLine="709"/>
        <w:jc w:val="center"/>
        <w:rPr>
          <w:rFonts w:ascii="Times New Roman" w:hAnsi="Times New Roman"/>
          <w:b/>
          <w:sz w:val="28"/>
          <w:szCs w:val="28"/>
        </w:rPr>
      </w:pPr>
      <w:r w:rsidRPr="005554CC">
        <w:rPr>
          <w:rFonts w:ascii="Times New Roman" w:hAnsi="Times New Roman"/>
          <w:b/>
          <w:sz w:val="28"/>
          <w:szCs w:val="28"/>
        </w:rPr>
        <w:t>АНДРЕЕВСКОГО СЕЛЬСКОГО ПОСЕЛЕНИЯ</w:t>
      </w:r>
    </w:p>
    <w:p w:rsidR="005554CC" w:rsidRPr="005554CC" w:rsidRDefault="005554CC" w:rsidP="005554CC">
      <w:pPr>
        <w:pStyle w:val="a4"/>
        <w:ind w:firstLine="709"/>
        <w:jc w:val="center"/>
        <w:rPr>
          <w:rFonts w:ascii="Times New Roman" w:hAnsi="Times New Roman"/>
          <w:b/>
          <w:sz w:val="28"/>
          <w:szCs w:val="28"/>
        </w:rPr>
      </w:pPr>
      <w:r w:rsidRPr="005554CC">
        <w:rPr>
          <w:rFonts w:ascii="Times New Roman" w:hAnsi="Times New Roman"/>
          <w:b/>
          <w:sz w:val="28"/>
          <w:szCs w:val="28"/>
        </w:rPr>
        <w:t>ТЕМНИКОВСКОГО МУНИЦИПАЛЬНОГО РАЙОНА</w:t>
      </w:r>
    </w:p>
    <w:p w:rsidR="005554CC" w:rsidRPr="005554CC" w:rsidRDefault="005554CC" w:rsidP="005554CC">
      <w:pPr>
        <w:pStyle w:val="a4"/>
        <w:ind w:firstLine="709"/>
        <w:jc w:val="center"/>
        <w:rPr>
          <w:rFonts w:ascii="Times New Roman" w:hAnsi="Times New Roman"/>
          <w:b/>
          <w:sz w:val="28"/>
          <w:szCs w:val="28"/>
        </w:rPr>
      </w:pPr>
      <w:r w:rsidRPr="005554CC">
        <w:rPr>
          <w:rFonts w:ascii="Times New Roman" w:hAnsi="Times New Roman"/>
          <w:b/>
          <w:sz w:val="28"/>
          <w:szCs w:val="28"/>
        </w:rPr>
        <w:t>РЕСПУБЛИКИ МОРДОВИЯ</w:t>
      </w:r>
    </w:p>
    <w:p w:rsidR="005554CC" w:rsidRPr="005554CC" w:rsidRDefault="005554CC" w:rsidP="005554CC">
      <w:pPr>
        <w:pStyle w:val="a4"/>
        <w:ind w:firstLine="709"/>
        <w:jc w:val="center"/>
        <w:rPr>
          <w:rFonts w:ascii="Times New Roman" w:hAnsi="Times New Roman"/>
          <w:sz w:val="28"/>
          <w:szCs w:val="28"/>
        </w:rPr>
      </w:pPr>
    </w:p>
    <w:p w:rsidR="005554CC" w:rsidRPr="005554CC" w:rsidRDefault="005554CC" w:rsidP="005554CC">
      <w:pPr>
        <w:pStyle w:val="a4"/>
        <w:ind w:firstLine="709"/>
        <w:jc w:val="center"/>
        <w:rPr>
          <w:rFonts w:ascii="Times New Roman" w:hAnsi="Times New Roman"/>
          <w:sz w:val="28"/>
          <w:szCs w:val="28"/>
        </w:rPr>
      </w:pPr>
    </w:p>
    <w:p w:rsidR="005554CC" w:rsidRPr="005554CC" w:rsidRDefault="005554CC" w:rsidP="005554CC">
      <w:pPr>
        <w:pStyle w:val="a4"/>
        <w:ind w:firstLine="709"/>
        <w:jc w:val="center"/>
        <w:rPr>
          <w:rFonts w:ascii="Times New Roman" w:hAnsi="Times New Roman"/>
          <w:b/>
          <w:sz w:val="28"/>
          <w:szCs w:val="28"/>
        </w:rPr>
      </w:pPr>
      <w:proofErr w:type="gramStart"/>
      <w:r w:rsidRPr="005554CC">
        <w:rPr>
          <w:rFonts w:ascii="Times New Roman" w:hAnsi="Times New Roman"/>
          <w:b/>
          <w:sz w:val="28"/>
          <w:szCs w:val="28"/>
        </w:rPr>
        <w:t>Р</w:t>
      </w:r>
      <w:proofErr w:type="gramEnd"/>
      <w:r w:rsidRPr="005554CC">
        <w:rPr>
          <w:rFonts w:ascii="Times New Roman" w:hAnsi="Times New Roman"/>
          <w:b/>
          <w:sz w:val="28"/>
          <w:szCs w:val="28"/>
        </w:rPr>
        <w:t xml:space="preserve"> Е Ш Е Н И Е </w:t>
      </w:r>
    </w:p>
    <w:p w:rsidR="005554CC" w:rsidRPr="005554CC" w:rsidRDefault="005554CC" w:rsidP="005554CC">
      <w:pPr>
        <w:pStyle w:val="a4"/>
        <w:ind w:firstLine="709"/>
        <w:jc w:val="center"/>
        <w:rPr>
          <w:rFonts w:ascii="Times New Roman" w:hAnsi="Times New Roman"/>
          <w:b/>
          <w:sz w:val="28"/>
          <w:szCs w:val="28"/>
        </w:rPr>
      </w:pPr>
    </w:p>
    <w:p w:rsidR="005554CC" w:rsidRPr="005554CC" w:rsidRDefault="005554CC" w:rsidP="005554CC">
      <w:pPr>
        <w:pStyle w:val="a4"/>
        <w:ind w:firstLine="709"/>
        <w:jc w:val="center"/>
        <w:rPr>
          <w:rFonts w:ascii="Times New Roman" w:hAnsi="Times New Roman"/>
          <w:b/>
          <w:sz w:val="28"/>
          <w:szCs w:val="28"/>
        </w:rPr>
      </w:pPr>
    </w:p>
    <w:p w:rsidR="005554CC" w:rsidRPr="005554CC" w:rsidRDefault="005554CC" w:rsidP="005554CC">
      <w:pPr>
        <w:pStyle w:val="a4"/>
        <w:jc w:val="center"/>
        <w:rPr>
          <w:rFonts w:ascii="Times New Roman" w:hAnsi="Times New Roman"/>
          <w:sz w:val="28"/>
          <w:szCs w:val="28"/>
        </w:rPr>
      </w:pPr>
      <w:r w:rsidRPr="005554CC">
        <w:rPr>
          <w:rFonts w:ascii="Times New Roman" w:hAnsi="Times New Roman"/>
          <w:sz w:val="28"/>
          <w:szCs w:val="28"/>
        </w:rPr>
        <w:t xml:space="preserve">Третьей сессии Совета депутатов Андреевского сельского поселения </w:t>
      </w:r>
    </w:p>
    <w:p w:rsidR="005554CC" w:rsidRPr="005554CC" w:rsidRDefault="005554CC" w:rsidP="005554CC">
      <w:pPr>
        <w:pStyle w:val="a4"/>
        <w:jc w:val="center"/>
        <w:rPr>
          <w:rFonts w:ascii="Times New Roman" w:hAnsi="Times New Roman"/>
          <w:sz w:val="28"/>
          <w:szCs w:val="28"/>
        </w:rPr>
      </w:pPr>
      <w:r w:rsidRPr="005554CC">
        <w:rPr>
          <w:rFonts w:ascii="Times New Roman" w:hAnsi="Times New Roman"/>
          <w:sz w:val="28"/>
          <w:szCs w:val="28"/>
        </w:rPr>
        <w:t>Темниковского муниципального района пятого созыва</w:t>
      </w:r>
    </w:p>
    <w:p w:rsidR="005554CC" w:rsidRPr="005554CC" w:rsidRDefault="005554CC" w:rsidP="005554CC">
      <w:pPr>
        <w:pBdr>
          <w:bottom w:val="thickThinSmallGap" w:sz="24" w:space="1" w:color="auto"/>
        </w:pBdr>
        <w:jc w:val="center"/>
        <w:rPr>
          <w:rFonts w:ascii="Times New Roman" w:hAnsi="Times New Roman"/>
          <w:i/>
          <w:sz w:val="28"/>
          <w:szCs w:val="28"/>
        </w:rPr>
      </w:pPr>
    </w:p>
    <w:p w:rsidR="005554CC" w:rsidRPr="005554CC" w:rsidRDefault="005554CC" w:rsidP="005554CC">
      <w:pPr>
        <w:pStyle w:val="a4"/>
        <w:ind w:firstLine="709"/>
        <w:jc w:val="center"/>
        <w:rPr>
          <w:rFonts w:ascii="Times New Roman" w:hAnsi="Times New Roman"/>
          <w:sz w:val="28"/>
          <w:szCs w:val="28"/>
        </w:rPr>
      </w:pPr>
    </w:p>
    <w:p w:rsidR="005554CC" w:rsidRPr="005554CC" w:rsidRDefault="005554CC" w:rsidP="005554CC">
      <w:pPr>
        <w:pStyle w:val="a4"/>
        <w:ind w:firstLine="709"/>
        <w:jc w:val="center"/>
        <w:rPr>
          <w:rFonts w:ascii="Times New Roman" w:hAnsi="Times New Roman"/>
          <w:sz w:val="28"/>
          <w:szCs w:val="28"/>
        </w:rPr>
      </w:pPr>
      <w:r w:rsidRPr="005554CC">
        <w:rPr>
          <w:rFonts w:ascii="Times New Roman" w:hAnsi="Times New Roman"/>
          <w:sz w:val="28"/>
          <w:szCs w:val="28"/>
        </w:rPr>
        <w:t>д. Андреевка</w:t>
      </w:r>
    </w:p>
    <w:p w:rsidR="005554CC" w:rsidRPr="005554CC" w:rsidRDefault="005554CC" w:rsidP="005554CC">
      <w:pPr>
        <w:pStyle w:val="a4"/>
        <w:ind w:firstLine="709"/>
        <w:jc w:val="center"/>
        <w:rPr>
          <w:rFonts w:ascii="Times New Roman" w:hAnsi="Times New Roman"/>
          <w:sz w:val="28"/>
          <w:szCs w:val="28"/>
        </w:rPr>
      </w:pPr>
    </w:p>
    <w:p w:rsidR="005554CC" w:rsidRDefault="00C64A91" w:rsidP="005554CC">
      <w:pPr>
        <w:pStyle w:val="a4"/>
        <w:spacing w:line="360" w:lineRule="auto"/>
        <w:jc w:val="both"/>
        <w:rPr>
          <w:rFonts w:ascii="Times New Roman" w:hAnsi="Times New Roman"/>
          <w:sz w:val="28"/>
          <w:szCs w:val="28"/>
        </w:rPr>
      </w:pPr>
      <w:r>
        <w:rPr>
          <w:rFonts w:ascii="Times New Roman" w:hAnsi="Times New Roman"/>
          <w:sz w:val="28"/>
          <w:szCs w:val="28"/>
        </w:rPr>
        <w:t xml:space="preserve"> </w:t>
      </w:r>
      <w:r w:rsidR="005554CC">
        <w:rPr>
          <w:rFonts w:ascii="Times New Roman" w:hAnsi="Times New Roman"/>
          <w:sz w:val="28"/>
          <w:szCs w:val="28"/>
        </w:rPr>
        <w:t>«29» июня 2015 г</w:t>
      </w:r>
      <w:r w:rsidR="005554CC">
        <w:rPr>
          <w:rFonts w:ascii="Times New Roman" w:hAnsi="Times New Roman"/>
          <w:sz w:val="28"/>
          <w:szCs w:val="28"/>
        </w:rPr>
        <w:tab/>
      </w:r>
      <w:r w:rsidR="005554CC">
        <w:rPr>
          <w:rFonts w:ascii="Times New Roman" w:hAnsi="Times New Roman"/>
          <w:sz w:val="28"/>
          <w:szCs w:val="28"/>
        </w:rPr>
        <w:tab/>
      </w:r>
      <w:r w:rsidR="005554CC">
        <w:rPr>
          <w:rFonts w:ascii="Times New Roman" w:hAnsi="Times New Roman"/>
          <w:sz w:val="28"/>
          <w:szCs w:val="28"/>
        </w:rPr>
        <w:tab/>
      </w:r>
      <w:r w:rsidR="005554CC">
        <w:rPr>
          <w:rFonts w:ascii="Times New Roman" w:hAnsi="Times New Roman"/>
          <w:sz w:val="28"/>
          <w:szCs w:val="28"/>
        </w:rPr>
        <w:tab/>
      </w:r>
      <w:r w:rsidR="005554CC">
        <w:rPr>
          <w:rFonts w:ascii="Times New Roman" w:hAnsi="Times New Roman"/>
          <w:sz w:val="28"/>
          <w:szCs w:val="28"/>
        </w:rPr>
        <w:tab/>
      </w:r>
      <w:r w:rsidR="005554CC">
        <w:rPr>
          <w:rFonts w:ascii="Times New Roman" w:hAnsi="Times New Roman"/>
          <w:sz w:val="28"/>
          <w:szCs w:val="28"/>
        </w:rPr>
        <w:tab/>
      </w:r>
      <w:r w:rsidR="005554CC">
        <w:rPr>
          <w:rFonts w:ascii="Times New Roman" w:hAnsi="Times New Roman"/>
          <w:sz w:val="28"/>
          <w:szCs w:val="28"/>
        </w:rPr>
        <w:tab/>
      </w:r>
      <w:r w:rsidR="005554CC">
        <w:rPr>
          <w:rFonts w:ascii="Times New Roman" w:hAnsi="Times New Roman"/>
          <w:sz w:val="28"/>
          <w:szCs w:val="28"/>
        </w:rPr>
        <w:tab/>
      </w:r>
      <w:r w:rsidR="005554CC">
        <w:rPr>
          <w:rFonts w:ascii="Times New Roman" w:hAnsi="Times New Roman"/>
          <w:sz w:val="28"/>
          <w:szCs w:val="28"/>
        </w:rPr>
        <w:tab/>
      </w:r>
      <w:r w:rsidR="005554CC">
        <w:rPr>
          <w:rFonts w:ascii="Times New Roman" w:hAnsi="Times New Roman"/>
          <w:sz w:val="28"/>
          <w:szCs w:val="28"/>
        </w:rPr>
        <w:tab/>
        <w:t>№ 13</w:t>
      </w:r>
    </w:p>
    <w:p w:rsidR="005554CC" w:rsidRPr="005554CC" w:rsidRDefault="005554CC" w:rsidP="005554CC">
      <w:pPr>
        <w:pStyle w:val="a4"/>
        <w:spacing w:line="360" w:lineRule="auto"/>
        <w:jc w:val="both"/>
        <w:rPr>
          <w:rFonts w:ascii="Times New Roman" w:hAnsi="Times New Roman"/>
          <w:sz w:val="28"/>
          <w:szCs w:val="28"/>
        </w:rPr>
      </w:pPr>
    </w:p>
    <w:p w:rsidR="005554CC" w:rsidRPr="008E5C70" w:rsidRDefault="008E5C70" w:rsidP="005554CC">
      <w:pPr>
        <w:pStyle w:val="1"/>
        <w:spacing w:before="0" w:after="0" w:line="360" w:lineRule="auto"/>
        <w:rPr>
          <w:rFonts w:ascii="Times New Roman" w:hAnsi="Times New Roman"/>
          <w:b w:val="0"/>
          <w:color w:val="000000" w:themeColor="text1"/>
          <w:sz w:val="28"/>
          <w:szCs w:val="28"/>
        </w:rPr>
      </w:pPr>
      <w:r w:rsidRPr="008E5C70">
        <w:rPr>
          <w:rFonts w:ascii="Times New Roman" w:hAnsi="Times New Roman"/>
          <w:sz w:val="28"/>
          <w:szCs w:val="28"/>
        </w:rPr>
        <w:t xml:space="preserve">Об утверждении </w:t>
      </w:r>
      <w:hyperlink r:id="rId4" w:history="1">
        <w:proofErr w:type="gramStart"/>
        <w:r w:rsidR="005554CC" w:rsidRPr="008E5C70">
          <w:rPr>
            <w:rStyle w:val="a5"/>
            <w:rFonts w:ascii="Times New Roman" w:hAnsi="Times New Roman"/>
            <w:b/>
            <w:bCs w:val="0"/>
            <w:color w:val="000000" w:themeColor="text1"/>
            <w:sz w:val="28"/>
            <w:szCs w:val="28"/>
          </w:rPr>
          <w:t>Договор</w:t>
        </w:r>
        <w:r>
          <w:rPr>
            <w:rStyle w:val="a5"/>
            <w:rFonts w:ascii="Times New Roman" w:hAnsi="Times New Roman"/>
            <w:b/>
            <w:bCs w:val="0"/>
            <w:color w:val="000000" w:themeColor="text1"/>
            <w:sz w:val="28"/>
            <w:szCs w:val="28"/>
          </w:rPr>
          <w:t>а</w:t>
        </w:r>
        <w:r w:rsidR="005554CC" w:rsidRPr="008E5C70">
          <w:rPr>
            <w:rStyle w:val="a5"/>
            <w:rFonts w:ascii="Times New Roman" w:hAnsi="Times New Roman"/>
            <w:b/>
            <w:bCs w:val="0"/>
            <w:color w:val="000000" w:themeColor="text1"/>
            <w:sz w:val="28"/>
            <w:szCs w:val="28"/>
          </w:rPr>
          <w:t xml:space="preserve"> найма жилого помещения жилищного фонда социального использования</w:t>
        </w:r>
        <w:proofErr w:type="gramEnd"/>
        <w:r w:rsidR="005554CC" w:rsidRPr="008E5C70">
          <w:rPr>
            <w:rStyle w:val="a5"/>
            <w:rFonts w:ascii="Times New Roman" w:hAnsi="Times New Roman"/>
            <w:b/>
            <w:bCs w:val="0"/>
            <w:color w:val="000000" w:themeColor="text1"/>
            <w:sz w:val="28"/>
            <w:szCs w:val="28"/>
          </w:rPr>
          <w:t xml:space="preserve"> и его отличие от договора социального найма</w:t>
        </w:r>
      </w:hyperlink>
    </w:p>
    <w:p w:rsidR="005554CC" w:rsidRDefault="00307862" w:rsidP="005554CC">
      <w:pPr>
        <w:spacing w:after="0" w:line="360" w:lineRule="auto"/>
        <w:jc w:val="both"/>
        <w:rPr>
          <w:rFonts w:ascii="Times New Roman" w:hAnsi="Times New Roman" w:cs="Times New Roman"/>
          <w:b/>
          <w:sz w:val="28"/>
          <w:szCs w:val="28"/>
        </w:rPr>
      </w:pPr>
      <w:hyperlink r:id="rId5" w:history="1">
        <w:r w:rsidR="005554CC" w:rsidRPr="00F31F85">
          <w:rPr>
            <w:rStyle w:val="a5"/>
            <w:rFonts w:ascii="Times New Roman" w:hAnsi="Times New Roman"/>
            <w:sz w:val="28"/>
            <w:szCs w:val="28"/>
          </w:rPr>
          <w:t>Федеральным законом</w:t>
        </w:r>
      </w:hyperlink>
      <w:r w:rsidR="005554CC" w:rsidRPr="00F31F85">
        <w:rPr>
          <w:rFonts w:ascii="Times New Roman" w:hAnsi="Times New Roman" w:cs="Times New Roman"/>
          <w:sz w:val="28"/>
          <w:szCs w:val="28"/>
        </w:rPr>
        <w:t xml:space="preserve"> от 21 июля </w:t>
      </w:r>
      <w:smartTag w:uri="urn:schemas-microsoft-com:office:smarttags" w:element="metricconverter">
        <w:smartTagPr>
          <w:attr w:name="ProductID" w:val="2014 г"/>
        </w:smartTagPr>
        <w:r w:rsidR="005554CC" w:rsidRPr="00F31F85">
          <w:rPr>
            <w:rFonts w:ascii="Times New Roman" w:hAnsi="Times New Roman" w:cs="Times New Roman"/>
            <w:sz w:val="28"/>
            <w:szCs w:val="28"/>
          </w:rPr>
          <w:t>2014 г</w:t>
        </w:r>
      </w:smartTag>
      <w:r w:rsidR="005554CC" w:rsidRPr="00F31F85">
        <w:rPr>
          <w:rFonts w:ascii="Times New Roman" w:hAnsi="Times New Roman" w:cs="Times New Roman"/>
          <w:sz w:val="28"/>
          <w:szCs w:val="28"/>
        </w:rPr>
        <w:t xml:space="preserve">. N 217-ФЗ, вступившим в силу (за исключением отдельных положений) с 22 июля </w:t>
      </w:r>
      <w:smartTag w:uri="urn:schemas-microsoft-com:office:smarttags" w:element="metricconverter">
        <w:smartTagPr>
          <w:attr w:name="ProductID" w:val="2014 г"/>
        </w:smartTagPr>
        <w:r w:rsidR="005554CC" w:rsidRPr="00F31F85">
          <w:rPr>
            <w:rFonts w:ascii="Times New Roman" w:hAnsi="Times New Roman" w:cs="Times New Roman"/>
            <w:sz w:val="28"/>
            <w:szCs w:val="28"/>
          </w:rPr>
          <w:t>2014 г</w:t>
        </w:r>
      </w:smartTag>
      <w:r w:rsidR="005554CC" w:rsidRPr="00F31F85">
        <w:rPr>
          <w:rFonts w:ascii="Times New Roman" w:hAnsi="Times New Roman" w:cs="Times New Roman"/>
          <w:sz w:val="28"/>
          <w:szCs w:val="28"/>
        </w:rPr>
        <w:t xml:space="preserve">., узаконена новая форма жилищного обеспечения граждан - предоставление жилых помещений в жилищном фонде социального использования, в так называемых наемных домах. В этих целях внесены соответствующие изменения и дополнения в </w:t>
      </w:r>
      <w:hyperlink r:id="rId6" w:history="1">
        <w:r w:rsidR="005554CC" w:rsidRPr="00F31F85">
          <w:rPr>
            <w:rStyle w:val="a5"/>
            <w:rFonts w:ascii="Times New Roman" w:hAnsi="Times New Roman"/>
            <w:sz w:val="28"/>
            <w:szCs w:val="28"/>
          </w:rPr>
          <w:t>Гражданский кодекс</w:t>
        </w:r>
      </w:hyperlink>
      <w:r w:rsidR="005554CC" w:rsidRPr="00F31F85">
        <w:rPr>
          <w:rFonts w:ascii="Times New Roman" w:hAnsi="Times New Roman" w:cs="Times New Roman"/>
          <w:sz w:val="28"/>
          <w:szCs w:val="28"/>
        </w:rPr>
        <w:t xml:space="preserve"> Российской Федерации и в </w:t>
      </w:r>
      <w:hyperlink r:id="rId7" w:history="1">
        <w:r w:rsidR="005554CC" w:rsidRPr="00F31F85">
          <w:rPr>
            <w:rStyle w:val="a5"/>
            <w:rFonts w:ascii="Times New Roman" w:hAnsi="Times New Roman"/>
            <w:sz w:val="28"/>
            <w:szCs w:val="28"/>
          </w:rPr>
          <w:t>Жилищный кодекс</w:t>
        </w:r>
      </w:hyperlink>
      <w:r w:rsidR="005554CC" w:rsidRPr="00F31F85">
        <w:rPr>
          <w:rFonts w:ascii="Times New Roman" w:hAnsi="Times New Roman" w:cs="Times New Roman"/>
          <w:sz w:val="28"/>
          <w:szCs w:val="28"/>
        </w:rPr>
        <w:t xml:space="preserve"> Российской Федерации (ЖК РФ)</w:t>
      </w:r>
      <w:proofErr w:type="gramStart"/>
      <w:r w:rsidR="005554CC" w:rsidRPr="00F31F85">
        <w:rPr>
          <w:rFonts w:ascii="Times New Roman" w:hAnsi="Times New Roman" w:cs="Times New Roman"/>
          <w:sz w:val="28"/>
          <w:szCs w:val="28"/>
        </w:rPr>
        <w:t>.</w:t>
      </w:r>
      <w:r w:rsidR="005554CC" w:rsidRPr="005554CC">
        <w:rPr>
          <w:rFonts w:ascii="Times New Roman" w:hAnsi="Times New Roman" w:cs="Times New Roman"/>
          <w:sz w:val="28"/>
          <w:szCs w:val="28"/>
        </w:rPr>
        <w:t>С</w:t>
      </w:r>
      <w:proofErr w:type="gramEnd"/>
      <w:r w:rsidR="005554CC" w:rsidRPr="005554CC">
        <w:rPr>
          <w:rFonts w:ascii="Times New Roman" w:hAnsi="Times New Roman" w:cs="Times New Roman"/>
          <w:sz w:val="28"/>
          <w:szCs w:val="28"/>
        </w:rPr>
        <w:t xml:space="preserve">овет депутатов Андреевского сельского поселения </w:t>
      </w:r>
      <w:proofErr w:type="spellStart"/>
      <w:r w:rsidR="005554CC" w:rsidRPr="005554CC">
        <w:rPr>
          <w:rFonts w:ascii="Times New Roman" w:hAnsi="Times New Roman" w:cs="Times New Roman"/>
          <w:b/>
          <w:sz w:val="28"/>
          <w:szCs w:val="28"/>
        </w:rPr>
        <w:t>р</w:t>
      </w:r>
      <w:proofErr w:type="spellEnd"/>
      <w:r w:rsidR="005554CC" w:rsidRPr="005554CC">
        <w:rPr>
          <w:rFonts w:ascii="Times New Roman" w:hAnsi="Times New Roman" w:cs="Times New Roman"/>
          <w:b/>
          <w:sz w:val="28"/>
          <w:szCs w:val="28"/>
        </w:rPr>
        <w:t xml:space="preserve"> е </w:t>
      </w:r>
      <w:proofErr w:type="spellStart"/>
      <w:r w:rsidR="005554CC" w:rsidRPr="005554CC">
        <w:rPr>
          <w:rFonts w:ascii="Times New Roman" w:hAnsi="Times New Roman" w:cs="Times New Roman"/>
          <w:b/>
          <w:sz w:val="28"/>
          <w:szCs w:val="28"/>
        </w:rPr>
        <w:t>ш</w:t>
      </w:r>
      <w:proofErr w:type="spellEnd"/>
      <w:r w:rsidR="005554CC" w:rsidRPr="005554CC">
        <w:rPr>
          <w:rFonts w:ascii="Times New Roman" w:hAnsi="Times New Roman" w:cs="Times New Roman"/>
          <w:b/>
          <w:sz w:val="28"/>
          <w:szCs w:val="28"/>
        </w:rPr>
        <w:t xml:space="preserve"> и л:</w:t>
      </w:r>
    </w:p>
    <w:p w:rsidR="005554CC" w:rsidRDefault="005554CC" w:rsidP="005554CC">
      <w:pPr>
        <w:spacing w:after="0" w:line="360" w:lineRule="auto"/>
        <w:jc w:val="both"/>
        <w:rPr>
          <w:rFonts w:ascii="Times New Roman" w:hAnsi="Times New Roman" w:cs="Times New Roman"/>
          <w:color w:val="000000" w:themeColor="text1"/>
          <w:sz w:val="28"/>
          <w:szCs w:val="28"/>
        </w:rPr>
      </w:pPr>
      <w:r w:rsidRPr="005554CC">
        <w:rPr>
          <w:rFonts w:ascii="Times New Roman" w:hAnsi="Times New Roman" w:cs="Times New Roman"/>
          <w:sz w:val="28"/>
          <w:szCs w:val="28"/>
        </w:rPr>
        <w:t xml:space="preserve">1. </w:t>
      </w:r>
      <w:hyperlink r:id="rId8" w:history="1">
        <w:r w:rsidRPr="005554CC">
          <w:rPr>
            <w:rStyle w:val="a5"/>
            <w:rFonts w:ascii="Times New Roman" w:hAnsi="Times New Roman"/>
            <w:b w:val="0"/>
            <w:bCs/>
            <w:color w:val="000000" w:themeColor="text1"/>
            <w:sz w:val="28"/>
            <w:szCs w:val="28"/>
          </w:rPr>
          <w:t>Договор найма жилого помещения жилищного фонда социального использования и его отличие от договора социального найма</w:t>
        </w:r>
      </w:hyperlink>
      <w:r>
        <w:rPr>
          <w:rFonts w:ascii="Times New Roman" w:hAnsi="Times New Roman"/>
          <w:b/>
          <w:color w:val="000000" w:themeColor="text1"/>
          <w:sz w:val="28"/>
          <w:szCs w:val="28"/>
        </w:rPr>
        <w:t xml:space="preserve"> </w:t>
      </w:r>
      <w:r w:rsidRPr="005554CC">
        <w:rPr>
          <w:rFonts w:ascii="Times New Roman" w:hAnsi="Times New Roman"/>
          <w:color w:val="000000" w:themeColor="text1"/>
          <w:sz w:val="28"/>
          <w:szCs w:val="28"/>
        </w:rPr>
        <w:t>принять</w:t>
      </w:r>
      <w:proofErr w:type="gramStart"/>
      <w:r w:rsidRPr="005554CC">
        <w:rPr>
          <w:rFonts w:ascii="Times New Roman" w:hAnsi="Times New Roman"/>
          <w:color w:val="000000" w:themeColor="text1"/>
          <w:sz w:val="28"/>
          <w:szCs w:val="28"/>
        </w:rPr>
        <w:t xml:space="preserve"> </w:t>
      </w:r>
      <w:r w:rsidRPr="005837E6">
        <w:rPr>
          <w:rFonts w:ascii="Times New Roman" w:hAnsi="Times New Roman" w:cs="Times New Roman"/>
          <w:color w:val="000000" w:themeColor="text1"/>
          <w:sz w:val="28"/>
          <w:szCs w:val="28"/>
        </w:rPr>
        <w:t>.</w:t>
      </w:r>
      <w:proofErr w:type="gramEnd"/>
      <w:r w:rsidRPr="005837E6">
        <w:rPr>
          <w:rFonts w:ascii="Times New Roman" w:hAnsi="Times New Roman" w:cs="Times New Roman"/>
          <w:color w:val="000000" w:themeColor="text1"/>
          <w:sz w:val="28"/>
          <w:szCs w:val="28"/>
        </w:rPr>
        <w:t>(см.приложение)</w:t>
      </w:r>
    </w:p>
    <w:p w:rsidR="005554CC" w:rsidRPr="00AD1C5F" w:rsidRDefault="005554CC" w:rsidP="005554CC">
      <w:pPr>
        <w:pStyle w:val="a4"/>
        <w:spacing w:line="360" w:lineRule="auto"/>
        <w:rPr>
          <w:rFonts w:ascii="Times New Roman" w:hAnsi="Times New Roman" w:cs="Times New Roman"/>
          <w:sz w:val="28"/>
          <w:szCs w:val="28"/>
        </w:rPr>
      </w:pPr>
      <w:r w:rsidRPr="00AD1C5F">
        <w:rPr>
          <w:rFonts w:ascii="Times New Roman" w:hAnsi="Times New Roman" w:cs="Times New Roman"/>
          <w:sz w:val="28"/>
          <w:szCs w:val="28"/>
        </w:rPr>
        <w:t>2. Опубликовать настоящее решение в печатном средстве массовой информации "Информационный бюллетень Андреевского сельского поселения".</w:t>
      </w:r>
    </w:p>
    <w:p w:rsidR="005554CC" w:rsidRDefault="005554CC" w:rsidP="005554CC">
      <w:pPr>
        <w:pStyle w:val="a4"/>
        <w:rPr>
          <w:rFonts w:ascii="Times New Roman" w:hAnsi="Times New Roman" w:cs="Times New Roman"/>
          <w:sz w:val="28"/>
          <w:szCs w:val="28"/>
        </w:rPr>
      </w:pPr>
    </w:p>
    <w:p w:rsidR="008E5C70" w:rsidRDefault="008E5C70" w:rsidP="005554CC">
      <w:pPr>
        <w:pStyle w:val="a4"/>
        <w:rPr>
          <w:rFonts w:ascii="Times New Roman" w:hAnsi="Times New Roman" w:cs="Times New Roman"/>
          <w:sz w:val="28"/>
          <w:szCs w:val="28"/>
        </w:rPr>
      </w:pPr>
    </w:p>
    <w:p w:rsidR="008E5C70" w:rsidRPr="00AD1C5F" w:rsidRDefault="008E5C70" w:rsidP="005554CC">
      <w:pPr>
        <w:pStyle w:val="a4"/>
        <w:rPr>
          <w:rFonts w:ascii="Times New Roman" w:hAnsi="Times New Roman" w:cs="Times New Roman"/>
          <w:sz w:val="28"/>
          <w:szCs w:val="28"/>
        </w:rPr>
      </w:pPr>
    </w:p>
    <w:p w:rsidR="00C64A91" w:rsidRDefault="00C64A91" w:rsidP="00C64A91">
      <w:pPr>
        <w:pStyle w:val="a4"/>
        <w:rPr>
          <w:rFonts w:ascii="Times New Roman" w:hAnsi="Times New Roman" w:cs="Times New Roman"/>
          <w:bCs/>
          <w:sz w:val="28"/>
          <w:szCs w:val="28"/>
          <w:lang w:eastAsia="en-US"/>
        </w:rPr>
      </w:pPr>
      <w:r>
        <w:rPr>
          <w:rFonts w:ascii="Times New Roman" w:hAnsi="Times New Roman" w:cs="Times New Roman"/>
          <w:bCs/>
          <w:sz w:val="28"/>
          <w:szCs w:val="28"/>
          <w:lang w:eastAsia="en-US"/>
        </w:rPr>
        <w:t xml:space="preserve">Председатель Совета депутатов </w:t>
      </w:r>
    </w:p>
    <w:p w:rsidR="00C64A91" w:rsidRPr="00AD1C5F" w:rsidRDefault="00C64A91" w:rsidP="00C64A91">
      <w:pPr>
        <w:pStyle w:val="a4"/>
        <w:rPr>
          <w:rFonts w:ascii="Times New Roman" w:hAnsi="Times New Roman" w:cs="Times New Roman"/>
          <w:bCs/>
          <w:sz w:val="28"/>
          <w:szCs w:val="28"/>
          <w:lang w:eastAsia="en-US"/>
        </w:rPr>
      </w:pPr>
      <w:r w:rsidRPr="00AD1C5F">
        <w:rPr>
          <w:rFonts w:ascii="Times New Roman" w:hAnsi="Times New Roman" w:cs="Times New Roman"/>
          <w:bCs/>
          <w:sz w:val="28"/>
          <w:szCs w:val="28"/>
          <w:lang w:eastAsia="en-US"/>
        </w:rPr>
        <w:t>Андреевского сельского поселен</w:t>
      </w:r>
      <w:r>
        <w:rPr>
          <w:rFonts w:ascii="Times New Roman" w:hAnsi="Times New Roman" w:cs="Times New Roman"/>
          <w:bCs/>
          <w:sz w:val="28"/>
          <w:szCs w:val="28"/>
          <w:lang w:eastAsia="en-US"/>
        </w:rPr>
        <w:t xml:space="preserve">ия </w:t>
      </w:r>
      <w:r>
        <w:rPr>
          <w:rFonts w:ascii="Times New Roman" w:hAnsi="Times New Roman" w:cs="Times New Roman"/>
          <w:bCs/>
          <w:sz w:val="28"/>
          <w:szCs w:val="28"/>
          <w:lang w:eastAsia="en-US"/>
        </w:rPr>
        <w:tab/>
      </w:r>
      <w:r>
        <w:rPr>
          <w:rFonts w:ascii="Times New Roman" w:hAnsi="Times New Roman" w:cs="Times New Roman"/>
          <w:bCs/>
          <w:sz w:val="28"/>
          <w:szCs w:val="28"/>
          <w:lang w:eastAsia="en-US"/>
        </w:rPr>
        <w:tab/>
      </w:r>
      <w:r>
        <w:rPr>
          <w:rFonts w:ascii="Times New Roman" w:hAnsi="Times New Roman" w:cs="Times New Roman"/>
          <w:bCs/>
          <w:sz w:val="28"/>
          <w:szCs w:val="28"/>
          <w:lang w:eastAsia="en-US"/>
        </w:rPr>
        <w:tab/>
      </w:r>
      <w:r>
        <w:rPr>
          <w:rFonts w:ascii="Times New Roman" w:hAnsi="Times New Roman" w:cs="Times New Roman"/>
          <w:bCs/>
          <w:sz w:val="28"/>
          <w:szCs w:val="28"/>
          <w:lang w:eastAsia="en-US"/>
        </w:rPr>
        <w:tab/>
      </w:r>
      <w:r>
        <w:rPr>
          <w:rFonts w:ascii="Times New Roman" w:hAnsi="Times New Roman" w:cs="Times New Roman"/>
          <w:bCs/>
          <w:sz w:val="28"/>
          <w:szCs w:val="28"/>
          <w:lang w:eastAsia="en-US"/>
        </w:rPr>
        <w:tab/>
      </w:r>
      <w:r w:rsidRPr="00AD1C5F">
        <w:rPr>
          <w:rFonts w:ascii="Times New Roman" w:hAnsi="Times New Roman" w:cs="Times New Roman"/>
          <w:bCs/>
          <w:sz w:val="28"/>
          <w:szCs w:val="28"/>
          <w:lang w:eastAsia="en-US"/>
        </w:rPr>
        <w:t xml:space="preserve">Т.В. Максимова </w:t>
      </w:r>
    </w:p>
    <w:p w:rsidR="00C64A91" w:rsidRDefault="00C64A91" w:rsidP="00C64A91">
      <w:pPr>
        <w:pStyle w:val="1"/>
        <w:spacing w:before="0" w:after="0" w:line="360" w:lineRule="auto"/>
        <w:rPr>
          <w:rFonts w:ascii="Times New Roman" w:hAnsi="Times New Roman"/>
          <w:b w:val="0"/>
          <w:color w:val="000000" w:themeColor="text1"/>
          <w:sz w:val="28"/>
          <w:szCs w:val="28"/>
        </w:rPr>
      </w:pPr>
      <w:r>
        <w:rPr>
          <w:rFonts w:ascii="Times New Roman" w:hAnsi="Times New Roman"/>
          <w:b w:val="0"/>
          <w:color w:val="000000" w:themeColor="text1"/>
          <w:sz w:val="28"/>
          <w:szCs w:val="28"/>
        </w:rPr>
        <w:lastRenderedPageBreak/>
        <w:t>1</w:t>
      </w:r>
    </w:p>
    <w:p w:rsidR="005554CC" w:rsidRDefault="005554CC" w:rsidP="005554CC">
      <w:pPr>
        <w:pStyle w:val="1"/>
        <w:spacing w:before="0" w:after="0" w:line="360" w:lineRule="auto"/>
        <w:jc w:val="right"/>
        <w:rPr>
          <w:rFonts w:ascii="Times New Roman" w:hAnsi="Times New Roman"/>
          <w:b w:val="0"/>
          <w:color w:val="000000" w:themeColor="text1"/>
          <w:sz w:val="28"/>
          <w:szCs w:val="28"/>
        </w:rPr>
      </w:pPr>
      <w:r>
        <w:rPr>
          <w:rFonts w:ascii="Times New Roman" w:hAnsi="Times New Roman"/>
          <w:b w:val="0"/>
          <w:color w:val="000000" w:themeColor="text1"/>
          <w:sz w:val="28"/>
          <w:szCs w:val="28"/>
        </w:rPr>
        <w:t>Приложение</w:t>
      </w:r>
    </w:p>
    <w:p w:rsidR="005554CC" w:rsidRPr="005554CC" w:rsidRDefault="00307862" w:rsidP="005554CC">
      <w:pPr>
        <w:pStyle w:val="1"/>
        <w:spacing w:before="0" w:after="0" w:line="360" w:lineRule="auto"/>
        <w:rPr>
          <w:rFonts w:ascii="Times New Roman" w:hAnsi="Times New Roman"/>
          <w:b w:val="0"/>
          <w:color w:val="000000" w:themeColor="text1"/>
          <w:sz w:val="28"/>
          <w:szCs w:val="28"/>
        </w:rPr>
      </w:pPr>
      <w:hyperlink r:id="rId9" w:history="1">
        <w:r w:rsidR="005554CC" w:rsidRPr="005554CC">
          <w:rPr>
            <w:rStyle w:val="a5"/>
            <w:rFonts w:ascii="Times New Roman" w:hAnsi="Times New Roman"/>
            <w:b/>
            <w:bCs w:val="0"/>
            <w:color w:val="000000" w:themeColor="text1"/>
            <w:sz w:val="28"/>
            <w:szCs w:val="28"/>
          </w:rPr>
          <w:t>Договор найма жилого помещения жилищного фонда социального использования и его отличие от договора социального найма</w:t>
        </w:r>
      </w:hyperlink>
    </w:p>
    <w:p w:rsidR="005554CC" w:rsidRPr="00F31F85" w:rsidRDefault="005554CC" w:rsidP="005554CC">
      <w:pPr>
        <w:spacing w:after="0" w:line="360" w:lineRule="auto"/>
        <w:jc w:val="center"/>
        <w:rPr>
          <w:rFonts w:ascii="Times New Roman" w:hAnsi="Times New Roman" w:cs="Times New Roman"/>
          <w:sz w:val="28"/>
          <w:szCs w:val="28"/>
        </w:rPr>
      </w:pPr>
    </w:p>
    <w:p w:rsidR="005554CC" w:rsidRPr="00F31F85" w:rsidRDefault="00307862" w:rsidP="005554CC">
      <w:pPr>
        <w:spacing w:after="0" w:line="360" w:lineRule="auto"/>
        <w:jc w:val="both"/>
        <w:rPr>
          <w:rFonts w:ascii="Times New Roman" w:hAnsi="Times New Roman" w:cs="Times New Roman"/>
          <w:sz w:val="28"/>
          <w:szCs w:val="28"/>
        </w:rPr>
      </w:pPr>
      <w:hyperlink r:id="rId10" w:history="1">
        <w:r w:rsidR="005554CC" w:rsidRPr="005554CC">
          <w:rPr>
            <w:rStyle w:val="a5"/>
            <w:rFonts w:ascii="Times New Roman" w:hAnsi="Times New Roman"/>
            <w:b w:val="0"/>
            <w:color w:val="000000" w:themeColor="text1"/>
            <w:sz w:val="28"/>
            <w:szCs w:val="28"/>
          </w:rPr>
          <w:t>Федеральным законом</w:t>
        </w:r>
      </w:hyperlink>
      <w:r w:rsidR="005554CC" w:rsidRPr="005554CC">
        <w:rPr>
          <w:rFonts w:ascii="Times New Roman" w:hAnsi="Times New Roman" w:cs="Times New Roman"/>
          <w:b/>
          <w:color w:val="000000" w:themeColor="text1"/>
          <w:sz w:val="28"/>
          <w:szCs w:val="28"/>
        </w:rPr>
        <w:t xml:space="preserve"> от 2</w:t>
      </w:r>
      <w:r w:rsidR="005554CC" w:rsidRPr="00F31F85">
        <w:rPr>
          <w:rFonts w:ascii="Times New Roman" w:hAnsi="Times New Roman" w:cs="Times New Roman"/>
          <w:sz w:val="28"/>
          <w:szCs w:val="28"/>
        </w:rPr>
        <w:t xml:space="preserve">1 июля </w:t>
      </w:r>
      <w:smartTag w:uri="urn:schemas-microsoft-com:office:smarttags" w:element="metricconverter">
        <w:smartTagPr>
          <w:attr w:name="ProductID" w:val="2014 г"/>
        </w:smartTagPr>
        <w:r w:rsidR="005554CC" w:rsidRPr="00F31F85">
          <w:rPr>
            <w:rFonts w:ascii="Times New Roman" w:hAnsi="Times New Roman" w:cs="Times New Roman"/>
            <w:sz w:val="28"/>
            <w:szCs w:val="28"/>
          </w:rPr>
          <w:t>2014 г</w:t>
        </w:r>
      </w:smartTag>
      <w:r w:rsidR="005554CC" w:rsidRPr="00F31F85">
        <w:rPr>
          <w:rFonts w:ascii="Times New Roman" w:hAnsi="Times New Roman" w:cs="Times New Roman"/>
          <w:sz w:val="28"/>
          <w:szCs w:val="28"/>
        </w:rPr>
        <w:t xml:space="preserve">. N 217-ФЗ, вступившим в силу (за исключением отдельных положений) с 22 июля </w:t>
      </w:r>
      <w:smartTag w:uri="urn:schemas-microsoft-com:office:smarttags" w:element="metricconverter">
        <w:smartTagPr>
          <w:attr w:name="ProductID" w:val="2014 г"/>
        </w:smartTagPr>
        <w:r w:rsidR="005554CC" w:rsidRPr="00F31F85">
          <w:rPr>
            <w:rFonts w:ascii="Times New Roman" w:hAnsi="Times New Roman" w:cs="Times New Roman"/>
            <w:sz w:val="28"/>
            <w:szCs w:val="28"/>
          </w:rPr>
          <w:t>2014 г</w:t>
        </w:r>
      </w:smartTag>
      <w:r w:rsidR="005554CC" w:rsidRPr="00F31F85">
        <w:rPr>
          <w:rFonts w:ascii="Times New Roman" w:hAnsi="Times New Roman" w:cs="Times New Roman"/>
          <w:sz w:val="28"/>
          <w:szCs w:val="28"/>
        </w:rPr>
        <w:t xml:space="preserve">., узаконена новая форма жилищного обеспечения граждан - предоставление жилых помещений в жилищном фонде социального использования, в так называемых наемных домах. В этих целях внесены соответствующие изменения и дополнения в </w:t>
      </w:r>
      <w:hyperlink r:id="rId11" w:history="1">
        <w:r w:rsidR="005554CC" w:rsidRPr="00F31F85">
          <w:rPr>
            <w:rStyle w:val="a5"/>
            <w:rFonts w:ascii="Times New Roman" w:hAnsi="Times New Roman"/>
            <w:sz w:val="28"/>
            <w:szCs w:val="28"/>
          </w:rPr>
          <w:t>Гражданский кодекс</w:t>
        </w:r>
      </w:hyperlink>
      <w:r w:rsidR="005554CC" w:rsidRPr="00F31F85">
        <w:rPr>
          <w:rFonts w:ascii="Times New Roman" w:hAnsi="Times New Roman" w:cs="Times New Roman"/>
          <w:sz w:val="28"/>
          <w:szCs w:val="28"/>
        </w:rPr>
        <w:t xml:space="preserve"> Российской Федерации и в </w:t>
      </w:r>
      <w:hyperlink r:id="rId12" w:history="1">
        <w:r w:rsidR="005554CC" w:rsidRPr="00F31F85">
          <w:rPr>
            <w:rStyle w:val="a5"/>
            <w:rFonts w:ascii="Times New Roman" w:hAnsi="Times New Roman"/>
            <w:sz w:val="28"/>
            <w:szCs w:val="28"/>
          </w:rPr>
          <w:t>Жилищный кодекс</w:t>
        </w:r>
      </w:hyperlink>
      <w:r w:rsidR="005554CC" w:rsidRPr="00F31F85">
        <w:rPr>
          <w:rFonts w:ascii="Times New Roman" w:hAnsi="Times New Roman" w:cs="Times New Roman"/>
          <w:sz w:val="28"/>
          <w:szCs w:val="28"/>
        </w:rPr>
        <w:t xml:space="preserve"> Российской Федерации (ЖК РФ).</w:t>
      </w:r>
    </w:p>
    <w:p w:rsidR="005554CC" w:rsidRPr="00F31F85"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До принятия вышеназванного Закона под жилищным фондом социального использования понималась совокупность жилых помещений государственного и муниципального жилищных фондов, предоставляемых гражданам по договорам социального найма (</w:t>
      </w:r>
      <w:hyperlink r:id="rId13" w:history="1">
        <w:r w:rsidRPr="00F31F85">
          <w:rPr>
            <w:rStyle w:val="a5"/>
            <w:rFonts w:ascii="Times New Roman" w:hAnsi="Times New Roman"/>
            <w:sz w:val="28"/>
            <w:szCs w:val="28"/>
          </w:rPr>
          <w:t>п. 1 ч. 3 ст. 19</w:t>
        </w:r>
      </w:hyperlink>
      <w:r w:rsidRPr="00F31F85">
        <w:rPr>
          <w:rFonts w:ascii="Times New Roman" w:hAnsi="Times New Roman" w:cs="Times New Roman"/>
          <w:sz w:val="28"/>
          <w:szCs w:val="28"/>
        </w:rPr>
        <w:t xml:space="preserve"> ЖК РФ). Теперь к жилищному фонду социального использования относятся жилые помещения как государственного и муниципального жилищного фонда, так и частного жилищного фонда, предоставляемые </w:t>
      </w:r>
      <w:proofErr w:type="gramStart"/>
      <w:r w:rsidRPr="00F31F85">
        <w:rPr>
          <w:rFonts w:ascii="Times New Roman" w:hAnsi="Times New Roman" w:cs="Times New Roman"/>
          <w:sz w:val="28"/>
          <w:szCs w:val="28"/>
        </w:rPr>
        <w:t>гражданам</w:t>
      </w:r>
      <w:proofErr w:type="gramEnd"/>
      <w:r w:rsidRPr="00F31F85">
        <w:rPr>
          <w:rFonts w:ascii="Times New Roman" w:hAnsi="Times New Roman" w:cs="Times New Roman"/>
          <w:sz w:val="28"/>
          <w:szCs w:val="28"/>
        </w:rPr>
        <w:t xml:space="preserve"> как по договорам социального найма, так и по договорам найма жилых помещений жилищного фонда социального использования в наемных домах.</w:t>
      </w:r>
    </w:p>
    <w:p w:rsidR="005554CC" w:rsidRPr="00F31F85"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 xml:space="preserve">Согласно </w:t>
      </w:r>
      <w:hyperlink r:id="rId14" w:history="1">
        <w:r w:rsidRPr="00F31F85">
          <w:rPr>
            <w:rStyle w:val="a5"/>
            <w:rFonts w:ascii="Times New Roman" w:hAnsi="Times New Roman"/>
            <w:sz w:val="28"/>
            <w:szCs w:val="28"/>
          </w:rPr>
          <w:t>ст. 91.1</w:t>
        </w:r>
      </w:hyperlink>
      <w:r w:rsidRPr="00F31F85">
        <w:rPr>
          <w:rFonts w:ascii="Times New Roman" w:hAnsi="Times New Roman" w:cs="Times New Roman"/>
          <w:sz w:val="28"/>
          <w:szCs w:val="28"/>
        </w:rPr>
        <w:t xml:space="preserve"> ЖК РФ по договору найма жилого помещения жилищного фонда социального использования одна сторона (</w:t>
      </w:r>
      <w:proofErr w:type="spellStart"/>
      <w:r w:rsidRPr="00F31F85">
        <w:rPr>
          <w:rFonts w:ascii="Times New Roman" w:hAnsi="Times New Roman" w:cs="Times New Roman"/>
          <w:sz w:val="28"/>
          <w:szCs w:val="28"/>
        </w:rPr>
        <w:t>наймодатель</w:t>
      </w:r>
      <w:proofErr w:type="spellEnd"/>
      <w:r w:rsidRPr="00F31F85">
        <w:rPr>
          <w:rFonts w:ascii="Times New Roman" w:hAnsi="Times New Roman" w:cs="Times New Roman"/>
          <w:sz w:val="28"/>
          <w:szCs w:val="28"/>
        </w:rPr>
        <w:t>) обязуется передать другой стороне - гражданину (нанимателю), отвечающему специальным требованиям, жилое помещение в наемном доме социального использования во владение и пользование для проживания в нем на условиях, установленных ЖК РФ.</w:t>
      </w:r>
    </w:p>
    <w:p w:rsidR="005554CC" w:rsidRPr="00F31F85" w:rsidRDefault="005554CC" w:rsidP="005554CC">
      <w:pPr>
        <w:spacing w:after="0" w:line="360" w:lineRule="auto"/>
        <w:jc w:val="both"/>
        <w:rPr>
          <w:rFonts w:ascii="Times New Roman" w:hAnsi="Times New Roman" w:cs="Times New Roman"/>
          <w:sz w:val="28"/>
          <w:szCs w:val="28"/>
        </w:rPr>
      </w:pPr>
      <w:proofErr w:type="spellStart"/>
      <w:r w:rsidRPr="00F31F85">
        <w:rPr>
          <w:rFonts w:ascii="Times New Roman" w:hAnsi="Times New Roman" w:cs="Times New Roman"/>
          <w:sz w:val="28"/>
          <w:szCs w:val="28"/>
        </w:rPr>
        <w:t>Наймодателем</w:t>
      </w:r>
      <w:proofErr w:type="spellEnd"/>
      <w:r w:rsidRPr="00F31F85">
        <w:rPr>
          <w:rFonts w:ascii="Times New Roman" w:hAnsi="Times New Roman" w:cs="Times New Roman"/>
          <w:sz w:val="28"/>
          <w:szCs w:val="28"/>
        </w:rPr>
        <w:t xml:space="preserve"> по данному договору могут быть (</w:t>
      </w:r>
      <w:hyperlink r:id="rId15" w:history="1">
        <w:r w:rsidRPr="00F31F85">
          <w:rPr>
            <w:rStyle w:val="a5"/>
            <w:rFonts w:ascii="Times New Roman" w:hAnsi="Times New Roman"/>
            <w:sz w:val="28"/>
            <w:szCs w:val="28"/>
          </w:rPr>
          <w:t>ст. 91.2</w:t>
        </w:r>
      </w:hyperlink>
      <w:r w:rsidRPr="00F31F85">
        <w:rPr>
          <w:rFonts w:ascii="Times New Roman" w:hAnsi="Times New Roman" w:cs="Times New Roman"/>
          <w:sz w:val="28"/>
          <w:szCs w:val="28"/>
        </w:rPr>
        <w:t xml:space="preserve"> ЖК РФ):</w:t>
      </w:r>
    </w:p>
    <w:p w:rsidR="00C64A91"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 xml:space="preserve">а) орган государственной власти, уполномоченный выступать от имени Российской Федерации или субъекта Российской Федерации в качестве </w:t>
      </w:r>
    </w:p>
    <w:p w:rsidR="00C64A91" w:rsidRDefault="00C64A91" w:rsidP="00C64A91">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2</w:t>
      </w:r>
    </w:p>
    <w:p w:rsidR="005554CC" w:rsidRPr="00F31F85"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собственника жилого помещения государственного жилищного фонда, либо уполномоченная указанным органом организация;</w:t>
      </w:r>
    </w:p>
    <w:p w:rsidR="005554CC" w:rsidRPr="00F31F85"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б) орган местного самоуправления, уполномоченный выступать от имени муниципального образования в качестве собственника жилого помещения муниципального жилищного фонда, либо уполномоченная указанным органом организация;</w:t>
      </w:r>
    </w:p>
    <w:p w:rsidR="005554CC" w:rsidRPr="00F31F85"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в) организация, являющаяся собственником жилого помещения частного жилищного фонда или уполномоченная собственником такого жилого помещения и соответствующая требованиям, установленным Правительством Российской Федерации.</w:t>
      </w:r>
    </w:p>
    <w:p w:rsidR="005554CC" w:rsidRPr="00F31F85"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Нанимателем жилого помещения по рассматриваемому виду договора может быть гражданин, отвечающий следующим условиям (</w:t>
      </w:r>
      <w:hyperlink r:id="rId16" w:history="1">
        <w:r w:rsidRPr="00F31F85">
          <w:rPr>
            <w:rStyle w:val="a5"/>
            <w:rFonts w:ascii="Times New Roman" w:hAnsi="Times New Roman"/>
            <w:sz w:val="28"/>
            <w:szCs w:val="28"/>
          </w:rPr>
          <w:t>ст. 93.3</w:t>
        </w:r>
      </w:hyperlink>
      <w:r w:rsidRPr="00F31F85">
        <w:rPr>
          <w:rFonts w:ascii="Times New Roman" w:hAnsi="Times New Roman" w:cs="Times New Roman"/>
          <w:sz w:val="28"/>
          <w:szCs w:val="28"/>
        </w:rPr>
        <w:t xml:space="preserve"> ЖК РФ):</w:t>
      </w:r>
    </w:p>
    <w:p w:rsidR="005554CC" w:rsidRPr="00F31F85"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 xml:space="preserve">- гражданин признан в установленном </w:t>
      </w:r>
      <w:proofErr w:type="gramStart"/>
      <w:r w:rsidRPr="00F31F85">
        <w:rPr>
          <w:rFonts w:ascii="Times New Roman" w:hAnsi="Times New Roman" w:cs="Times New Roman"/>
          <w:sz w:val="28"/>
          <w:szCs w:val="28"/>
        </w:rPr>
        <w:t>порядке</w:t>
      </w:r>
      <w:proofErr w:type="gramEnd"/>
      <w:r w:rsidRPr="00F31F85">
        <w:rPr>
          <w:rFonts w:ascii="Times New Roman" w:hAnsi="Times New Roman" w:cs="Times New Roman"/>
          <w:sz w:val="28"/>
          <w:szCs w:val="28"/>
        </w:rPr>
        <w:t xml:space="preserve"> нуждающимся в предоставлении жилых помещений по договорам найма жилых помещений жилищного фонда социального использования;</w:t>
      </w:r>
    </w:p>
    <w:p w:rsidR="005554CC" w:rsidRPr="00F31F85" w:rsidRDefault="005554CC" w:rsidP="005554CC">
      <w:pPr>
        <w:spacing w:after="0" w:line="360" w:lineRule="auto"/>
        <w:jc w:val="both"/>
        <w:rPr>
          <w:rFonts w:ascii="Times New Roman" w:hAnsi="Times New Roman" w:cs="Times New Roman"/>
          <w:sz w:val="28"/>
          <w:szCs w:val="28"/>
        </w:rPr>
      </w:pPr>
      <w:proofErr w:type="gramStart"/>
      <w:r w:rsidRPr="00F31F85">
        <w:rPr>
          <w:rFonts w:ascii="Times New Roman" w:hAnsi="Times New Roman" w:cs="Times New Roman"/>
          <w:sz w:val="28"/>
          <w:szCs w:val="28"/>
        </w:rPr>
        <w:t>- доход гражданина и постоянно проживающих совместно с ним членов его семьи и стоимость их имущества, подлежащего налогообложению, не превышают максимальный размер, устанавливаемый органом местного самоуправления, позволяющий такому гражданину и членам его семьи приобрести жилое помещение в собственность за счет собственных средств, кредита или займа на приобретение жилого помещения на территории соответствующего муниципального образования;</w:t>
      </w:r>
      <w:proofErr w:type="gramEnd"/>
    </w:p>
    <w:p w:rsidR="005554CC" w:rsidRPr="00F31F85"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 гражданин не признан и не имеет оснований быть признанным малоимущим в установленном законом соответствующего субъекта Российской Федерации порядке.</w:t>
      </w:r>
    </w:p>
    <w:p w:rsidR="00C64A91"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Предметом рассматриваемого договора найма является жилое помещение, находящееся в наемном доме социального использования. При этом, предметом найма может быть только отдельная квартира, а не комната (часть квартиры) (</w:t>
      </w:r>
      <w:hyperlink r:id="rId17" w:history="1">
        <w:r w:rsidRPr="00F31F85">
          <w:rPr>
            <w:rStyle w:val="a5"/>
            <w:rFonts w:ascii="Times New Roman" w:hAnsi="Times New Roman"/>
            <w:sz w:val="28"/>
            <w:szCs w:val="28"/>
          </w:rPr>
          <w:t>ст. 91.5</w:t>
        </w:r>
      </w:hyperlink>
      <w:r w:rsidRPr="00F31F85">
        <w:rPr>
          <w:rFonts w:ascii="Times New Roman" w:hAnsi="Times New Roman" w:cs="Times New Roman"/>
          <w:sz w:val="28"/>
          <w:szCs w:val="28"/>
        </w:rPr>
        <w:t xml:space="preserve"> ЖК РФ). В свою очередь, под наемным домом понимается здание, </w:t>
      </w:r>
    </w:p>
    <w:p w:rsidR="00C64A91" w:rsidRDefault="00C64A91" w:rsidP="00C64A91">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3</w:t>
      </w:r>
    </w:p>
    <w:p w:rsidR="005554CC" w:rsidRPr="00F31F85"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 xml:space="preserve">которое или все помещения в котором принадлежат на праве собственности одному лицу и которое или все жилые </w:t>
      </w:r>
      <w:proofErr w:type="gramStart"/>
      <w:r w:rsidRPr="00F31F85">
        <w:rPr>
          <w:rFonts w:ascii="Times New Roman" w:hAnsi="Times New Roman" w:cs="Times New Roman"/>
          <w:sz w:val="28"/>
          <w:szCs w:val="28"/>
        </w:rPr>
        <w:t>помещения</w:t>
      </w:r>
      <w:proofErr w:type="gramEnd"/>
      <w:r w:rsidRPr="00F31F85">
        <w:rPr>
          <w:rFonts w:ascii="Times New Roman" w:hAnsi="Times New Roman" w:cs="Times New Roman"/>
          <w:sz w:val="28"/>
          <w:szCs w:val="28"/>
        </w:rPr>
        <w:t xml:space="preserve"> в котором предназначены для предоставления гражданам во владение и пользование для проживания в соответствии с договором найма жилого помещения жилищного фонда социального использования (</w:t>
      </w:r>
      <w:hyperlink r:id="rId18" w:history="1">
        <w:r w:rsidRPr="00F31F85">
          <w:rPr>
            <w:rStyle w:val="a5"/>
            <w:rFonts w:ascii="Times New Roman" w:hAnsi="Times New Roman"/>
            <w:sz w:val="28"/>
            <w:szCs w:val="28"/>
          </w:rPr>
          <w:t>ст. 91.16</w:t>
        </w:r>
      </w:hyperlink>
      <w:r w:rsidRPr="00F31F85">
        <w:rPr>
          <w:rFonts w:ascii="Times New Roman" w:hAnsi="Times New Roman" w:cs="Times New Roman"/>
          <w:sz w:val="28"/>
          <w:szCs w:val="28"/>
        </w:rPr>
        <w:t xml:space="preserve"> ЖК РФ).</w:t>
      </w:r>
    </w:p>
    <w:p w:rsidR="005554CC" w:rsidRPr="00F31F85"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Договор найма жилого помещения жилищного фонда социального использования не является бессрочным, как это имеет место в отношении договора социального найма жилого помещения, и может быть заключен на срок не менее чем один год, но не более чем 10 лет.</w:t>
      </w:r>
    </w:p>
    <w:p w:rsidR="005554CC" w:rsidRPr="00F31F85"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 xml:space="preserve">Договор заключается в письменной форме. В нем должны быть указаны срок действия этого договора, размер платы за наем жилого помещения, порядок его изменения и условия </w:t>
      </w:r>
      <w:proofErr w:type="gramStart"/>
      <w:r w:rsidRPr="00F31F85">
        <w:rPr>
          <w:rFonts w:ascii="Times New Roman" w:hAnsi="Times New Roman" w:cs="Times New Roman"/>
          <w:sz w:val="28"/>
          <w:szCs w:val="28"/>
        </w:rPr>
        <w:t>заключения договора найма жилого помещения жилищного фонда социального использования</w:t>
      </w:r>
      <w:proofErr w:type="gramEnd"/>
      <w:r w:rsidRPr="00F31F85">
        <w:rPr>
          <w:rFonts w:ascii="Times New Roman" w:hAnsi="Times New Roman" w:cs="Times New Roman"/>
          <w:sz w:val="28"/>
          <w:szCs w:val="28"/>
        </w:rPr>
        <w:t xml:space="preserve"> на новый срок по истечении срока действия ранее заключенного договора.</w:t>
      </w:r>
    </w:p>
    <w:p w:rsidR="005554CC" w:rsidRPr="00F31F85"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Типовой договор найма жилого помещения жилищного фонда социального использования будет утвержден Правительством Российской Федерации.</w:t>
      </w:r>
    </w:p>
    <w:p w:rsidR="005554CC" w:rsidRPr="00F31F85"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Важной особенностью рассматриваемой новой формы жилищного обеспечения является то обстоятельство, что ограничение (обременение) права собственности на жилое помещение, возникающее на основании договора найма жилого помещения жилищного фонда социального использования, подлежит государственной регистрации (</w:t>
      </w:r>
      <w:hyperlink r:id="rId19" w:history="1">
        <w:proofErr w:type="gramStart"/>
        <w:r w:rsidRPr="00F31F85">
          <w:rPr>
            <w:rStyle w:val="a5"/>
            <w:rFonts w:ascii="Times New Roman" w:hAnsi="Times New Roman"/>
            <w:sz w:val="28"/>
            <w:szCs w:val="28"/>
          </w:rPr>
          <w:t>ч</w:t>
        </w:r>
        <w:proofErr w:type="gramEnd"/>
        <w:r w:rsidRPr="00F31F85">
          <w:rPr>
            <w:rStyle w:val="a5"/>
            <w:rFonts w:ascii="Times New Roman" w:hAnsi="Times New Roman"/>
            <w:sz w:val="28"/>
            <w:szCs w:val="28"/>
          </w:rPr>
          <w:t>. 4 ст. 91.1</w:t>
        </w:r>
      </w:hyperlink>
      <w:r w:rsidRPr="00F31F85">
        <w:rPr>
          <w:rFonts w:ascii="Times New Roman" w:hAnsi="Times New Roman" w:cs="Times New Roman"/>
          <w:sz w:val="28"/>
          <w:szCs w:val="28"/>
        </w:rPr>
        <w:t xml:space="preserve"> ЖК РФ). В этом также состоит отличие данного вида договора от договора социального найма жилого помещения.</w:t>
      </w:r>
    </w:p>
    <w:p w:rsidR="005554CC" w:rsidRPr="00F31F85"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Еще одно отличие между указанными договорами состоит в размере платы за жилое помещение и коммунальные услуги для нанимателя жилого помещения.</w:t>
      </w:r>
    </w:p>
    <w:p w:rsidR="005554CC" w:rsidRPr="00F31F85"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 xml:space="preserve">Согласно </w:t>
      </w:r>
      <w:hyperlink r:id="rId20" w:history="1">
        <w:proofErr w:type="gramStart"/>
        <w:r w:rsidRPr="00F31F85">
          <w:rPr>
            <w:rStyle w:val="a5"/>
            <w:rFonts w:ascii="Times New Roman" w:hAnsi="Times New Roman"/>
            <w:sz w:val="28"/>
            <w:szCs w:val="28"/>
          </w:rPr>
          <w:t>ч</w:t>
        </w:r>
        <w:proofErr w:type="gramEnd"/>
        <w:r w:rsidRPr="00F31F85">
          <w:rPr>
            <w:rStyle w:val="a5"/>
            <w:rFonts w:ascii="Times New Roman" w:hAnsi="Times New Roman"/>
            <w:sz w:val="28"/>
            <w:szCs w:val="28"/>
          </w:rPr>
          <w:t>. 1.1 ст. 154</w:t>
        </w:r>
      </w:hyperlink>
      <w:r w:rsidRPr="00F31F85">
        <w:rPr>
          <w:rFonts w:ascii="Times New Roman" w:hAnsi="Times New Roman" w:cs="Times New Roman"/>
          <w:sz w:val="28"/>
          <w:szCs w:val="28"/>
        </w:rPr>
        <w:t xml:space="preserve"> и </w:t>
      </w:r>
      <w:hyperlink r:id="rId21" w:history="1">
        <w:r w:rsidRPr="00F31F85">
          <w:rPr>
            <w:rStyle w:val="a5"/>
            <w:rFonts w:ascii="Times New Roman" w:hAnsi="Times New Roman"/>
            <w:sz w:val="28"/>
            <w:szCs w:val="28"/>
          </w:rPr>
          <w:t>ч. 2 ст. 156.1</w:t>
        </w:r>
      </w:hyperlink>
      <w:r w:rsidRPr="00F31F85">
        <w:rPr>
          <w:rFonts w:ascii="Times New Roman" w:hAnsi="Times New Roman" w:cs="Times New Roman"/>
          <w:sz w:val="28"/>
          <w:szCs w:val="28"/>
        </w:rPr>
        <w:t xml:space="preserve"> ЖК РФ плата за жилое помещение и коммунальные услуги для нанимателя жилого помещения по договору найма жилого помещения жилищного фонда социального использования включает в себя:</w:t>
      </w:r>
    </w:p>
    <w:p w:rsidR="00C64A91" w:rsidRDefault="00C64A91" w:rsidP="00C64A91">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4</w:t>
      </w:r>
    </w:p>
    <w:p w:rsidR="005554CC" w:rsidRPr="00F31F85"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1) плату за наем жилого помещения, включающую:</w:t>
      </w:r>
    </w:p>
    <w:p w:rsidR="005554CC" w:rsidRPr="00F31F85"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 возмещение расходов на строительство, реконструкцию, приобретение наемного дома социального использования или приобретение всех помещений в таком доме;</w:t>
      </w:r>
    </w:p>
    <w:p w:rsidR="005554CC" w:rsidRPr="00F31F85"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 расходы, связанные с содержанием и текущим ремонтом такого жилого помещения;</w:t>
      </w:r>
    </w:p>
    <w:p w:rsidR="005554CC" w:rsidRPr="00F31F85"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 расходы, связанные с капитальным ремонтом наемного дома;</w:t>
      </w:r>
    </w:p>
    <w:p w:rsidR="005554CC" w:rsidRPr="00F31F85"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 иные расходы, предусмотренные порядком установления, изменения, ежегодной индексации платы за наем жилых помещений, установленным Правительством Российской Федерации;</w:t>
      </w:r>
    </w:p>
    <w:p w:rsidR="005554CC" w:rsidRPr="00F31F85"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2) плату за коммунальные услуги.</w:t>
      </w:r>
    </w:p>
    <w:p w:rsidR="005554CC" w:rsidRPr="00F31F85"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 xml:space="preserve">Для сравнения: согласно </w:t>
      </w:r>
      <w:hyperlink r:id="rId22" w:history="1">
        <w:proofErr w:type="gramStart"/>
        <w:r w:rsidRPr="00F31F85">
          <w:rPr>
            <w:rStyle w:val="a5"/>
            <w:rFonts w:ascii="Times New Roman" w:hAnsi="Times New Roman"/>
            <w:sz w:val="28"/>
            <w:szCs w:val="28"/>
          </w:rPr>
          <w:t>ч</w:t>
        </w:r>
        <w:proofErr w:type="gramEnd"/>
        <w:r w:rsidRPr="00F31F85">
          <w:rPr>
            <w:rStyle w:val="a5"/>
            <w:rFonts w:ascii="Times New Roman" w:hAnsi="Times New Roman"/>
            <w:sz w:val="28"/>
            <w:szCs w:val="28"/>
          </w:rPr>
          <w:t>. 1 ст. 154</w:t>
        </w:r>
      </w:hyperlink>
      <w:r w:rsidRPr="00F31F85">
        <w:rPr>
          <w:rFonts w:ascii="Times New Roman" w:hAnsi="Times New Roman" w:cs="Times New Roman"/>
          <w:sz w:val="28"/>
          <w:szCs w:val="28"/>
        </w:rPr>
        <w:t xml:space="preserve"> ЖК РФ плата за жилое помещение и коммунальные услуги по договору социального найма включает в себя:</w:t>
      </w:r>
    </w:p>
    <w:p w:rsidR="005554CC" w:rsidRPr="00F31F85"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а) плату за пользование жилым помещением (плата за наем);</w:t>
      </w:r>
    </w:p>
    <w:p w:rsidR="005554CC" w:rsidRPr="00F31F85"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б) плату за содержание и ремонт жилого помещения, включающую в себя плату за услуги и работы по управлению многоквартирным домом, содержанию и текущему ремонту общего имущества в многоквартирном доме. Капитальный ремонт общего имущества в многоквартирном доме проводится за счет собственника жилищного фонда;</w:t>
      </w:r>
    </w:p>
    <w:p w:rsidR="005554CC" w:rsidRPr="00F31F85"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в) плату за коммунальные услуги.</w:t>
      </w:r>
    </w:p>
    <w:p w:rsidR="00C64A91"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 xml:space="preserve">Безусловно, проживание в жилом помещении, предоставленном по договору найма жилого помещения жилищного фонда социального использования, будет обходиться нанимателю значительно дороже, чем по договору социального найма. Плата по договору найма жилого помещения в наемном доме уже не будет символической, как в социальном жилье, а такой, которая будет полностью компенсировать все издержки бюджета, учитывая и затраты на строительство. Коммунальные услуги и обслуживание наниматели будут оплачивать в полном объеме. В связи с этим не потребуется выделять средства из бюджета на содержание и ремонт наемных домов, в том числе и на капитальный ремонт. </w:t>
      </w:r>
    </w:p>
    <w:p w:rsidR="00C64A91" w:rsidRDefault="00C64A91" w:rsidP="00C64A91">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5</w:t>
      </w:r>
    </w:p>
    <w:p w:rsidR="005554CC" w:rsidRPr="00F31F85"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Такой наемный дом, относящийся к фонду социального использования, согласно имеющимся оценкам, будет полностью окупаться за 25-30 лет.</w:t>
      </w:r>
    </w:p>
    <w:p w:rsidR="005554CC" w:rsidRPr="00F31F85"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Имеются и другие отличия между указанными видами договоров найма жилого помещения (</w:t>
      </w:r>
      <w:proofErr w:type="gramStart"/>
      <w:r w:rsidRPr="00F31F85">
        <w:rPr>
          <w:rFonts w:ascii="Times New Roman" w:hAnsi="Times New Roman" w:cs="Times New Roman"/>
          <w:sz w:val="28"/>
          <w:szCs w:val="28"/>
        </w:rPr>
        <w:t>см</w:t>
      </w:r>
      <w:proofErr w:type="gramEnd"/>
      <w:r w:rsidRPr="00F31F85">
        <w:rPr>
          <w:rFonts w:ascii="Times New Roman" w:hAnsi="Times New Roman" w:cs="Times New Roman"/>
          <w:sz w:val="28"/>
          <w:szCs w:val="28"/>
        </w:rPr>
        <w:t xml:space="preserve">. </w:t>
      </w:r>
      <w:hyperlink w:anchor="sub_100" w:history="1">
        <w:r w:rsidRPr="00F31F85">
          <w:rPr>
            <w:rStyle w:val="a5"/>
            <w:rFonts w:ascii="Times New Roman" w:hAnsi="Times New Roman"/>
            <w:sz w:val="28"/>
            <w:szCs w:val="28"/>
          </w:rPr>
          <w:t>приложение</w:t>
        </w:r>
      </w:hyperlink>
      <w:r w:rsidRPr="00F31F85">
        <w:rPr>
          <w:rFonts w:ascii="Times New Roman" w:hAnsi="Times New Roman" w:cs="Times New Roman"/>
          <w:sz w:val="28"/>
          <w:szCs w:val="28"/>
        </w:rPr>
        <w:t xml:space="preserve"> к настоящей статье).</w:t>
      </w:r>
    </w:p>
    <w:p w:rsidR="005554CC" w:rsidRPr="00F31F85" w:rsidRDefault="005554CC" w:rsidP="005554CC">
      <w:pPr>
        <w:spacing w:after="0" w:line="360" w:lineRule="auto"/>
        <w:jc w:val="both"/>
        <w:rPr>
          <w:rFonts w:ascii="Times New Roman" w:hAnsi="Times New Roman" w:cs="Times New Roman"/>
          <w:sz w:val="28"/>
          <w:szCs w:val="28"/>
        </w:rPr>
      </w:pPr>
      <w:proofErr w:type="gramStart"/>
      <w:r w:rsidRPr="00F31F85">
        <w:rPr>
          <w:rFonts w:ascii="Times New Roman" w:hAnsi="Times New Roman" w:cs="Times New Roman"/>
          <w:sz w:val="28"/>
          <w:szCs w:val="28"/>
        </w:rPr>
        <w:t xml:space="preserve">Таким образом, с </w:t>
      </w:r>
      <w:hyperlink r:id="rId23" w:history="1">
        <w:r w:rsidRPr="00F31F85">
          <w:rPr>
            <w:rStyle w:val="a5"/>
            <w:rFonts w:ascii="Times New Roman" w:hAnsi="Times New Roman"/>
            <w:sz w:val="28"/>
            <w:szCs w:val="28"/>
          </w:rPr>
          <w:t>вступлением в силу</w:t>
        </w:r>
      </w:hyperlink>
      <w:r w:rsidRPr="00F31F85">
        <w:rPr>
          <w:rFonts w:ascii="Times New Roman" w:hAnsi="Times New Roman" w:cs="Times New Roman"/>
          <w:sz w:val="28"/>
          <w:szCs w:val="28"/>
        </w:rPr>
        <w:t xml:space="preserve"> Федерального закона "О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 от 21 июля </w:t>
      </w:r>
      <w:smartTag w:uri="urn:schemas-microsoft-com:office:smarttags" w:element="metricconverter">
        <w:smartTagPr>
          <w:attr w:name="ProductID" w:val="2014 г"/>
        </w:smartTagPr>
        <w:r w:rsidRPr="00F31F85">
          <w:rPr>
            <w:rFonts w:ascii="Times New Roman" w:hAnsi="Times New Roman" w:cs="Times New Roman"/>
            <w:sz w:val="28"/>
            <w:szCs w:val="28"/>
          </w:rPr>
          <w:t>2014 г</w:t>
        </w:r>
      </w:smartTag>
      <w:r w:rsidRPr="00F31F85">
        <w:rPr>
          <w:rFonts w:ascii="Times New Roman" w:hAnsi="Times New Roman" w:cs="Times New Roman"/>
          <w:sz w:val="28"/>
          <w:szCs w:val="28"/>
        </w:rPr>
        <w:t>. N 217-ФЗ в Российской Федерации появилась новая форма жилищного обеспечения граждан, способная снизить остроту извечной для нашей страны жилищной проблемы.</w:t>
      </w:r>
      <w:proofErr w:type="gramEnd"/>
    </w:p>
    <w:p w:rsidR="005554CC" w:rsidRDefault="005554CC" w:rsidP="005554CC">
      <w:pPr>
        <w:spacing w:after="0" w:line="360" w:lineRule="auto"/>
        <w:jc w:val="both"/>
        <w:rPr>
          <w:rFonts w:ascii="Times New Roman" w:hAnsi="Times New Roman" w:cs="Times New Roman"/>
          <w:sz w:val="28"/>
          <w:szCs w:val="28"/>
        </w:rPr>
      </w:pPr>
      <w:r w:rsidRPr="00F31F85">
        <w:rPr>
          <w:rFonts w:ascii="Times New Roman" w:hAnsi="Times New Roman" w:cs="Times New Roman"/>
          <w:sz w:val="28"/>
          <w:szCs w:val="28"/>
        </w:rPr>
        <w:t xml:space="preserve">Необходимость внедрения новой формы жилищного обеспечения обусловлена тем, что в последние годы в рамках государственной жилищной политики, помимо возможности использования института социального найма жилых помещений, который ограничен категориальными требованиями к гражданам (отнесением к малоимущим или специальным категориям, например к военнослужащим, и </w:t>
      </w:r>
      <w:proofErr w:type="gramStart"/>
      <w:r w:rsidRPr="00F31F85">
        <w:rPr>
          <w:rFonts w:ascii="Times New Roman" w:hAnsi="Times New Roman" w:cs="Times New Roman"/>
          <w:sz w:val="28"/>
          <w:szCs w:val="28"/>
        </w:rPr>
        <w:t>признанием</w:t>
      </w:r>
      <w:proofErr w:type="gramEnd"/>
      <w:r w:rsidRPr="00F31F85">
        <w:rPr>
          <w:rFonts w:ascii="Times New Roman" w:hAnsi="Times New Roman" w:cs="Times New Roman"/>
          <w:sz w:val="28"/>
          <w:szCs w:val="28"/>
        </w:rPr>
        <w:t xml:space="preserve"> нуждающимся в жилых помещениях), и института коммерческого найма, основное назначение которого состоит в извлечении собственниками прибыли от использования принадлежащих им жилых помещений, стала чрезвычайно актуальной задача повышения доступности получения жилья гражданами, которые не являются малоимущими, но которые не могут самостоятельно приобрести жилые помещения в собственность за счет личных средств или за счет ипотечных кредитов ввиду высокой процентной ставки по ним.</w:t>
      </w:r>
    </w:p>
    <w:p w:rsidR="00C64A91" w:rsidRPr="00F31F85" w:rsidRDefault="00C64A91" w:rsidP="005554CC">
      <w:pPr>
        <w:spacing w:after="0" w:line="360" w:lineRule="auto"/>
        <w:jc w:val="both"/>
        <w:rPr>
          <w:rFonts w:ascii="Times New Roman" w:hAnsi="Times New Roman" w:cs="Times New Roman"/>
          <w:sz w:val="28"/>
          <w:szCs w:val="28"/>
        </w:rPr>
      </w:pPr>
    </w:p>
    <w:p w:rsidR="00C64A91" w:rsidRDefault="00C64A91" w:rsidP="00C64A91">
      <w:pPr>
        <w:spacing w:after="0" w:line="360" w:lineRule="auto"/>
        <w:jc w:val="center"/>
        <w:rPr>
          <w:rStyle w:val="a6"/>
          <w:rFonts w:ascii="Times New Roman" w:hAnsi="Times New Roman" w:cs="Times New Roman"/>
          <w:bCs/>
          <w:sz w:val="28"/>
          <w:szCs w:val="28"/>
        </w:rPr>
      </w:pPr>
      <w:bookmarkStart w:id="0" w:name="sub_100"/>
    </w:p>
    <w:p w:rsidR="00C64A91" w:rsidRDefault="00C64A91" w:rsidP="00C64A91">
      <w:pPr>
        <w:spacing w:after="0" w:line="360" w:lineRule="auto"/>
        <w:jc w:val="center"/>
        <w:rPr>
          <w:rStyle w:val="a6"/>
          <w:rFonts w:ascii="Times New Roman" w:hAnsi="Times New Roman" w:cs="Times New Roman"/>
          <w:bCs/>
          <w:sz w:val="28"/>
          <w:szCs w:val="28"/>
        </w:rPr>
      </w:pPr>
    </w:p>
    <w:p w:rsidR="00C64A91" w:rsidRDefault="00C64A91" w:rsidP="00C64A91">
      <w:pPr>
        <w:spacing w:after="0" w:line="360" w:lineRule="auto"/>
        <w:jc w:val="center"/>
        <w:rPr>
          <w:rStyle w:val="a6"/>
          <w:rFonts w:ascii="Times New Roman" w:hAnsi="Times New Roman" w:cs="Times New Roman"/>
          <w:bCs/>
          <w:sz w:val="28"/>
          <w:szCs w:val="28"/>
        </w:rPr>
      </w:pPr>
    </w:p>
    <w:p w:rsidR="00C64A91" w:rsidRDefault="00C64A91" w:rsidP="00C64A91">
      <w:pPr>
        <w:spacing w:after="0" w:line="360" w:lineRule="auto"/>
        <w:jc w:val="center"/>
        <w:rPr>
          <w:rStyle w:val="a6"/>
          <w:rFonts w:ascii="Times New Roman" w:hAnsi="Times New Roman" w:cs="Times New Roman"/>
          <w:bCs/>
          <w:sz w:val="28"/>
          <w:szCs w:val="28"/>
        </w:rPr>
      </w:pPr>
    </w:p>
    <w:p w:rsidR="00C64A91" w:rsidRPr="00C64A91" w:rsidRDefault="00C64A91" w:rsidP="00C64A91">
      <w:pPr>
        <w:spacing w:after="0" w:line="360" w:lineRule="auto"/>
        <w:jc w:val="center"/>
        <w:rPr>
          <w:rStyle w:val="a6"/>
          <w:rFonts w:ascii="Times New Roman" w:hAnsi="Times New Roman" w:cs="Times New Roman"/>
          <w:b w:val="0"/>
          <w:bCs/>
          <w:sz w:val="28"/>
          <w:szCs w:val="28"/>
        </w:rPr>
      </w:pPr>
      <w:r w:rsidRPr="00C64A91">
        <w:rPr>
          <w:rStyle w:val="a6"/>
          <w:rFonts w:ascii="Times New Roman" w:hAnsi="Times New Roman" w:cs="Times New Roman"/>
          <w:b w:val="0"/>
          <w:bCs/>
          <w:sz w:val="28"/>
          <w:szCs w:val="28"/>
        </w:rPr>
        <w:lastRenderedPageBreak/>
        <w:t>6</w:t>
      </w:r>
    </w:p>
    <w:p w:rsidR="005554CC" w:rsidRPr="00F31F85" w:rsidRDefault="005554CC" w:rsidP="00C64A91">
      <w:pPr>
        <w:spacing w:after="0" w:line="360" w:lineRule="auto"/>
        <w:jc w:val="center"/>
        <w:rPr>
          <w:rFonts w:ascii="Times New Roman" w:hAnsi="Times New Roman" w:cs="Times New Roman"/>
          <w:sz w:val="28"/>
          <w:szCs w:val="28"/>
        </w:rPr>
      </w:pPr>
      <w:r w:rsidRPr="00F31F85">
        <w:rPr>
          <w:rStyle w:val="a6"/>
          <w:rFonts w:ascii="Times New Roman" w:hAnsi="Times New Roman" w:cs="Times New Roman"/>
          <w:bCs/>
          <w:sz w:val="28"/>
          <w:szCs w:val="28"/>
        </w:rPr>
        <w:t>Приложение</w:t>
      </w:r>
    </w:p>
    <w:bookmarkEnd w:id="0"/>
    <w:p w:rsidR="005554CC" w:rsidRDefault="005554CC" w:rsidP="00C64A91">
      <w:pPr>
        <w:pStyle w:val="1"/>
        <w:spacing w:before="0" w:after="0" w:line="360" w:lineRule="auto"/>
        <w:jc w:val="both"/>
        <w:rPr>
          <w:rFonts w:ascii="Times New Roman" w:hAnsi="Times New Roman"/>
          <w:sz w:val="28"/>
          <w:szCs w:val="28"/>
        </w:rPr>
      </w:pPr>
      <w:r w:rsidRPr="00F31F85">
        <w:rPr>
          <w:rFonts w:ascii="Times New Roman" w:hAnsi="Times New Roman"/>
          <w:sz w:val="28"/>
          <w:szCs w:val="28"/>
        </w:rPr>
        <w:t>Сравнительно-правовой анализ договоров найма жилых помещений</w:t>
      </w:r>
    </w:p>
    <w:p w:rsidR="00C64A91" w:rsidRPr="00F31F85" w:rsidRDefault="00C64A91" w:rsidP="005554CC">
      <w:pPr>
        <w:spacing w:after="0" w:line="360" w:lineRule="auto"/>
        <w:jc w:val="both"/>
        <w:rPr>
          <w:rFonts w:ascii="Times New Roman" w:hAnsi="Times New Roman" w:cs="Times New Roman"/>
          <w:sz w:val="28"/>
          <w:szCs w:val="28"/>
        </w:rPr>
      </w:pPr>
    </w:p>
    <w:tbl>
      <w:tblPr>
        <w:tblW w:w="10800"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2411"/>
        <w:gridCol w:w="3402"/>
        <w:gridCol w:w="4987"/>
      </w:tblGrid>
      <w:tr w:rsidR="005554CC" w:rsidRPr="00F31F85" w:rsidTr="00C64A91">
        <w:tc>
          <w:tcPr>
            <w:tcW w:w="2411" w:type="dxa"/>
            <w:vMerge w:val="restart"/>
            <w:tcBorders>
              <w:top w:val="single" w:sz="4" w:space="0" w:color="auto"/>
              <w:bottom w:val="single" w:sz="4" w:space="0" w:color="auto"/>
              <w:right w:val="single" w:sz="4" w:space="0" w:color="auto"/>
            </w:tcBorders>
          </w:tcPr>
          <w:p w:rsidR="005554CC" w:rsidRPr="00F31F85" w:rsidRDefault="005554CC" w:rsidP="004E4996">
            <w:pPr>
              <w:pStyle w:val="a7"/>
              <w:spacing w:line="360" w:lineRule="auto"/>
              <w:rPr>
                <w:rFonts w:ascii="Times New Roman" w:hAnsi="Times New Roman"/>
                <w:sz w:val="28"/>
                <w:szCs w:val="28"/>
              </w:rPr>
            </w:pPr>
            <w:r w:rsidRPr="00F31F85">
              <w:rPr>
                <w:rFonts w:ascii="Times New Roman" w:hAnsi="Times New Roman"/>
                <w:sz w:val="28"/>
                <w:szCs w:val="28"/>
              </w:rPr>
              <w:t>Признаки</w:t>
            </w:r>
          </w:p>
        </w:tc>
        <w:tc>
          <w:tcPr>
            <w:tcW w:w="8389" w:type="dxa"/>
            <w:gridSpan w:val="2"/>
            <w:tcBorders>
              <w:top w:val="single" w:sz="4" w:space="0" w:color="auto"/>
              <w:left w:val="single" w:sz="4" w:space="0" w:color="auto"/>
              <w:bottom w:val="single" w:sz="4" w:space="0" w:color="auto"/>
            </w:tcBorders>
          </w:tcPr>
          <w:p w:rsidR="005554CC" w:rsidRPr="00F31F85" w:rsidRDefault="005554CC" w:rsidP="004E4996">
            <w:pPr>
              <w:pStyle w:val="a7"/>
              <w:spacing w:line="360" w:lineRule="auto"/>
              <w:rPr>
                <w:rFonts w:ascii="Times New Roman" w:hAnsi="Times New Roman"/>
                <w:sz w:val="28"/>
                <w:szCs w:val="28"/>
              </w:rPr>
            </w:pPr>
            <w:r w:rsidRPr="00F31F85">
              <w:rPr>
                <w:rFonts w:ascii="Times New Roman" w:hAnsi="Times New Roman"/>
                <w:sz w:val="28"/>
                <w:szCs w:val="28"/>
              </w:rPr>
              <w:t>Вид договора найма жилого помещения</w:t>
            </w:r>
          </w:p>
        </w:tc>
      </w:tr>
      <w:tr w:rsidR="005554CC" w:rsidRPr="00F31F85" w:rsidTr="00C64A91">
        <w:tc>
          <w:tcPr>
            <w:tcW w:w="2411" w:type="dxa"/>
            <w:vMerge/>
            <w:tcBorders>
              <w:top w:val="single" w:sz="4" w:space="0" w:color="auto"/>
              <w:bottom w:val="single" w:sz="4" w:space="0" w:color="auto"/>
              <w:right w:val="single" w:sz="4" w:space="0" w:color="auto"/>
            </w:tcBorders>
          </w:tcPr>
          <w:p w:rsidR="005554CC" w:rsidRPr="00F31F85" w:rsidRDefault="005554CC" w:rsidP="004E4996">
            <w:pPr>
              <w:pStyle w:val="a7"/>
              <w:spacing w:line="360" w:lineRule="auto"/>
              <w:rPr>
                <w:rFonts w:ascii="Times New Roman"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tcPr>
          <w:p w:rsidR="005554CC" w:rsidRPr="00F31F85" w:rsidRDefault="005554CC" w:rsidP="004E4996">
            <w:pPr>
              <w:pStyle w:val="a7"/>
              <w:spacing w:line="360" w:lineRule="auto"/>
              <w:rPr>
                <w:rFonts w:ascii="Times New Roman" w:hAnsi="Times New Roman"/>
                <w:sz w:val="28"/>
                <w:szCs w:val="28"/>
              </w:rPr>
            </w:pPr>
            <w:r w:rsidRPr="00F31F85">
              <w:rPr>
                <w:rFonts w:ascii="Times New Roman" w:hAnsi="Times New Roman"/>
                <w:sz w:val="28"/>
                <w:szCs w:val="28"/>
              </w:rPr>
              <w:t>договор социального найма</w:t>
            </w:r>
          </w:p>
        </w:tc>
        <w:tc>
          <w:tcPr>
            <w:tcW w:w="4987" w:type="dxa"/>
            <w:tcBorders>
              <w:top w:val="single" w:sz="4" w:space="0" w:color="auto"/>
              <w:left w:val="single" w:sz="4" w:space="0" w:color="auto"/>
              <w:bottom w:val="single" w:sz="4" w:space="0" w:color="auto"/>
            </w:tcBorders>
          </w:tcPr>
          <w:p w:rsidR="005554CC" w:rsidRPr="00F31F85" w:rsidRDefault="005554CC" w:rsidP="004E4996">
            <w:pPr>
              <w:pStyle w:val="a7"/>
              <w:spacing w:line="360" w:lineRule="auto"/>
              <w:rPr>
                <w:rFonts w:ascii="Times New Roman" w:hAnsi="Times New Roman"/>
                <w:sz w:val="28"/>
                <w:szCs w:val="28"/>
              </w:rPr>
            </w:pPr>
            <w:r w:rsidRPr="00F31F85">
              <w:rPr>
                <w:rFonts w:ascii="Times New Roman" w:hAnsi="Times New Roman"/>
                <w:sz w:val="28"/>
                <w:szCs w:val="28"/>
              </w:rPr>
              <w:t>договор найма в жилищном фонде социального использования</w:t>
            </w:r>
          </w:p>
        </w:tc>
      </w:tr>
      <w:tr w:rsidR="005554CC" w:rsidRPr="00F31F85" w:rsidTr="00C64A91">
        <w:tc>
          <w:tcPr>
            <w:tcW w:w="2411" w:type="dxa"/>
            <w:tcBorders>
              <w:top w:val="single" w:sz="4" w:space="0" w:color="auto"/>
              <w:bottom w:val="single" w:sz="4" w:space="0" w:color="auto"/>
              <w:right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proofErr w:type="spellStart"/>
            <w:r w:rsidRPr="00F31F85">
              <w:rPr>
                <w:rFonts w:ascii="Times New Roman" w:hAnsi="Times New Roman"/>
                <w:sz w:val="28"/>
                <w:szCs w:val="28"/>
              </w:rPr>
              <w:t>Наймодатель</w:t>
            </w:r>
            <w:proofErr w:type="spellEnd"/>
          </w:p>
        </w:tc>
        <w:tc>
          <w:tcPr>
            <w:tcW w:w="3402" w:type="dxa"/>
            <w:tcBorders>
              <w:top w:val="single" w:sz="4" w:space="0" w:color="auto"/>
              <w:left w:val="single" w:sz="4" w:space="0" w:color="auto"/>
              <w:bottom w:val="single" w:sz="4" w:space="0" w:color="auto"/>
              <w:right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r w:rsidRPr="00F31F85">
              <w:rPr>
                <w:rFonts w:ascii="Times New Roman" w:hAnsi="Times New Roman"/>
                <w:sz w:val="28"/>
                <w:szCs w:val="28"/>
              </w:rPr>
              <w:t>Российская Федерация, субъект Российской Федерации, муниципальное образование</w:t>
            </w:r>
          </w:p>
        </w:tc>
        <w:tc>
          <w:tcPr>
            <w:tcW w:w="4987" w:type="dxa"/>
            <w:tcBorders>
              <w:top w:val="single" w:sz="4" w:space="0" w:color="auto"/>
              <w:left w:val="single" w:sz="4" w:space="0" w:color="auto"/>
              <w:bottom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r w:rsidRPr="00F31F85">
              <w:rPr>
                <w:rFonts w:ascii="Times New Roman" w:hAnsi="Times New Roman"/>
                <w:sz w:val="28"/>
                <w:szCs w:val="28"/>
              </w:rPr>
              <w:t>Российская Федерация; субъект Российской Федерации; муниципальное образование; организация, являющаяся собственником жилого помещения частного жилищного фонда или уполномоченная собственником такого жилого помещения</w:t>
            </w:r>
          </w:p>
        </w:tc>
      </w:tr>
      <w:tr w:rsidR="005554CC" w:rsidRPr="00F31F85" w:rsidTr="00C64A91">
        <w:tc>
          <w:tcPr>
            <w:tcW w:w="2411" w:type="dxa"/>
            <w:tcBorders>
              <w:top w:val="single" w:sz="4" w:space="0" w:color="auto"/>
              <w:bottom w:val="single" w:sz="4" w:space="0" w:color="auto"/>
              <w:right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r w:rsidRPr="00F31F85">
              <w:rPr>
                <w:rFonts w:ascii="Times New Roman" w:hAnsi="Times New Roman"/>
                <w:sz w:val="28"/>
                <w:szCs w:val="28"/>
              </w:rPr>
              <w:t>Наниматель</w:t>
            </w:r>
          </w:p>
        </w:tc>
        <w:tc>
          <w:tcPr>
            <w:tcW w:w="3402" w:type="dxa"/>
            <w:tcBorders>
              <w:top w:val="single" w:sz="4" w:space="0" w:color="auto"/>
              <w:left w:val="single" w:sz="4" w:space="0" w:color="auto"/>
              <w:bottom w:val="single" w:sz="4" w:space="0" w:color="auto"/>
              <w:right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r w:rsidRPr="00F31F85">
              <w:rPr>
                <w:rFonts w:ascii="Times New Roman" w:hAnsi="Times New Roman"/>
                <w:sz w:val="28"/>
                <w:szCs w:val="28"/>
              </w:rPr>
              <w:t>Гражданин Российской Федерации</w:t>
            </w:r>
          </w:p>
        </w:tc>
        <w:tc>
          <w:tcPr>
            <w:tcW w:w="4987" w:type="dxa"/>
            <w:tcBorders>
              <w:top w:val="single" w:sz="4" w:space="0" w:color="auto"/>
              <w:left w:val="single" w:sz="4" w:space="0" w:color="auto"/>
              <w:bottom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r w:rsidRPr="00F31F85">
              <w:rPr>
                <w:rFonts w:ascii="Times New Roman" w:hAnsi="Times New Roman"/>
                <w:sz w:val="28"/>
                <w:szCs w:val="28"/>
              </w:rPr>
              <w:t>Гражданин Российской Федерации</w:t>
            </w:r>
          </w:p>
        </w:tc>
      </w:tr>
      <w:tr w:rsidR="005554CC" w:rsidRPr="00F31F85" w:rsidTr="00C64A91">
        <w:tc>
          <w:tcPr>
            <w:tcW w:w="2411" w:type="dxa"/>
            <w:tcBorders>
              <w:top w:val="single" w:sz="4" w:space="0" w:color="auto"/>
              <w:bottom w:val="single" w:sz="4" w:space="0" w:color="auto"/>
              <w:right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r w:rsidRPr="00F31F85">
              <w:rPr>
                <w:rFonts w:ascii="Times New Roman" w:hAnsi="Times New Roman"/>
                <w:sz w:val="28"/>
                <w:szCs w:val="28"/>
              </w:rPr>
              <w:t>Предмет найма</w:t>
            </w:r>
          </w:p>
        </w:tc>
        <w:tc>
          <w:tcPr>
            <w:tcW w:w="3402" w:type="dxa"/>
            <w:tcBorders>
              <w:top w:val="single" w:sz="4" w:space="0" w:color="auto"/>
              <w:left w:val="single" w:sz="4" w:space="0" w:color="auto"/>
              <w:bottom w:val="single" w:sz="4" w:space="0" w:color="auto"/>
              <w:right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r w:rsidRPr="00F31F85">
              <w:rPr>
                <w:rFonts w:ascii="Times New Roman" w:hAnsi="Times New Roman"/>
                <w:sz w:val="28"/>
                <w:szCs w:val="28"/>
              </w:rPr>
              <w:t>Жилое помещение в государственном и муниципальном жилищном фонде</w:t>
            </w:r>
          </w:p>
        </w:tc>
        <w:tc>
          <w:tcPr>
            <w:tcW w:w="4987" w:type="dxa"/>
            <w:tcBorders>
              <w:top w:val="single" w:sz="4" w:space="0" w:color="auto"/>
              <w:left w:val="single" w:sz="4" w:space="0" w:color="auto"/>
              <w:bottom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r w:rsidRPr="00F31F85">
              <w:rPr>
                <w:rFonts w:ascii="Times New Roman" w:hAnsi="Times New Roman"/>
                <w:sz w:val="28"/>
                <w:szCs w:val="28"/>
              </w:rPr>
              <w:t>Жилое помещение в наемном доме социального использования, относящемся к государственному, муниципальному или частному жилищному фонду</w:t>
            </w:r>
          </w:p>
        </w:tc>
      </w:tr>
      <w:tr w:rsidR="005554CC" w:rsidRPr="00F31F85" w:rsidTr="00C64A91">
        <w:tc>
          <w:tcPr>
            <w:tcW w:w="2411" w:type="dxa"/>
            <w:tcBorders>
              <w:top w:val="single" w:sz="4" w:space="0" w:color="auto"/>
              <w:bottom w:val="single" w:sz="4" w:space="0" w:color="auto"/>
              <w:right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r w:rsidRPr="00F31F85">
              <w:rPr>
                <w:rFonts w:ascii="Times New Roman" w:hAnsi="Times New Roman"/>
                <w:sz w:val="28"/>
                <w:szCs w:val="28"/>
              </w:rPr>
              <w:t>Срок действия</w:t>
            </w:r>
          </w:p>
        </w:tc>
        <w:tc>
          <w:tcPr>
            <w:tcW w:w="3402" w:type="dxa"/>
            <w:tcBorders>
              <w:top w:val="single" w:sz="4" w:space="0" w:color="auto"/>
              <w:left w:val="single" w:sz="4" w:space="0" w:color="auto"/>
              <w:bottom w:val="single" w:sz="4" w:space="0" w:color="auto"/>
              <w:right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r w:rsidRPr="00F31F85">
              <w:rPr>
                <w:rFonts w:ascii="Times New Roman" w:hAnsi="Times New Roman"/>
                <w:sz w:val="28"/>
                <w:szCs w:val="28"/>
              </w:rPr>
              <w:t>Бессрочный</w:t>
            </w:r>
          </w:p>
        </w:tc>
        <w:tc>
          <w:tcPr>
            <w:tcW w:w="4987" w:type="dxa"/>
            <w:tcBorders>
              <w:top w:val="single" w:sz="4" w:space="0" w:color="auto"/>
              <w:left w:val="single" w:sz="4" w:space="0" w:color="auto"/>
              <w:bottom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r w:rsidRPr="00F31F85">
              <w:rPr>
                <w:rFonts w:ascii="Times New Roman" w:hAnsi="Times New Roman"/>
                <w:sz w:val="28"/>
                <w:szCs w:val="28"/>
              </w:rPr>
              <w:t>От одного года до 10 лет</w:t>
            </w:r>
          </w:p>
        </w:tc>
      </w:tr>
      <w:tr w:rsidR="005554CC" w:rsidRPr="00F31F85" w:rsidTr="00C64A91">
        <w:tc>
          <w:tcPr>
            <w:tcW w:w="2411" w:type="dxa"/>
            <w:tcBorders>
              <w:top w:val="single" w:sz="4" w:space="0" w:color="auto"/>
              <w:bottom w:val="single" w:sz="4" w:space="0" w:color="auto"/>
              <w:right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r w:rsidRPr="00F31F85">
              <w:rPr>
                <w:rFonts w:ascii="Times New Roman" w:hAnsi="Times New Roman"/>
                <w:sz w:val="28"/>
                <w:szCs w:val="28"/>
              </w:rPr>
              <w:t>Размер предоставляемого жилого помещения</w:t>
            </w:r>
          </w:p>
        </w:tc>
        <w:tc>
          <w:tcPr>
            <w:tcW w:w="3402" w:type="dxa"/>
            <w:tcBorders>
              <w:top w:val="single" w:sz="4" w:space="0" w:color="auto"/>
              <w:left w:val="single" w:sz="4" w:space="0" w:color="auto"/>
              <w:bottom w:val="single" w:sz="4" w:space="0" w:color="auto"/>
              <w:right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r w:rsidRPr="00F31F85">
              <w:rPr>
                <w:rFonts w:ascii="Times New Roman" w:hAnsi="Times New Roman"/>
                <w:sz w:val="28"/>
                <w:szCs w:val="28"/>
              </w:rPr>
              <w:t>По норме предоставления</w:t>
            </w:r>
          </w:p>
        </w:tc>
        <w:tc>
          <w:tcPr>
            <w:tcW w:w="4987" w:type="dxa"/>
            <w:tcBorders>
              <w:top w:val="single" w:sz="4" w:space="0" w:color="auto"/>
              <w:left w:val="single" w:sz="4" w:space="0" w:color="auto"/>
              <w:bottom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r w:rsidRPr="00F31F85">
              <w:rPr>
                <w:rFonts w:ascii="Times New Roman" w:hAnsi="Times New Roman"/>
                <w:sz w:val="28"/>
                <w:szCs w:val="28"/>
              </w:rPr>
              <w:t>По норме предоставления</w:t>
            </w:r>
          </w:p>
        </w:tc>
      </w:tr>
      <w:tr w:rsidR="005554CC" w:rsidRPr="00F31F85" w:rsidTr="00C64A91">
        <w:tc>
          <w:tcPr>
            <w:tcW w:w="2411" w:type="dxa"/>
            <w:tcBorders>
              <w:top w:val="single" w:sz="4" w:space="0" w:color="auto"/>
              <w:bottom w:val="single" w:sz="4" w:space="0" w:color="auto"/>
              <w:right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r w:rsidRPr="00F31F85">
              <w:rPr>
                <w:rFonts w:ascii="Times New Roman" w:hAnsi="Times New Roman"/>
                <w:sz w:val="28"/>
                <w:szCs w:val="28"/>
              </w:rPr>
              <w:t xml:space="preserve">Плата за наем и коммунальные </w:t>
            </w:r>
            <w:r w:rsidRPr="00F31F85">
              <w:rPr>
                <w:rFonts w:ascii="Times New Roman" w:hAnsi="Times New Roman"/>
                <w:sz w:val="28"/>
                <w:szCs w:val="28"/>
              </w:rPr>
              <w:lastRenderedPageBreak/>
              <w:t>услуги</w:t>
            </w:r>
          </w:p>
        </w:tc>
        <w:tc>
          <w:tcPr>
            <w:tcW w:w="3402" w:type="dxa"/>
            <w:tcBorders>
              <w:top w:val="single" w:sz="4" w:space="0" w:color="auto"/>
              <w:left w:val="single" w:sz="4" w:space="0" w:color="auto"/>
              <w:bottom w:val="single" w:sz="4" w:space="0" w:color="auto"/>
              <w:right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r w:rsidRPr="00F31F85">
              <w:rPr>
                <w:rFonts w:ascii="Times New Roman" w:hAnsi="Times New Roman"/>
                <w:sz w:val="28"/>
                <w:szCs w:val="28"/>
              </w:rPr>
              <w:lastRenderedPageBreak/>
              <w:t xml:space="preserve">По установленным нормам с учетом льгот и </w:t>
            </w:r>
            <w:r w:rsidRPr="00F31F85">
              <w:rPr>
                <w:rFonts w:ascii="Times New Roman" w:hAnsi="Times New Roman"/>
                <w:sz w:val="28"/>
                <w:szCs w:val="28"/>
              </w:rPr>
              <w:lastRenderedPageBreak/>
              <w:t>скидок отдельным категориям граждан</w:t>
            </w:r>
          </w:p>
        </w:tc>
        <w:tc>
          <w:tcPr>
            <w:tcW w:w="4987" w:type="dxa"/>
            <w:tcBorders>
              <w:top w:val="single" w:sz="4" w:space="0" w:color="auto"/>
              <w:left w:val="single" w:sz="4" w:space="0" w:color="auto"/>
              <w:bottom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r w:rsidRPr="00F31F85">
              <w:rPr>
                <w:rFonts w:ascii="Times New Roman" w:hAnsi="Times New Roman"/>
                <w:sz w:val="28"/>
                <w:szCs w:val="28"/>
              </w:rPr>
              <w:lastRenderedPageBreak/>
              <w:t xml:space="preserve">Плата включает все издержки бюджета на содержание дома, включая затраты </w:t>
            </w:r>
            <w:r w:rsidRPr="00F31F85">
              <w:rPr>
                <w:rFonts w:ascii="Times New Roman" w:hAnsi="Times New Roman"/>
                <w:sz w:val="28"/>
                <w:szCs w:val="28"/>
              </w:rPr>
              <w:lastRenderedPageBreak/>
              <w:t>на его строительство</w:t>
            </w:r>
          </w:p>
        </w:tc>
      </w:tr>
      <w:tr w:rsidR="005554CC" w:rsidRPr="00F31F85" w:rsidTr="00C64A91">
        <w:tc>
          <w:tcPr>
            <w:tcW w:w="2411" w:type="dxa"/>
            <w:tcBorders>
              <w:top w:val="single" w:sz="4" w:space="0" w:color="auto"/>
              <w:bottom w:val="single" w:sz="4" w:space="0" w:color="auto"/>
              <w:right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r w:rsidRPr="00F31F85">
              <w:rPr>
                <w:rFonts w:ascii="Times New Roman" w:hAnsi="Times New Roman"/>
                <w:sz w:val="28"/>
                <w:szCs w:val="28"/>
              </w:rPr>
              <w:lastRenderedPageBreak/>
              <w:t>Возможность приватизации</w:t>
            </w:r>
          </w:p>
        </w:tc>
        <w:tc>
          <w:tcPr>
            <w:tcW w:w="3402" w:type="dxa"/>
            <w:tcBorders>
              <w:top w:val="single" w:sz="4" w:space="0" w:color="auto"/>
              <w:left w:val="single" w:sz="4" w:space="0" w:color="auto"/>
              <w:bottom w:val="single" w:sz="4" w:space="0" w:color="auto"/>
              <w:right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proofErr w:type="gramStart"/>
            <w:r w:rsidRPr="00F31F85">
              <w:rPr>
                <w:rFonts w:ascii="Times New Roman" w:hAnsi="Times New Roman"/>
                <w:sz w:val="28"/>
                <w:szCs w:val="28"/>
              </w:rPr>
              <w:t>Возможна</w:t>
            </w:r>
            <w:proofErr w:type="gramEnd"/>
            <w:r w:rsidRPr="00F31F85">
              <w:rPr>
                <w:rFonts w:ascii="Times New Roman" w:hAnsi="Times New Roman"/>
                <w:sz w:val="28"/>
                <w:szCs w:val="28"/>
              </w:rPr>
              <w:t xml:space="preserve"> до 1 марта </w:t>
            </w:r>
            <w:smartTag w:uri="urn:schemas-microsoft-com:office:smarttags" w:element="metricconverter">
              <w:smartTagPr>
                <w:attr w:name="ProductID" w:val="2015 г"/>
              </w:smartTagPr>
              <w:r w:rsidRPr="00F31F85">
                <w:rPr>
                  <w:rFonts w:ascii="Times New Roman" w:hAnsi="Times New Roman"/>
                  <w:sz w:val="28"/>
                  <w:szCs w:val="28"/>
                </w:rPr>
                <w:t>2015 г</w:t>
              </w:r>
            </w:smartTag>
            <w:r w:rsidRPr="00F31F85">
              <w:rPr>
                <w:rFonts w:ascii="Times New Roman" w:hAnsi="Times New Roman"/>
                <w:sz w:val="28"/>
                <w:szCs w:val="28"/>
              </w:rPr>
              <w:t>.</w:t>
            </w:r>
          </w:p>
        </w:tc>
        <w:tc>
          <w:tcPr>
            <w:tcW w:w="4987" w:type="dxa"/>
            <w:tcBorders>
              <w:top w:val="single" w:sz="4" w:space="0" w:color="auto"/>
              <w:left w:val="single" w:sz="4" w:space="0" w:color="auto"/>
              <w:bottom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r w:rsidRPr="00F31F85">
              <w:rPr>
                <w:rFonts w:ascii="Times New Roman" w:hAnsi="Times New Roman"/>
                <w:sz w:val="28"/>
                <w:szCs w:val="28"/>
              </w:rPr>
              <w:t>Не предусматривается</w:t>
            </w:r>
          </w:p>
        </w:tc>
      </w:tr>
      <w:tr w:rsidR="005554CC" w:rsidRPr="00F31F85" w:rsidTr="00C64A91">
        <w:tc>
          <w:tcPr>
            <w:tcW w:w="2411" w:type="dxa"/>
            <w:tcBorders>
              <w:top w:val="single" w:sz="4" w:space="0" w:color="auto"/>
              <w:bottom w:val="single" w:sz="4" w:space="0" w:color="auto"/>
              <w:right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r w:rsidRPr="00F31F85">
              <w:rPr>
                <w:rFonts w:ascii="Times New Roman" w:hAnsi="Times New Roman"/>
                <w:sz w:val="28"/>
                <w:szCs w:val="28"/>
              </w:rPr>
              <w:t>Государственная регистрация обременения права собственности</w:t>
            </w:r>
          </w:p>
        </w:tc>
        <w:tc>
          <w:tcPr>
            <w:tcW w:w="3402" w:type="dxa"/>
            <w:tcBorders>
              <w:top w:val="single" w:sz="4" w:space="0" w:color="auto"/>
              <w:left w:val="single" w:sz="4" w:space="0" w:color="auto"/>
              <w:bottom w:val="single" w:sz="4" w:space="0" w:color="auto"/>
              <w:right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r w:rsidRPr="00F31F85">
              <w:rPr>
                <w:rFonts w:ascii="Times New Roman" w:hAnsi="Times New Roman"/>
                <w:sz w:val="28"/>
                <w:szCs w:val="28"/>
              </w:rPr>
              <w:t>Не предусматривается</w:t>
            </w:r>
          </w:p>
        </w:tc>
        <w:tc>
          <w:tcPr>
            <w:tcW w:w="4987" w:type="dxa"/>
            <w:tcBorders>
              <w:top w:val="single" w:sz="4" w:space="0" w:color="auto"/>
              <w:left w:val="single" w:sz="4" w:space="0" w:color="auto"/>
              <w:bottom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r w:rsidRPr="00F31F85">
              <w:rPr>
                <w:rFonts w:ascii="Times New Roman" w:hAnsi="Times New Roman"/>
                <w:sz w:val="28"/>
                <w:szCs w:val="28"/>
              </w:rPr>
              <w:t>Требуется</w:t>
            </w:r>
          </w:p>
        </w:tc>
      </w:tr>
      <w:tr w:rsidR="005554CC" w:rsidRPr="00F31F85" w:rsidTr="00C64A91">
        <w:tc>
          <w:tcPr>
            <w:tcW w:w="2411" w:type="dxa"/>
            <w:tcBorders>
              <w:top w:val="single" w:sz="4" w:space="0" w:color="auto"/>
              <w:bottom w:val="nil"/>
              <w:right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r w:rsidRPr="00F31F85">
              <w:rPr>
                <w:rFonts w:ascii="Times New Roman" w:hAnsi="Times New Roman"/>
                <w:sz w:val="28"/>
                <w:szCs w:val="28"/>
              </w:rPr>
              <w:t>Условия заключения:</w:t>
            </w:r>
          </w:p>
        </w:tc>
        <w:tc>
          <w:tcPr>
            <w:tcW w:w="3402" w:type="dxa"/>
            <w:tcBorders>
              <w:top w:val="single" w:sz="4" w:space="0" w:color="auto"/>
              <w:left w:val="single" w:sz="4" w:space="0" w:color="auto"/>
              <w:bottom w:val="nil"/>
              <w:right w:val="single" w:sz="4" w:space="0" w:color="auto"/>
            </w:tcBorders>
          </w:tcPr>
          <w:p w:rsidR="005554CC" w:rsidRPr="00F31F85" w:rsidRDefault="005554CC" w:rsidP="004E4996">
            <w:pPr>
              <w:pStyle w:val="a7"/>
              <w:spacing w:line="360" w:lineRule="auto"/>
              <w:rPr>
                <w:rFonts w:ascii="Times New Roman" w:hAnsi="Times New Roman"/>
                <w:sz w:val="28"/>
                <w:szCs w:val="28"/>
              </w:rPr>
            </w:pPr>
          </w:p>
        </w:tc>
        <w:tc>
          <w:tcPr>
            <w:tcW w:w="4987" w:type="dxa"/>
            <w:tcBorders>
              <w:top w:val="single" w:sz="4" w:space="0" w:color="auto"/>
              <w:left w:val="single" w:sz="4" w:space="0" w:color="auto"/>
              <w:bottom w:val="nil"/>
            </w:tcBorders>
          </w:tcPr>
          <w:p w:rsidR="005554CC" w:rsidRPr="00F31F85" w:rsidRDefault="005554CC" w:rsidP="004E4996">
            <w:pPr>
              <w:pStyle w:val="a7"/>
              <w:spacing w:line="360" w:lineRule="auto"/>
              <w:rPr>
                <w:rFonts w:ascii="Times New Roman" w:hAnsi="Times New Roman"/>
                <w:sz w:val="28"/>
                <w:szCs w:val="28"/>
              </w:rPr>
            </w:pPr>
          </w:p>
        </w:tc>
      </w:tr>
      <w:tr w:rsidR="005554CC" w:rsidRPr="00F31F85" w:rsidTr="00C64A91">
        <w:tc>
          <w:tcPr>
            <w:tcW w:w="2411" w:type="dxa"/>
            <w:tcBorders>
              <w:top w:val="nil"/>
              <w:bottom w:val="nil"/>
              <w:right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r w:rsidRPr="00F31F85">
              <w:rPr>
                <w:rFonts w:ascii="Times New Roman" w:hAnsi="Times New Roman"/>
                <w:sz w:val="28"/>
                <w:szCs w:val="28"/>
              </w:rPr>
              <w:t xml:space="preserve">- признание нанимателя </w:t>
            </w:r>
            <w:proofErr w:type="gramStart"/>
            <w:r w:rsidRPr="00F31F85">
              <w:rPr>
                <w:rFonts w:ascii="Times New Roman" w:hAnsi="Times New Roman"/>
                <w:sz w:val="28"/>
                <w:szCs w:val="28"/>
              </w:rPr>
              <w:t>нуждающимся</w:t>
            </w:r>
            <w:proofErr w:type="gramEnd"/>
            <w:r w:rsidRPr="00F31F85">
              <w:rPr>
                <w:rFonts w:ascii="Times New Roman" w:hAnsi="Times New Roman"/>
                <w:sz w:val="28"/>
                <w:szCs w:val="28"/>
              </w:rPr>
              <w:t xml:space="preserve"> в жилом помещении;</w:t>
            </w:r>
          </w:p>
        </w:tc>
        <w:tc>
          <w:tcPr>
            <w:tcW w:w="3402" w:type="dxa"/>
            <w:tcBorders>
              <w:top w:val="nil"/>
              <w:left w:val="single" w:sz="4" w:space="0" w:color="auto"/>
              <w:bottom w:val="nil"/>
              <w:right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r w:rsidRPr="00F31F85">
              <w:rPr>
                <w:rFonts w:ascii="Times New Roman" w:hAnsi="Times New Roman"/>
                <w:sz w:val="28"/>
                <w:szCs w:val="28"/>
              </w:rPr>
              <w:t>Да</w:t>
            </w:r>
          </w:p>
        </w:tc>
        <w:tc>
          <w:tcPr>
            <w:tcW w:w="4987" w:type="dxa"/>
            <w:tcBorders>
              <w:top w:val="nil"/>
              <w:left w:val="single" w:sz="4" w:space="0" w:color="auto"/>
              <w:bottom w:val="nil"/>
            </w:tcBorders>
          </w:tcPr>
          <w:p w:rsidR="005554CC" w:rsidRPr="00F31F85" w:rsidRDefault="005554CC" w:rsidP="004E4996">
            <w:pPr>
              <w:pStyle w:val="a8"/>
              <w:spacing w:line="360" w:lineRule="auto"/>
              <w:jc w:val="both"/>
              <w:rPr>
                <w:rFonts w:ascii="Times New Roman" w:hAnsi="Times New Roman"/>
                <w:sz w:val="28"/>
                <w:szCs w:val="28"/>
              </w:rPr>
            </w:pPr>
            <w:r w:rsidRPr="00F31F85">
              <w:rPr>
                <w:rFonts w:ascii="Times New Roman" w:hAnsi="Times New Roman"/>
                <w:sz w:val="28"/>
                <w:szCs w:val="28"/>
              </w:rPr>
              <w:t>Да</w:t>
            </w:r>
          </w:p>
        </w:tc>
      </w:tr>
      <w:tr w:rsidR="005554CC" w:rsidRPr="00F31F85" w:rsidTr="00C64A91">
        <w:tc>
          <w:tcPr>
            <w:tcW w:w="2411" w:type="dxa"/>
            <w:tcBorders>
              <w:top w:val="nil"/>
              <w:bottom w:val="single" w:sz="4" w:space="0" w:color="auto"/>
              <w:right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r w:rsidRPr="00F31F85">
              <w:rPr>
                <w:rFonts w:ascii="Times New Roman" w:hAnsi="Times New Roman"/>
                <w:sz w:val="28"/>
                <w:szCs w:val="28"/>
              </w:rPr>
              <w:t>- специальное условие</w:t>
            </w:r>
          </w:p>
        </w:tc>
        <w:tc>
          <w:tcPr>
            <w:tcW w:w="3402" w:type="dxa"/>
            <w:tcBorders>
              <w:top w:val="nil"/>
              <w:left w:val="single" w:sz="4" w:space="0" w:color="auto"/>
              <w:bottom w:val="single" w:sz="4" w:space="0" w:color="auto"/>
              <w:right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r w:rsidRPr="00F31F85">
              <w:rPr>
                <w:rFonts w:ascii="Times New Roman" w:hAnsi="Times New Roman"/>
                <w:sz w:val="28"/>
                <w:szCs w:val="28"/>
              </w:rPr>
              <w:t xml:space="preserve">Признание нанимателя </w:t>
            </w:r>
            <w:proofErr w:type="gramStart"/>
            <w:r w:rsidRPr="00F31F85">
              <w:rPr>
                <w:rFonts w:ascii="Times New Roman" w:hAnsi="Times New Roman"/>
                <w:sz w:val="28"/>
                <w:szCs w:val="28"/>
              </w:rPr>
              <w:t>малоимущим</w:t>
            </w:r>
            <w:proofErr w:type="gramEnd"/>
            <w:r w:rsidRPr="00F31F85">
              <w:rPr>
                <w:rFonts w:ascii="Times New Roman" w:hAnsi="Times New Roman"/>
                <w:sz w:val="28"/>
                <w:szCs w:val="28"/>
              </w:rPr>
              <w:t xml:space="preserve"> либо относящимся к специальной категории граждан</w:t>
            </w:r>
          </w:p>
        </w:tc>
        <w:tc>
          <w:tcPr>
            <w:tcW w:w="4987" w:type="dxa"/>
            <w:tcBorders>
              <w:top w:val="nil"/>
              <w:left w:val="single" w:sz="4" w:space="0" w:color="auto"/>
              <w:bottom w:val="single" w:sz="4" w:space="0" w:color="auto"/>
            </w:tcBorders>
          </w:tcPr>
          <w:p w:rsidR="005554CC" w:rsidRPr="00F31F85" w:rsidRDefault="005554CC" w:rsidP="004E4996">
            <w:pPr>
              <w:pStyle w:val="a8"/>
              <w:spacing w:line="360" w:lineRule="auto"/>
              <w:jc w:val="both"/>
              <w:rPr>
                <w:rFonts w:ascii="Times New Roman" w:hAnsi="Times New Roman"/>
                <w:sz w:val="28"/>
                <w:szCs w:val="28"/>
              </w:rPr>
            </w:pPr>
            <w:r w:rsidRPr="00F31F85">
              <w:rPr>
                <w:rFonts w:ascii="Times New Roman" w:hAnsi="Times New Roman"/>
                <w:sz w:val="28"/>
                <w:szCs w:val="28"/>
              </w:rPr>
              <w:t>Доход гражданина и его семьи и стоимость их имущества не превышают максимальный размер, позволяющий гражданину и членам его семьи приобрести жилое помещение в собственность за счет собственных средств, кредита или займа</w:t>
            </w:r>
          </w:p>
        </w:tc>
      </w:tr>
    </w:tbl>
    <w:p w:rsidR="005554CC" w:rsidRPr="00F31F85" w:rsidRDefault="005554CC" w:rsidP="005554CC">
      <w:pPr>
        <w:spacing w:after="0" w:line="360" w:lineRule="auto"/>
        <w:jc w:val="both"/>
        <w:rPr>
          <w:rFonts w:ascii="Times New Roman" w:hAnsi="Times New Roman" w:cs="Times New Roman"/>
          <w:sz w:val="28"/>
          <w:szCs w:val="28"/>
        </w:rPr>
      </w:pPr>
    </w:p>
    <w:p w:rsidR="005554CC" w:rsidRPr="00F31F85" w:rsidRDefault="005554CC" w:rsidP="005554CC">
      <w:pPr>
        <w:spacing w:after="0" w:line="360" w:lineRule="auto"/>
        <w:jc w:val="both"/>
        <w:rPr>
          <w:rFonts w:ascii="Times New Roman" w:hAnsi="Times New Roman" w:cs="Times New Roman"/>
          <w:sz w:val="28"/>
          <w:szCs w:val="28"/>
        </w:rPr>
      </w:pPr>
    </w:p>
    <w:p w:rsidR="005554CC" w:rsidRPr="00F31F85" w:rsidRDefault="005554CC" w:rsidP="005554CC">
      <w:pPr>
        <w:spacing w:after="0" w:line="360" w:lineRule="auto"/>
        <w:jc w:val="both"/>
        <w:rPr>
          <w:rFonts w:ascii="Times New Roman" w:hAnsi="Times New Roman" w:cs="Times New Roman"/>
          <w:sz w:val="28"/>
          <w:szCs w:val="28"/>
        </w:rPr>
      </w:pPr>
    </w:p>
    <w:p w:rsidR="005554CC" w:rsidRPr="005554CC" w:rsidRDefault="005554CC" w:rsidP="005554CC">
      <w:pPr>
        <w:spacing w:after="0" w:line="240" w:lineRule="auto"/>
        <w:rPr>
          <w:rFonts w:ascii="Times New Roman" w:hAnsi="Times New Roman" w:cs="Times New Roman"/>
          <w:color w:val="000000" w:themeColor="text1"/>
          <w:sz w:val="28"/>
          <w:szCs w:val="28"/>
        </w:rPr>
      </w:pPr>
    </w:p>
    <w:sectPr w:rsidR="005554CC" w:rsidRPr="005554CC" w:rsidSect="005554CC">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5554CC"/>
    <w:rsid w:val="00307862"/>
    <w:rsid w:val="005554CC"/>
    <w:rsid w:val="008A6D49"/>
    <w:rsid w:val="008E5C70"/>
    <w:rsid w:val="00C64A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7862"/>
  </w:style>
  <w:style w:type="paragraph" w:styleId="1">
    <w:name w:val="heading 1"/>
    <w:basedOn w:val="a"/>
    <w:next w:val="a"/>
    <w:link w:val="10"/>
    <w:uiPriority w:val="99"/>
    <w:qFormat/>
    <w:rsid w:val="005554CC"/>
    <w:pPr>
      <w:widowControl w:val="0"/>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5554CC"/>
    <w:rPr>
      <w:rFonts w:ascii="Calibri" w:hAnsi="Calibri"/>
    </w:rPr>
  </w:style>
  <w:style w:type="paragraph" w:styleId="a4">
    <w:name w:val="No Spacing"/>
    <w:link w:val="a3"/>
    <w:uiPriority w:val="1"/>
    <w:qFormat/>
    <w:rsid w:val="005554CC"/>
    <w:pPr>
      <w:spacing w:after="0" w:line="240" w:lineRule="auto"/>
    </w:pPr>
    <w:rPr>
      <w:rFonts w:ascii="Calibri" w:hAnsi="Calibri"/>
    </w:rPr>
  </w:style>
  <w:style w:type="character" w:customStyle="1" w:styleId="10">
    <w:name w:val="Заголовок 1 Знак"/>
    <w:basedOn w:val="a0"/>
    <w:link w:val="1"/>
    <w:uiPriority w:val="99"/>
    <w:rsid w:val="005554CC"/>
    <w:rPr>
      <w:rFonts w:ascii="Arial" w:eastAsia="Times New Roman" w:hAnsi="Arial" w:cs="Times New Roman"/>
      <w:b/>
      <w:bCs/>
      <w:color w:val="26282F"/>
      <w:sz w:val="24"/>
      <w:szCs w:val="24"/>
    </w:rPr>
  </w:style>
  <w:style w:type="character" w:customStyle="1" w:styleId="a5">
    <w:name w:val="Гипертекстовая ссылка"/>
    <w:basedOn w:val="a0"/>
    <w:uiPriority w:val="99"/>
    <w:rsid w:val="005554CC"/>
    <w:rPr>
      <w:rFonts w:cs="Times New Roman"/>
      <w:b/>
      <w:color w:val="106BBE"/>
    </w:rPr>
  </w:style>
  <w:style w:type="character" w:customStyle="1" w:styleId="a6">
    <w:name w:val="Цветовое выделение"/>
    <w:uiPriority w:val="99"/>
    <w:rsid w:val="005554CC"/>
    <w:rPr>
      <w:b/>
      <w:color w:val="26282F"/>
    </w:rPr>
  </w:style>
  <w:style w:type="paragraph" w:customStyle="1" w:styleId="a7">
    <w:name w:val="Нормальный (таблица)"/>
    <w:basedOn w:val="a"/>
    <w:next w:val="a"/>
    <w:uiPriority w:val="99"/>
    <w:rsid w:val="005554CC"/>
    <w:pPr>
      <w:widowControl w:val="0"/>
      <w:autoSpaceDE w:val="0"/>
      <w:autoSpaceDN w:val="0"/>
      <w:adjustRightInd w:val="0"/>
      <w:spacing w:after="0" w:line="240" w:lineRule="auto"/>
      <w:jc w:val="both"/>
    </w:pPr>
    <w:rPr>
      <w:rFonts w:ascii="Arial" w:eastAsia="Times New Roman" w:hAnsi="Arial" w:cs="Times New Roman"/>
      <w:sz w:val="24"/>
      <w:szCs w:val="24"/>
    </w:rPr>
  </w:style>
  <w:style w:type="paragraph" w:customStyle="1" w:styleId="a8">
    <w:name w:val="Прижатый влево"/>
    <w:basedOn w:val="a"/>
    <w:next w:val="a"/>
    <w:uiPriority w:val="99"/>
    <w:rsid w:val="005554CC"/>
    <w:pPr>
      <w:widowControl w:val="0"/>
      <w:autoSpaceDE w:val="0"/>
      <w:autoSpaceDN w:val="0"/>
      <w:adjustRightInd w:val="0"/>
      <w:spacing w:after="0" w:line="240" w:lineRule="auto"/>
    </w:pPr>
    <w:rPr>
      <w:rFonts w:ascii="Arial" w:eastAsia="Times New Roman" w:hAnsi="Arial" w:cs="Times New Roman"/>
      <w:sz w:val="24"/>
      <w:szCs w:val="24"/>
    </w:rPr>
  </w:style>
</w:styles>
</file>

<file path=word/webSettings.xml><?xml version="1.0" encoding="utf-8"?>
<w:webSettings xmlns:r="http://schemas.openxmlformats.org/officeDocument/2006/relationships" xmlns:w="http://schemas.openxmlformats.org/wordprocessingml/2006/main">
  <w:divs>
    <w:div w:id="1323122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57383269.0" TargetMode="External"/><Relationship Id="rId13" Type="http://schemas.openxmlformats.org/officeDocument/2006/relationships/hyperlink" Target="garantF1://12038291.1900031" TargetMode="External"/><Relationship Id="rId18" Type="http://schemas.openxmlformats.org/officeDocument/2006/relationships/hyperlink" Target="garantF1://12038291.9116" TargetMode="External"/><Relationship Id="rId3" Type="http://schemas.openxmlformats.org/officeDocument/2006/relationships/webSettings" Target="webSettings.xml"/><Relationship Id="rId21" Type="http://schemas.openxmlformats.org/officeDocument/2006/relationships/hyperlink" Target="garantF1://12038291.15612" TargetMode="External"/><Relationship Id="rId7" Type="http://schemas.openxmlformats.org/officeDocument/2006/relationships/hyperlink" Target="garantF1://12038291.0" TargetMode="External"/><Relationship Id="rId12" Type="http://schemas.openxmlformats.org/officeDocument/2006/relationships/hyperlink" Target="garantF1://12038291.0" TargetMode="External"/><Relationship Id="rId17" Type="http://schemas.openxmlformats.org/officeDocument/2006/relationships/hyperlink" Target="garantF1://12038291.915"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garantF1://12038291.913" TargetMode="External"/><Relationship Id="rId20" Type="http://schemas.openxmlformats.org/officeDocument/2006/relationships/hyperlink" Target="garantF1://12038291.15411" TargetMode="External"/><Relationship Id="rId1" Type="http://schemas.openxmlformats.org/officeDocument/2006/relationships/styles" Target="styles.xml"/><Relationship Id="rId6" Type="http://schemas.openxmlformats.org/officeDocument/2006/relationships/hyperlink" Target="garantF1://10064072.0" TargetMode="External"/><Relationship Id="rId11" Type="http://schemas.openxmlformats.org/officeDocument/2006/relationships/hyperlink" Target="garantF1://10064072.0" TargetMode="External"/><Relationship Id="rId24" Type="http://schemas.openxmlformats.org/officeDocument/2006/relationships/fontTable" Target="fontTable.xml"/><Relationship Id="rId5" Type="http://schemas.openxmlformats.org/officeDocument/2006/relationships/hyperlink" Target="garantF1://70600460.0" TargetMode="External"/><Relationship Id="rId15" Type="http://schemas.openxmlformats.org/officeDocument/2006/relationships/hyperlink" Target="garantF1://12038291.912" TargetMode="External"/><Relationship Id="rId23" Type="http://schemas.openxmlformats.org/officeDocument/2006/relationships/hyperlink" Target="garantF1://70600461.0" TargetMode="External"/><Relationship Id="rId10" Type="http://schemas.openxmlformats.org/officeDocument/2006/relationships/hyperlink" Target="garantF1://70600460.0" TargetMode="External"/><Relationship Id="rId19" Type="http://schemas.openxmlformats.org/officeDocument/2006/relationships/hyperlink" Target="garantF1://12038291.91104" TargetMode="External"/><Relationship Id="rId4" Type="http://schemas.openxmlformats.org/officeDocument/2006/relationships/hyperlink" Target="garantF1://57383269.0" TargetMode="External"/><Relationship Id="rId9" Type="http://schemas.openxmlformats.org/officeDocument/2006/relationships/hyperlink" Target="garantF1://57383269.0" TargetMode="External"/><Relationship Id="rId14" Type="http://schemas.openxmlformats.org/officeDocument/2006/relationships/hyperlink" Target="garantF1://12038291.91101" TargetMode="External"/><Relationship Id="rId22" Type="http://schemas.openxmlformats.org/officeDocument/2006/relationships/hyperlink" Target="garantF1://12038291.154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1845</Words>
  <Characters>10523</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2015-06-30T12:22:00Z</dcterms:created>
  <dcterms:modified xsi:type="dcterms:W3CDTF">2015-07-03T10:51:00Z</dcterms:modified>
</cp:coreProperties>
</file>