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7F5" w:rsidRPr="00427735" w:rsidRDefault="008977F5" w:rsidP="008977F5">
      <w:pPr>
        <w:pStyle w:val="af1"/>
        <w:rPr>
          <w:caps/>
          <w:sz w:val="28"/>
          <w:szCs w:val="28"/>
        </w:rPr>
      </w:pPr>
      <w:r w:rsidRPr="00427735">
        <w:rPr>
          <w:caps/>
          <w:sz w:val="28"/>
          <w:szCs w:val="28"/>
        </w:rPr>
        <w:t xml:space="preserve">АДМИНИСТРАЦИЯ    </w:t>
      </w:r>
    </w:p>
    <w:p w:rsidR="008977F5" w:rsidRPr="00427735" w:rsidRDefault="008977F5" w:rsidP="008977F5">
      <w:pPr>
        <w:pStyle w:val="af1"/>
        <w:rPr>
          <w:caps/>
          <w:sz w:val="28"/>
          <w:szCs w:val="28"/>
        </w:rPr>
      </w:pPr>
      <w:r w:rsidRPr="00427735">
        <w:rPr>
          <w:caps/>
          <w:sz w:val="28"/>
          <w:szCs w:val="28"/>
        </w:rPr>
        <w:t xml:space="preserve">        АНДРЕЕВСКОГО СЕЛЬСКОГО ПОСЕЛЕНИЯ    </w:t>
      </w:r>
    </w:p>
    <w:p w:rsidR="008977F5" w:rsidRPr="00427735" w:rsidRDefault="008977F5" w:rsidP="008977F5">
      <w:pPr>
        <w:pStyle w:val="af1"/>
        <w:rPr>
          <w:caps/>
          <w:sz w:val="28"/>
          <w:szCs w:val="28"/>
        </w:rPr>
      </w:pPr>
      <w:r w:rsidRPr="00427735"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8977F5" w:rsidRPr="00427735" w:rsidRDefault="008977F5" w:rsidP="008977F5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977F5" w:rsidRPr="009D0A5A" w:rsidRDefault="008977F5" w:rsidP="008977F5">
      <w:pPr>
        <w:pStyle w:val="a6"/>
        <w:jc w:val="center"/>
        <w:rPr>
          <w:rFonts w:ascii="Times New Roman" w:hAnsi="Times New Roman" w:cs="Times New Roman"/>
          <w:sz w:val="18"/>
          <w:szCs w:val="18"/>
        </w:rPr>
      </w:pPr>
      <w:r w:rsidRPr="009D0A5A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8977F5" w:rsidRPr="009D0A5A" w:rsidRDefault="008977F5" w:rsidP="008977F5">
      <w:pPr>
        <w:pStyle w:val="a6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0A5A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9D0A5A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9D0A5A">
        <w:rPr>
          <w:rFonts w:ascii="Times New Roman" w:hAnsi="Times New Roman" w:cs="Times New Roman"/>
          <w:b/>
          <w:sz w:val="18"/>
          <w:szCs w:val="18"/>
        </w:rPr>
        <w:t>.</w:t>
      </w:r>
      <w:r w:rsidRPr="009D0A5A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9D0A5A">
        <w:rPr>
          <w:rFonts w:ascii="Times New Roman" w:hAnsi="Times New Roman" w:cs="Times New Roman"/>
          <w:b/>
          <w:sz w:val="18"/>
          <w:szCs w:val="18"/>
        </w:rPr>
        <w:t>1@</w:t>
      </w:r>
      <w:r w:rsidRPr="009D0A5A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9D0A5A">
        <w:rPr>
          <w:rFonts w:ascii="Times New Roman" w:hAnsi="Times New Roman" w:cs="Times New Roman"/>
          <w:b/>
          <w:sz w:val="18"/>
          <w:szCs w:val="18"/>
        </w:rPr>
        <w:t>.</w:t>
      </w:r>
      <w:r w:rsidRPr="009D0A5A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8977F5" w:rsidRPr="009D0A5A" w:rsidRDefault="008977F5" w:rsidP="008977F5">
      <w:pPr>
        <w:pStyle w:val="a6"/>
        <w:jc w:val="center"/>
        <w:rPr>
          <w:rFonts w:ascii="Times New Roman" w:hAnsi="Times New Roman" w:cs="Times New Roman"/>
          <w:sz w:val="18"/>
          <w:szCs w:val="18"/>
        </w:rPr>
      </w:pPr>
      <w:r w:rsidRPr="009D0A5A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8977F5" w:rsidRPr="009D0A5A" w:rsidRDefault="008977F5" w:rsidP="008977F5">
      <w:pPr>
        <w:jc w:val="center"/>
        <w:rPr>
          <w:rFonts w:ascii="Times New Roman" w:hAnsi="Times New Roman" w:cs="Times New Roman"/>
          <w:sz w:val="18"/>
          <w:szCs w:val="18"/>
        </w:rPr>
      </w:pPr>
      <w:r w:rsidRPr="009D0A5A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tbl>
      <w:tblPr>
        <w:tblW w:w="4968" w:type="pct"/>
        <w:tblCellMar>
          <w:left w:w="70" w:type="dxa"/>
          <w:right w:w="70" w:type="dxa"/>
        </w:tblCellMar>
        <w:tblLook w:val="0000"/>
      </w:tblPr>
      <w:tblGrid>
        <w:gridCol w:w="9997"/>
      </w:tblGrid>
      <w:tr w:rsidR="008977F5" w:rsidRPr="00427735" w:rsidTr="008977F5">
        <w:trPr>
          <w:trHeight w:val="1035"/>
        </w:trPr>
        <w:tc>
          <w:tcPr>
            <w:tcW w:w="5000" w:type="pct"/>
          </w:tcPr>
          <w:p w:rsidR="008977F5" w:rsidRPr="00427735" w:rsidRDefault="008977F5" w:rsidP="008977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735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8977F5" w:rsidRPr="00427735" w:rsidRDefault="008977F5" w:rsidP="008977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77F5" w:rsidRPr="00427735" w:rsidRDefault="008977F5" w:rsidP="008977F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27735">
              <w:rPr>
                <w:rFonts w:ascii="Times New Roman" w:hAnsi="Times New Roman" w:cs="Times New Roman"/>
                <w:sz w:val="28"/>
                <w:szCs w:val="28"/>
              </w:rPr>
              <w:t>№__28_</w:t>
            </w:r>
            <w:r w:rsidRPr="004277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42773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  <w:r w:rsidRPr="004277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“_23___”</w:t>
            </w:r>
            <w:r w:rsidRPr="004277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7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ноября    _</w:t>
            </w:r>
            <w:r w:rsidRPr="004277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773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2012    г.                                                                                             </w:t>
            </w:r>
          </w:p>
          <w:p w:rsidR="008977F5" w:rsidRPr="00427735" w:rsidRDefault="008977F5" w:rsidP="008977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77F5" w:rsidRPr="00427735" w:rsidRDefault="008977F5" w:rsidP="008977F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       </w:t>
      </w:r>
      <w:r w:rsidRPr="00427735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администрации Андреевского сельского поселения по представлению муниципальной услуги выдача документов </w:t>
      </w:r>
      <w:proofErr w:type="gramStart"/>
      <w:r w:rsidRPr="0042773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427735">
        <w:rPr>
          <w:rFonts w:ascii="Times New Roman" w:hAnsi="Times New Roman" w:cs="Times New Roman"/>
          <w:b/>
          <w:sz w:val="28"/>
          <w:szCs w:val="28"/>
        </w:rPr>
        <w:t xml:space="preserve">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b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b/>
          <w:sz w:val="28"/>
          <w:szCs w:val="28"/>
        </w:rPr>
        <w:t xml:space="preserve"> книги,  справок и иных документов)</w:t>
      </w:r>
    </w:p>
    <w:p w:rsidR="008977F5" w:rsidRPr="00427735" w:rsidRDefault="008977F5" w:rsidP="008977F5">
      <w:pPr>
        <w:pStyle w:val="a4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        В соответствии с Федеральным законом от 06.10.2003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 Республики Мордовия, администрация Андреевского сельского поселения 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977F5" w:rsidRPr="00427735" w:rsidRDefault="008977F5" w:rsidP="008977F5">
      <w:pPr>
        <w:widowControl w:val="0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администрации Андреевского сельского поселения по предоставлению муниципальной услуги «Выдача документов (выписки из домовой книги, с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документов)».</w:t>
      </w:r>
    </w:p>
    <w:p w:rsidR="008977F5" w:rsidRPr="00427735" w:rsidRDefault="008977F5" w:rsidP="008977F5">
      <w:pPr>
        <w:widowControl w:val="0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Андреевского сельского поселения.</w:t>
      </w:r>
    </w:p>
    <w:p w:rsidR="008977F5" w:rsidRPr="00427735" w:rsidRDefault="008977F5" w:rsidP="008977F5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77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                                                                                                                                  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                                   </w:t>
      </w:r>
      <w:r w:rsidRPr="00427735">
        <w:rPr>
          <w:rFonts w:ascii="Times New Roman" w:hAnsi="Times New Roman" w:cs="Times New Roman"/>
          <w:b/>
          <w:sz w:val="28"/>
          <w:szCs w:val="28"/>
        </w:rPr>
        <w:t>Т.В. Максимова</w:t>
      </w:r>
      <w:r w:rsidRPr="00427735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9D0A5A" w:rsidRDefault="009D0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 __23.12.2012________ г. № _28___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pStyle w:val="a3"/>
        <w:shd w:val="clear" w:color="auto" w:fill="FFFFFF"/>
        <w:spacing w:line="288" w:lineRule="atLeast"/>
        <w:jc w:val="center"/>
        <w:rPr>
          <w:b/>
          <w:i/>
          <w:caps/>
          <w:sz w:val="28"/>
          <w:szCs w:val="28"/>
        </w:rPr>
      </w:pPr>
      <w:r w:rsidRPr="00427735">
        <w:rPr>
          <w:b/>
          <w:caps/>
          <w:sz w:val="28"/>
          <w:szCs w:val="28"/>
        </w:rPr>
        <w:t>Административный регламент администрации Андреевского сельского поселения по предоставлению муниципальной услуги Выдача документов (выписки из домовой книги, выписки из похозяйственной книги, справок и иных документов)</w:t>
      </w:r>
    </w:p>
    <w:p w:rsidR="008977F5" w:rsidRPr="00427735" w:rsidRDefault="008977F5" w:rsidP="008977F5">
      <w:pPr>
        <w:pStyle w:val="a3"/>
        <w:shd w:val="clear" w:color="auto" w:fill="FFFFFF"/>
        <w:spacing w:line="288" w:lineRule="atLeast"/>
        <w:jc w:val="center"/>
        <w:rPr>
          <w:sz w:val="28"/>
          <w:szCs w:val="28"/>
        </w:rPr>
      </w:pPr>
      <w:r w:rsidRPr="00427735">
        <w:rPr>
          <w:sz w:val="28"/>
          <w:szCs w:val="28"/>
        </w:rPr>
        <w:t xml:space="preserve">Раздел 1. </w:t>
      </w:r>
      <w:r w:rsidRPr="00427735">
        <w:rPr>
          <w:b/>
          <w:sz w:val="28"/>
          <w:szCs w:val="28"/>
        </w:rPr>
        <w:t>Общие положения</w:t>
      </w:r>
    </w:p>
    <w:p w:rsidR="008977F5" w:rsidRPr="00427735" w:rsidRDefault="008977F5" w:rsidP="008977F5">
      <w:pPr>
        <w:pStyle w:val="a3"/>
        <w:shd w:val="clear" w:color="auto" w:fill="FFFFFF"/>
        <w:spacing w:line="288" w:lineRule="atLeast"/>
        <w:jc w:val="center"/>
        <w:rPr>
          <w:b/>
          <w:sz w:val="28"/>
          <w:szCs w:val="28"/>
        </w:rPr>
      </w:pPr>
      <w:r w:rsidRPr="00427735">
        <w:rPr>
          <w:sz w:val="28"/>
          <w:szCs w:val="28"/>
        </w:rPr>
        <w:t xml:space="preserve">Подраздел 1. </w:t>
      </w:r>
      <w:r w:rsidRPr="00427735">
        <w:rPr>
          <w:b/>
          <w:sz w:val="28"/>
          <w:szCs w:val="28"/>
        </w:rPr>
        <w:t>Наименование муниципальной услуги</w:t>
      </w:r>
    </w:p>
    <w:p w:rsidR="008977F5" w:rsidRPr="00427735" w:rsidRDefault="008977F5" w:rsidP="008977F5">
      <w:pPr>
        <w:pStyle w:val="a3"/>
        <w:shd w:val="clear" w:color="auto" w:fill="FFFFFF"/>
        <w:spacing w:line="288" w:lineRule="atLeast"/>
        <w:jc w:val="both"/>
        <w:rPr>
          <w:sz w:val="28"/>
          <w:szCs w:val="28"/>
        </w:rPr>
      </w:pPr>
      <w:r w:rsidRPr="00427735">
        <w:rPr>
          <w:sz w:val="28"/>
          <w:szCs w:val="28"/>
        </w:rPr>
        <w:t xml:space="preserve">1.1. </w:t>
      </w:r>
      <w:proofErr w:type="gramStart"/>
      <w:r w:rsidRPr="00427735">
        <w:rPr>
          <w:bCs/>
          <w:sz w:val="28"/>
          <w:szCs w:val="28"/>
        </w:rPr>
        <w:t>Настоящий административный регламент по предоставлению муниципальной услуги по п</w:t>
      </w:r>
      <w:r w:rsidRPr="00427735">
        <w:rPr>
          <w:sz w:val="28"/>
          <w:szCs w:val="28"/>
        </w:rPr>
        <w:t>одготовке и выдаче документов (выписки из домовой книги</w:t>
      </w:r>
      <w:r w:rsidRPr="00427735">
        <w:rPr>
          <w:b/>
          <w:caps/>
          <w:sz w:val="28"/>
          <w:szCs w:val="28"/>
        </w:rPr>
        <w:t xml:space="preserve">, </w:t>
      </w:r>
      <w:r w:rsidRPr="00427735">
        <w:rPr>
          <w:sz w:val="28"/>
          <w:szCs w:val="28"/>
        </w:rPr>
        <w:t xml:space="preserve">выписки из </w:t>
      </w:r>
      <w:proofErr w:type="spellStart"/>
      <w:r w:rsidRPr="00427735">
        <w:rPr>
          <w:sz w:val="28"/>
          <w:szCs w:val="28"/>
        </w:rPr>
        <w:t>похозяйственной</w:t>
      </w:r>
      <w:proofErr w:type="spellEnd"/>
      <w:r w:rsidRPr="00427735">
        <w:rPr>
          <w:sz w:val="28"/>
          <w:szCs w:val="28"/>
        </w:rPr>
        <w:t xml:space="preserve"> книги,  справок и иных документов) </w:t>
      </w:r>
      <w:r w:rsidRPr="00427735">
        <w:rPr>
          <w:bCs/>
          <w:sz w:val="28"/>
          <w:szCs w:val="28"/>
        </w:rPr>
        <w:t>(далее – Административный регламент) разработан в целях повышения качества исполнения и доступности предоставления муниципальной услуги, предоставление информации по вопросам, связанным с предоставлением муниципальной услуги (далее – муниципальная услуга), создания комфортных условий для участников отношений, возникающих при предоставлении муниципальной</w:t>
      </w:r>
      <w:proofErr w:type="gramEnd"/>
      <w:r w:rsidRPr="00427735">
        <w:rPr>
          <w:bCs/>
          <w:sz w:val="28"/>
          <w:szCs w:val="28"/>
        </w:rPr>
        <w:t xml:space="preserve"> услуги и определяет сроки,  последовательность действий (административных процедур) при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1.2. Наименование муниципальной услуги - «Выдача документов, (выписки из домовой книги</w:t>
      </w:r>
      <w:r w:rsidRPr="00427735">
        <w:rPr>
          <w:rFonts w:ascii="Times New Roman" w:hAnsi="Times New Roman" w:cs="Times New Roman"/>
          <w:b/>
          <w:caps/>
          <w:sz w:val="28"/>
          <w:szCs w:val="28"/>
        </w:rPr>
        <w:t xml:space="preserve">, </w:t>
      </w:r>
      <w:r w:rsidRPr="00427735">
        <w:rPr>
          <w:rFonts w:ascii="Times New Roman" w:hAnsi="Times New Roman" w:cs="Times New Roman"/>
          <w:sz w:val="28"/>
          <w:szCs w:val="28"/>
        </w:rPr>
        <w:t xml:space="preserve">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документов)» (далее - муниципальная услуга).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Административный регламент  администрации Андреевского сельского поселения Темниковского муниципального района по предоставлению муниципальной услуги «Выдача документов (выписки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документов)» (далее - административный регламент) определяет сроки и последовательность действий (далее - административные процедуры) при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1.3.Административный регламент размещается в информационных папках, в СМИ.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1.4.Предоставление муниципальной услуги осуществляется администрацией Андреевского сельского поселения Темниковского муниципального района (далее - администрация).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Ответственными исполнителями муниципальной услуги являются должностные лица администрации Андреевского сельского поселения  Темниковского муниципального района.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1.5. Получателями муниципальной услуги являются физические лица, юридические лица. От имени получателя муниципальной услуги может выступать уполномоченный представитель (далее - заявитель), действующий на основании доверенности, оформленной в соответствии с законодательством Российской Федерации.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27735">
        <w:rPr>
          <w:rStyle w:val="a8"/>
          <w:rFonts w:ascii="Times New Roman" w:hAnsi="Times New Roman" w:cs="Times New Roman"/>
          <w:sz w:val="28"/>
          <w:szCs w:val="28"/>
        </w:rPr>
        <w:t>Раздел 2. Стандарт предоставления муниципальной услуги</w:t>
      </w:r>
      <w:r w:rsidRPr="00427735">
        <w:rPr>
          <w:rFonts w:ascii="Times New Roman" w:hAnsi="Times New Roman" w:cs="Times New Roman"/>
          <w:sz w:val="28"/>
          <w:szCs w:val="28"/>
        </w:rPr>
        <w:t>.</w:t>
      </w:r>
    </w:p>
    <w:p w:rsidR="008977F5" w:rsidRPr="00427735" w:rsidRDefault="008977F5" w:rsidP="008977F5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Подраздел 1 . Основные положения стандарта предоставления муниципальной услуги</w:t>
      </w:r>
    </w:p>
    <w:p w:rsidR="008977F5" w:rsidRPr="00427735" w:rsidRDefault="008977F5" w:rsidP="008977F5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 - «Выдача документов (выписки из домовой книги, 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 Справок и иных документов)» (далее - муниципальная услуга).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2.2. Исполнение муниципальной услуги осуществляет Администрация. 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Место нахождения Администрации: 431237, Республика Мордовия,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район, д. Андреевка,  ул. Молодежная 10.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Телефон администрации: 8 (83445) 2-76 -19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График работы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понедельник – пятница с 8.30 до 17.00, выходные – суббота, воскресенье. Прием граждан Главой Андреевского сельского поселения: понедельник – среда с 8.30 до 17.00 (обеденный перерыв с 13.00 до 14.00 ч.).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выдача заявителю соответствующего документа (справки)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отказ в выдаче заявителю соответствующего документа (справки).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 xml:space="preserve">Выдача документов (выписки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 выдается в течени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десяти дней со дня подачи документов. 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Продолжительность приема подачи документов у специалиста не более 15 минут. 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Подраздел 2. Нормативно – правовое регулирование предоставления муниципальной услуги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2.5. Предоставление муниципальной услуги осуществляется в соответствии с Конституцией Российской Федерации; (источники официального опубликования – «Собрание законодательства РФ», Издательство «Юридическая литература» от 26.01.2009 г. №4, ст. 445).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Федерации»; (источники официального опубликования – «Собрание законодательства РФ», Издательство «Юридическая литература» от 06.10.2003 г. №40, ст. 3822).Федеральным законом от 02.05.2006 № 59-ФЗ «О порядке рассмотрения обращений граждан Российской Федерации»; (источники официального опубликования – «Собрание законодательства РФ», Издательство «Юридическая литература» от 08.05.2006 г. №19, ст. 2060). 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самоуправления»; (источники официального опубликования – «Собрание законодательства РФ», Издательство «Юридическая литература» от 16.02.2009 г. №7, ст. 776).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Федеральным законом от 22.10.2004 № 125 - ФЗ «Об архивном деле в Российской Федерации» (Собрание законодательства РФ, 2004. № 4.3. ст. 4169; 2006. № 50. ст. 5280; 2007, № 49, ст. 6079; 2008. № 20, ст. 2253);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 Федеральным законом от 27.07.2010 г. № 210-ФЗ «Об организации представления государственных и муниципальных услуг»; (источники официального опубликования – «Собрание законодательства РФ», Издательство «Юридическая литература» от 02.08.2010 г. №31, ст. 4179).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Уставом Андреевского сельского поселения Темниковского муниципального района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сточники официального опубликования – «Информационный </w:t>
      </w:r>
      <w:r w:rsidRPr="00427735">
        <w:rPr>
          <w:rFonts w:ascii="Times New Roman" w:hAnsi="Times New Roman" w:cs="Times New Roman"/>
          <w:sz w:val="28"/>
          <w:szCs w:val="28"/>
        </w:rPr>
        <w:lastRenderedPageBreak/>
        <w:t xml:space="preserve">бюллетень Андреевского сельского поселения Темниковского муниципального района Республики Мордовия» от 06.05.2011 года, № 12, ст.1). 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 исполнения муниципальной функции: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br/>
        <w:t>- запрос по форме установленной административным регламентом (приложение 2)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     документы необходимые для выдачи тех или иных справок (паспорт, архивная справка и т.д.)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Перечень документов, необходимых для исполнения муниципальной функции, можно получить у должностного лица  администрации Андреевского сельского поселения, ответственного за предоставление муниципальной функции.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Требовать от заявителей документы, не предусмотренные данным пунктом административного регламента, не допускается. Заявитель может предоставить дополнительную информацию в печатной, электронной или в рукописной форме, контактные телефоны и иную информацию, необходимую для получения муниципальной функции.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2.7. Документы, указанные в пункте 2.2. направляются в администрацию Андреевского сельского поселения по адресу: 431237, Республика Мордовия,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район, д. Андреевка  ул. Молодежная 10  посредством личного обращения заявителя либо по почте.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Датой обращения и представления заявления является день регистрации служебной записки или письма должностным лицом администрации, ответственным за прием документов.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2.8. Сроки исполнения муниципальной функции: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2.8.1. Муниципальная функция исполняется в срок не позднее 3 рабочих дней с момента поступления письма, непосредственно к исполнителю муниципальной функции.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2.9. Основанием для отказа выдачи документов  является: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-отсутствие документов, предусмотренных пунктом 2.2. настоящего административного регламента.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-несоответствие оформления электронных документов стандартам.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-предоставления документов только в печатном виде.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2.10. Требования к исполнению муниципальной функции.</w:t>
      </w:r>
      <w:r w:rsidRPr="00427735">
        <w:rPr>
          <w:rFonts w:ascii="Times New Roman" w:hAnsi="Times New Roman" w:cs="Times New Roman"/>
          <w:sz w:val="28"/>
          <w:szCs w:val="28"/>
        </w:rPr>
        <w:br/>
        <w:t>Муниципальная функция исполняется бесплатно.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Подраздел 3. Основания для отказа в предоставлении муниципальной услуги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 2.11. Перечень оснований для отказа в предоставлении муниципальной услуги.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2.12. Администрация отказывает в выдаче документов (выписки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справок и иных документов)  в случае: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заявителем не представлены необходимые документы, указанные в пунктах административного регламента;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заявителем предоставлены документы, которые по форме и (или) содержанию не соответствуют требованиям действующего законодательства. 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2.13. Муниципальная услуга предоставляется бесплатно. </w:t>
      </w: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Подраздел 4. Стандарт комфортности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7735">
        <w:rPr>
          <w:rFonts w:ascii="Times New Roman" w:hAnsi="Times New Roman" w:cs="Times New Roman"/>
          <w:color w:val="000000"/>
          <w:sz w:val="28"/>
          <w:szCs w:val="28"/>
        </w:rPr>
        <w:t>2.14.  Максимальное время ожидания приема при подаче заявителем документов - 30 минут.</w:t>
      </w:r>
    </w:p>
    <w:p w:rsidR="008977F5" w:rsidRPr="00427735" w:rsidRDefault="008977F5" w:rsidP="008977F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7735">
        <w:rPr>
          <w:rFonts w:ascii="Times New Roman" w:hAnsi="Times New Roman" w:cs="Times New Roman"/>
          <w:color w:val="000000"/>
          <w:sz w:val="28"/>
          <w:szCs w:val="28"/>
        </w:rPr>
        <w:t>Максимальное время ожидания приема при получении заявителем  документов - 30 минут.</w:t>
      </w:r>
    </w:p>
    <w:p w:rsidR="008977F5" w:rsidRPr="00427735" w:rsidRDefault="008977F5" w:rsidP="008977F5">
      <w:pPr>
        <w:pStyle w:val="100"/>
        <w:tabs>
          <w:tab w:val="left" w:pos="360"/>
          <w:tab w:val="left" w:pos="720"/>
        </w:tabs>
        <w:spacing w:before="0" w:beforeAutospacing="0" w:after="0" w:afterAutospacing="0"/>
        <w:ind w:right="111" w:firstLine="567"/>
        <w:rPr>
          <w:color w:val="000000"/>
          <w:sz w:val="28"/>
          <w:szCs w:val="28"/>
        </w:rPr>
      </w:pPr>
      <w:r w:rsidRPr="00427735">
        <w:rPr>
          <w:color w:val="000000"/>
          <w:sz w:val="28"/>
          <w:szCs w:val="28"/>
        </w:rPr>
        <w:t>2.15. Срок регистрации запроса (заявления) заявителя о предоставлении муниципальной услуги – в день поступления заявления.</w:t>
      </w:r>
    </w:p>
    <w:p w:rsidR="008977F5" w:rsidRPr="00427735" w:rsidRDefault="008977F5" w:rsidP="008977F5">
      <w:pPr>
        <w:tabs>
          <w:tab w:val="left" w:pos="540"/>
          <w:tab w:val="num" w:pos="12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 xml:space="preserve">        2.16. Требования к помещениям, в которых предоставляются муниципальные услуги, к залу ожидания, местам для заполнения заявлений о предоставлении муниципальной услуги</w:t>
      </w:r>
      <w:r w:rsidRPr="00427735">
        <w:rPr>
          <w:rFonts w:ascii="Times New Roman" w:hAnsi="Times New Roman" w:cs="Times New Roman"/>
          <w:sz w:val="28"/>
          <w:szCs w:val="28"/>
        </w:rPr>
        <w:t>.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 xml:space="preserve">Помещения Администрации сельского поселения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работы,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 2.2.2/2.4.1340-03». 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Присутственные места оборудованы противопожарной системой и средствами пожаротушения.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Места для ожидания оборудуются стульями. Места для заполнения запросов (заявлений) о предоставлении муниципальной услуги оборудуются столом, письменными принадлежностями. На столе должны находиться чистая писчая бумага и формы бланков, в  т.ч. запросов (заявлений).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Прием заявителя осуществляется в кабинете. Кабинет должен быть оборудован информационной табличкой с указанием: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специалиста осуществляющего предоставление муниципальной услуги.</w:t>
      </w:r>
    </w:p>
    <w:p w:rsidR="008977F5" w:rsidRPr="00427735" w:rsidRDefault="008977F5" w:rsidP="008977F5">
      <w:pPr>
        <w:tabs>
          <w:tab w:val="left" w:pos="540"/>
          <w:tab w:val="num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Рабочее место специалиста, осуществляющего предоставление муниципальной услуги, должно быть оборудовано персональным компьютером с доступом к печатающему устройству, сети Интернет.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>Требования к информационным стендам с образцами заполнения заявлений и перечнем документов, необходимых для предоставления муниципальной услуги.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 xml:space="preserve">Информационный стенд располагается непосредственно возле кабинета, в котором находятся должностные лица, ответственные за предоставление муниципальной услуги. Информационный стенд размещается на высоте не более </w:t>
      </w:r>
      <w:smartTag w:uri="urn:schemas-microsoft-com:office:smarttags" w:element="metricconverter">
        <w:smartTagPr>
          <w:attr w:name="ProductID" w:val="1,5 м"/>
        </w:smartTagPr>
        <w:r w:rsidRPr="00427735">
          <w:rPr>
            <w:rFonts w:ascii="Times New Roman" w:hAnsi="Times New Roman" w:cs="Times New Roman"/>
            <w:sz w:val="28"/>
            <w:szCs w:val="28"/>
            <w:lang w:eastAsia="en-US"/>
          </w:rPr>
          <w:t>1,5 м</w:t>
        </w:r>
      </w:smartTag>
      <w:r w:rsidRPr="00427735">
        <w:rPr>
          <w:rFonts w:ascii="Times New Roman" w:hAnsi="Times New Roman" w:cs="Times New Roman"/>
          <w:sz w:val="28"/>
          <w:szCs w:val="28"/>
          <w:lang w:eastAsia="en-US"/>
        </w:rPr>
        <w:t xml:space="preserve"> от пола. В верхней части информационного стенда указывается наименование муниципальной услуги, которой он посвящен. На информационном стенде в специальных отделениях размещается: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>- текст настоящего административного регламента;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>-информация о порядке предоставления муниципальной услуги (адрес Администрации сельского поселения, ответственный специалист,  номер телефона, факса, порядок предоставления муниципальной услуги с указание сроков осуществления отдельных административных процедур и т.д.);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>- перечень документов, необходимых для предоставления муниципальной услуги и предоставляемых заявителем;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t>- образцы заполнения заявлений (запросов) и других документов, подаваемых заявителями;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7735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- формы заявлений (запросов) в количестве не менее 10 экз.</w:t>
      </w:r>
    </w:p>
    <w:p w:rsidR="008977F5" w:rsidRPr="00427735" w:rsidRDefault="008977F5" w:rsidP="008977F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7F5" w:rsidRPr="00427735" w:rsidRDefault="008977F5" w:rsidP="008977F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2.17. Показатели оценки муниципальной услуги: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1) Показатели качества муниципальной услуги.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а) Процент (доля) заявлений  на оказание муниципальной услуги, рассмотренных в течение установленного срока  с момента сдачи документов. Показатель определяется как отношение заявлений, рассмотренных без нарушения сроков, установленных настоящим регламентом,  к общему количеству поступивших заявлений по данной муниципальной услуге.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б) Доля удовлетворенных жалоб на действие (бездействие), решения, принятые в процессе предоставления муниципальной услуги от общего количества заявлений на предоставление данной муниципальной услуги.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2) Показатели доступности муниципальной  услуги.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а) Опубликование настоящего административного регламента в установленном порядке, размещение  на официальном сайте администрации Темниковского муниципального района в сети Интернет, размещение информации о порядке предоставления муниципальной услуги на информационных стендах в администрации Андреевского сельского поселения.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б) Создание надлежащих условий для доступа в здание Администрации лиц  с ограниченными возможностями здоровья.</w:t>
      </w:r>
    </w:p>
    <w:p w:rsidR="008977F5" w:rsidRPr="00427735" w:rsidRDefault="008977F5" w:rsidP="008977F5">
      <w:pPr>
        <w:tabs>
          <w:tab w:val="left" w:pos="540"/>
          <w:tab w:val="num" w:pos="720"/>
          <w:tab w:val="left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2.18. При создании многофункционального центра (далее по тексту – МФЦ)  на территории Темниковского муниципального  района оказание муниципальной услуги возможно в МФЦ. При этом заявитель предоставляет работнику МФЦ заявление по форме согласно приложению 1 к настоящему регламенту, а так же необходимые документы согласно п.2.6.1. и п.2.6.2  настоящего регламента. Результат предоставления муниципальной услуги  заявитель получает в МФЦ.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МФЦ передает заявление и документы, предоставленные заявителем, в Администрацию не позднее  9.30 часов следующего дня. </w:t>
      </w:r>
    </w:p>
    <w:p w:rsidR="008977F5" w:rsidRPr="00427735" w:rsidRDefault="008977F5" w:rsidP="008977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Администрация принимает решение по заявлению в соответствии с  административным регламентом, и передает документы, оформляющие результат предоставления муниципальной услуги в МФЦ не менее чем за один рабочий день до истечения срока предоставления муниципальной услуги.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lastRenderedPageBreak/>
        <w:t>Раздел 3. Административные процедуры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Подраздел 1. Описание последовательности действий при предоставлении муниципальной услуги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3.1. Описание последовательности действий при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Последовательность и состав выполняемых административных процедур 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показаны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на блок-схеме в приложении № 1 к административному регламенту.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3.2. Предоставление муниципальной услуги включает в себя выполнение следующих административных процедур: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прием и регистрация запроса (заявления):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проверка на правильность заполнения запроса (заявления);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анализ тематики поступившего запроса (заявления) и исполнение запроса: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выдача выписки из домовой книги, справок и иных документов.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3.3. Прием и регистрация запроса (заявления).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Основанием для начала данной административной процедуры является личное обращение заявителя в администрацию Андреевского сельского поселения, поступление запроса по почте либо по электронной почте.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должностное лицо, ответственное за предоставление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1 рабочего дня.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 выполняет следующие действия: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удостоверяет личность заявителя (при личном обращении заявителя);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принимает запрос (заявление):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регистрирует запрос (заявление) в журнале учета и регистрации запросов;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ставит отметку о принятии запроса (заявления) на втором экземпляре (при личном обращении заявителя).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Результатом исполнения административной процедуры является регистрация заявления в журнале и отметка о принятии заявления (при личном обращении заявителя).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3.4.        Проверка на правильность заполнения запроса (заявления).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Основанием для начала данной административной процедуры является получение визы главы Андреевского сельского поселения.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должностное лицо, ответственное за предоставление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1 рабочего дня.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проверяет соответствие запроса (заявления) требованиям, установленным пунктом 2.2 административного регламента, путем сопоставления представленного заявителем запроса (заявления) с требованиями к его оформлению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7735">
        <w:rPr>
          <w:rFonts w:ascii="Times New Roman" w:hAnsi="Times New Roman" w:cs="Times New Roman"/>
          <w:sz w:val="28"/>
          <w:szCs w:val="28"/>
        </w:rPr>
        <w:t>В случае не соответствия запроса (заявления) требованиям, установленным пунктом 2.2 административного регламента, должностное лицо, ответственное за предоставление муниципальной услуги, в течение 3 дней с момента регистрации запроса (заявления) готовит уведомление об отказе в предоставлении муниципальной услуги и передает его на рассмотрение главе Андреевского сельского поселения.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Глава Андреевского сельского поселения рассматривает уведомление об отказе и подписывает уведомление об отказе в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 в течение трех дней со дня регистрации запроса направляет подписанное уведомление об отказе заявителю по почте. При личной явке заявителя причины отказа могут быть сообщены в устной форме.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случае отсутствия в запросе (заявлении) оснований для отказа в предоставлении муниципальной услуги должностное лицо, ответственное за предоставление муниципальной услуги, принимает решение о проведении анализа тематики поступившего запроса.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 принятие решения о проведении анализа тематики запроса (заявления), отказ в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3.5.        Анализ тематики поступившего запроса (заявления) и исполнение запроса (заявления).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Основанием для начала данной административной процедуры является принятие решения о проведении тематики запроса (заявления).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должностное лицо, ответственное за предоставление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25 дней.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осуществляет просмотр и изучение карточек, листов фондов, научно-справочного аппарата, описей дел для выявления запрашиваемых сведений;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определяет наличие и местонахождение архивных документов, необходимых для исполнения, для чего определяет вид документов (управленческая документация, по личному составу), необходимый для исполнения запроса (заявления);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просматривает списки фондов, в которых указаны по стеллажные указатели и топографические отметки.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случае наличия запрашиваемой информации в архиве  администрации Андреевского сельского поселения  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готовит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 справки и  иные документы;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направляет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 справки  и иные документы на подпись главе Андреевского сельского поселения.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случае отсутствия запрашиваемой информации в администрации Андреевского сельского поселения 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готовит уведомление об отсутствии запрашиваемых сведений;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направляет уведомление главе Андреевского сельского поселения на подпись.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Результат исполнения административной процедуры является подписание главой Андреевского сельского поселения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lastRenderedPageBreak/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документов, уведомления об отсутствии запрашиваемых сведений.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3.6. Выдача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 справок и иных документов.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Основанием для начала данной административной процедуры является подписание главой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>справок и иных документов, уведомления об отсутствии запрашиваемых сведений.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Ответственным за исполнение данной административной процедуры является должностное лицо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ответственное за предоставление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Срок исполнения данной административной процедуры составляет не более 3 дней.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готовит сопроводительное письмо о направлении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справок и иных документов, уведомления об отсутствии запрашиваемых сведений;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обеспечивает подписание сопроводительного письма главой Андреевского сельского поселения;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при наличии контактного телефона в запросе (заявлении) устанавливает возможность выдачи документов лично заявителю;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извещает заявителя о времени получения документов.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случае отсутствия возможности выдачи документов лично заявителю должностное лицо, ответственное за предоставление муниципальной услуги: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направляет сопроводительное письмо с приложением выписки из домовой книги, справок и иных документов, уведомления об отсутствии запрашиваемых сведений заявителю по почтовому адресу, указанному в запросе (заявлении) либо по электронной почте на адрес электронной почты, указанный заявителем.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  выдача (направление по почте  либо по электронной почте) заявителю выписки из домовой книги, справок и иных  документов, уведомления об отсутствии запрашиваемых сведений.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Подраздел 2. Формы </w:t>
      </w:r>
      <w:proofErr w:type="gramStart"/>
      <w:r w:rsidRPr="00427735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427735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4. Контроль исполнения предоставления муниципальной услуги. 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4.1.    Текущий контроль осуществляется специалистом  администрации Андреевского сельского поселения путем проведения проверок соблюдения и исполнения должностным лицом  положений настоящего административного регламента. Ответственность должностного лица закрепляется в его должностной инструкции.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Должностное лицо администрации Андреевского сельского поселения несет ответственность за предоставление заявителю информации о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предоставление муниципальной услуги несет ответственность 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>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прием и регистрацию запроса (заявления):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проверку на правильность заполнения запроса (заявления);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исполнение запроса (заявления);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выдачу выписки из домовой книги, выписки из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книги справок и иных документов, уведомления об отсутствии запрашиваемой информации.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4.2.    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предоставление муниципальной услуги осуществляется Главой Андреевского сельского поселения 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должностных лиц администрации.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Периодичность проведения проверок полноты и качества предоставления муниципальной услуги осуществляется на основании распоряжений Главы Андреевского сельского поселения.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Подраздел 3</w:t>
      </w:r>
      <w:r w:rsidRPr="0042773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427735">
        <w:rPr>
          <w:rFonts w:ascii="Times New Roman" w:hAnsi="Times New Roman" w:cs="Times New Roman"/>
          <w:b/>
          <w:sz w:val="28"/>
          <w:szCs w:val="28"/>
        </w:rPr>
        <w:t>Досудебный (в 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proofErr w:type="gramEnd"/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 Порядок обжалования действий (бездействия) и решений, осуществляемых (принятых) в ходе предоставления муниципальной услуги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5.1. Заявители имеют право на обжалование действия (бездействия), решений должностных лиц  принятых в ходе предоставления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5.2. Жалоба на действия (бездействие) и решения должностных лиц органов местного самоуправления (далее - жалоба) может быть подана как в форме устного обращения, так и в письменной (в том числе электронной) форме: 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- по адресу: 431237, РМ, </w:t>
      </w:r>
      <w:proofErr w:type="spellStart"/>
      <w:r w:rsidRPr="00427735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427735">
        <w:rPr>
          <w:rFonts w:ascii="Times New Roman" w:hAnsi="Times New Roman" w:cs="Times New Roman"/>
          <w:sz w:val="28"/>
          <w:szCs w:val="28"/>
        </w:rPr>
        <w:t xml:space="preserve"> район, д. Андреевка,                                  ул. Молодежная, 10.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- по телефону/факсу: 8(83445)2-76 - 19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 xml:space="preserve">5.3.    Жалоба может быть подана в форме устного личного обращения к должностному лицу на личном приеме заявителей. 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Прием заявителей в администрации осуществляет Глава Андреевского сельского поселения, а в его отсутствие  специалист.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Прием заявителей Главой Андреевского сельского поселения проводится ежедневно с 8-30 до 17-00 ч.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Содержание устного обращения заносится в карточку личного приема.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заявителя может быть дан устно в ходе личного приема, о чем делается запись в карточке личного приема. В остальных случаях дается письменный ответ.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ходе личного приема заявителя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В письменной жалобе заявителем в обязательном порядке указывается либо наименование органа местного самоуправления, в который направляется жалоба, либо фамилия, имя, отчество соответствующего должностного лица, либо </w:t>
      </w:r>
      <w:r w:rsidRPr="00427735">
        <w:rPr>
          <w:rFonts w:ascii="Times New Roman" w:hAnsi="Times New Roman" w:cs="Times New Roman"/>
          <w:sz w:val="28"/>
          <w:szCs w:val="28"/>
        </w:rPr>
        <w:lastRenderedPageBreak/>
        <w:t>должность соответствующего лица, а также свои фамилия, имя, отчество (последнее - при наличии), почтовый адрес, по которому должны быть направлены ответ, уведомление о переадресации жалобы, излагается суть жалобы, ставится личная подпись и дата.</w:t>
      </w:r>
      <w:proofErr w:type="gramEnd"/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Жалоба может быть подана по электронной почте на электронный адрес администрации, указанный в подпункте 2.1.1 пункта 2.1 административного регламента. Требования для подачи жалобы в электронном виде аналогичны требованиям, предъявляемым для подачи жалобы в письменной форме.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5.4.Письменная жалоба и жалоба по электронной почте должны быть рассмотрены в течение 30 дней со дня их регистрации.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5.5.Должностное лицо  администрации Андреевского сельского поселения, рассмотревшее жалобу, направляет лицу, подавшему жалобу, сообщение о принятом решении в течение 30 дней со дня регистрации жалобы по почтовому и (или) электронному адресу, указанному заявителем в жалобе.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5.6.Порядок подачи, порядок рассмотрения и порядок разрешения жалоб, направляемых в суды и арбитражные суды, определяются законодательством Российской Федерации о гражданском судопроизводстве и судопроизводстве в арбитражных судах.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5.7.Жалоба считается разрешенной, если рассмотрены все поставленные в ней вопросы, приняты необходимые меры, даны письменные ответы (в том числе в электронной форме) или дан устный ответ с согласия заявителя.</w:t>
      </w:r>
    </w:p>
    <w:p w:rsidR="009D0A5A" w:rsidRDefault="009D0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</w:t>
      </w:r>
    </w:p>
    <w:p w:rsidR="008977F5" w:rsidRPr="00427735" w:rsidRDefault="008977F5" w:rsidP="009D0A5A">
      <w:pPr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Блок-схема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прохождения административных процедур</w:t>
      </w:r>
      <w:r w:rsidR="009D0A5A">
        <w:rPr>
          <w:rFonts w:ascii="Times New Roman" w:hAnsi="Times New Roman" w:cs="Times New Roman"/>
          <w:sz w:val="28"/>
          <w:szCs w:val="28"/>
        </w:rPr>
        <w:t xml:space="preserve"> </w:t>
      </w:r>
      <w:r w:rsidRPr="00427735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услуги.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1.Прием и регистрация запроса (заявления) - не более 1 дня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2.Проверка на правильность заполнения запроса (заявления) - не более 1 дня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3.Анализ тематики поступившего запроса (заявления) и исполнение запроса (заявления) - не более 25 дней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4.Письменное уведомление об отказе - в течение 3 дней со дня регистрации запроса (заявления)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5.Выдача архивной справки, архивной выписки, архивной копии, уведомления об отсутствии информации - не более 3 дней</w:t>
      </w:r>
    </w:p>
    <w:p w:rsidR="008977F5" w:rsidRPr="00427735" w:rsidRDefault="008977F5" w:rsidP="008977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Верно:</w:t>
      </w:r>
    </w:p>
    <w:p w:rsidR="009D0A5A" w:rsidRDefault="008977F5" w:rsidP="008977F5">
      <w:pPr>
        <w:jc w:val="both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</w:t>
      </w:r>
    </w:p>
    <w:p w:rsidR="009D0A5A" w:rsidRDefault="009D0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977F5" w:rsidRPr="00427735" w:rsidRDefault="008977F5" w:rsidP="009D0A5A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b/>
          <w:sz w:val="28"/>
          <w:szCs w:val="28"/>
        </w:rPr>
        <w:t> 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Главе Андреевского сельского поселения</w:t>
      </w:r>
    </w:p>
    <w:p w:rsidR="008977F5" w:rsidRPr="00427735" w:rsidRDefault="008977F5" w:rsidP="008977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от Ф.И.О. (наименование) заявителя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Почтовый адрес__________________________________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Адрес электронной почт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>при наличии)__________________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Контактный телефон 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                                    Запрос (заявление).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Прошу предоставить мне справку (выписку, копию и</w:t>
      </w:r>
      <w:proofErr w:type="gramStart"/>
      <w:r w:rsidRPr="0042773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27735">
        <w:rPr>
          <w:rFonts w:ascii="Times New Roman" w:hAnsi="Times New Roman" w:cs="Times New Roman"/>
          <w:sz w:val="28"/>
          <w:szCs w:val="28"/>
        </w:rPr>
        <w:t>т.д.)_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 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В (на)  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За _________________________________________________________________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Примечание:_______________________________________________________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Подпись    заявителя:________________________________________________________</w:t>
      </w:r>
    </w:p>
    <w:p w:rsidR="008977F5" w:rsidRPr="00427735" w:rsidRDefault="008977F5" w:rsidP="008977F5">
      <w:pPr>
        <w:rPr>
          <w:rFonts w:ascii="Times New Roman" w:hAnsi="Times New Roman" w:cs="Times New Roman"/>
          <w:b/>
          <w:sz w:val="28"/>
          <w:szCs w:val="28"/>
        </w:rPr>
      </w:pPr>
      <w:r w:rsidRPr="00427735">
        <w:rPr>
          <w:rFonts w:ascii="Times New Roman" w:hAnsi="Times New Roman" w:cs="Times New Roman"/>
          <w:sz w:val="28"/>
          <w:szCs w:val="28"/>
        </w:rPr>
        <w:t>Дата:_____________________________________________________________</w:t>
      </w:r>
    </w:p>
    <w:p w:rsidR="008977F5" w:rsidRPr="00427735" w:rsidRDefault="008977F5" w:rsidP="008977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</w:p>
    <w:p w:rsidR="008977F5" w:rsidRPr="00427735" w:rsidRDefault="008977F5" w:rsidP="008977F5">
      <w:pPr>
        <w:rPr>
          <w:rFonts w:ascii="Times New Roman" w:hAnsi="Times New Roman" w:cs="Times New Roman"/>
          <w:sz w:val="28"/>
          <w:szCs w:val="28"/>
        </w:rPr>
      </w:pPr>
    </w:p>
    <w:p w:rsidR="008977F5" w:rsidRDefault="008977F5" w:rsidP="008977F5">
      <w:pPr>
        <w:rPr>
          <w:rFonts w:ascii="Times New Roman" w:hAnsi="Times New Roman" w:cs="Times New Roman"/>
          <w:sz w:val="28"/>
          <w:szCs w:val="28"/>
        </w:rPr>
      </w:pPr>
    </w:p>
    <w:sectPr w:rsidR="008977F5" w:rsidSect="009D0A5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BF45444"/>
    <w:lvl w:ilvl="0">
      <w:numFmt w:val="bullet"/>
      <w:lvlText w:val="*"/>
      <w:lvlJc w:val="left"/>
    </w:lvl>
  </w:abstractNum>
  <w:abstractNum w:abstractNumId="1">
    <w:nsid w:val="02C15B6E"/>
    <w:multiLevelType w:val="hybridMultilevel"/>
    <w:tmpl w:val="B190763E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EE6852"/>
    <w:multiLevelType w:val="hybridMultilevel"/>
    <w:tmpl w:val="C050790A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541BA"/>
    <w:multiLevelType w:val="multilevel"/>
    <w:tmpl w:val="781E9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6A26BA"/>
    <w:multiLevelType w:val="multilevel"/>
    <w:tmpl w:val="D48A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172339"/>
    <w:multiLevelType w:val="hybridMultilevel"/>
    <w:tmpl w:val="72D604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991D0E"/>
    <w:multiLevelType w:val="hybridMultilevel"/>
    <w:tmpl w:val="A768C22E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C352CE"/>
    <w:multiLevelType w:val="hybridMultilevel"/>
    <w:tmpl w:val="FF74A6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3B1C47"/>
    <w:multiLevelType w:val="multilevel"/>
    <w:tmpl w:val="327C2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DC3C72"/>
    <w:multiLevelType w:val="hybridMultilevel"/>
    <w:tmpl w:val="2208E4D6"/>
    <w:lvl w:ilvl="0" w:tplc="DF8A4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620233"/>
    <w:multiLevelType w:val="hybridMultilevel"/>
    <w:tmpl w:val="1FF66228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D743D8"/>
    <w:multiLevelType w:val="hybridMultilevel"/>
    <w:tmpl w:val="E7DEABA0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EFA2112"/>
    <w:multiLevelType w:val="hybridMultilevel"/>
    <w:tmpl w:val="EE12D4D2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90D4D"/>
    <w:multiLevelType w:val="hybridMultilevel"/>
    <w:tmpl w:val="0BB0B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E9538E"/>
    <w:multiLevelType w:val="multilevel"/>
    <w:tmpl w:val="50A6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7843D6"/>
    <w:multiLevelType w:val="hybridMultilevel"/>
    <w:tmpl w:val="7C9E4802"/>
    <w:lvl w:ilvl="0" w:tplc="8C1EFB7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4901D3"/>
    <w:multiLevelType w:val="singleLevel"/>
    <w:tmpl w:val="4B94F64E"/>
    <w:lvl w:ilvl="0">
      <w:start w:val="1"/>
      <w:numFmt w:val="decimal"/>
      <w:lvlText w:val="2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8">
    <w:nsid w:val="2B0B1253"/>
    <w:multiLevelType w:val="hybridMultilevel"/>
    <w:tmpl w:val="3634D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9820A6"/>
    <w:multiLevelType w:val="hybridMultilevel"/>
    <w:tmpl w:val="E2687476"/>
    <w:lvl w:ilvl="0" w:tplc="16AC036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DA66533"/>
    <w:multiLevelType w:val="multilevel"/>
    <w:tmpl w:val="5066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9647D7"/>
    <w:multiLevelType w:val="hybridMultilevel"/>
    <w:tmpl w:val="A8B24AAC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3366D5B"/>
    <w:multiLevelType w:val="singleLevel"/>
    <w:tmpl w:val="0A4ECF1C"/>
    <w:lvl w:ilvl="0">
      <w:start w:val="1"/>
      <w:numFmt w:val="decimal"/>
      <w:lvlText w:val="3.%1."/>
      <w:legacy w:legacy="1" w:legacySpace="0" w:legacyIndent="785"/>
      <w:lvlJc w:val="left"/>
      <w:rPr>
        <w:rFonts w:ascii="Times New Roman" w:hAnsi="Times New Roman" w:cs="Times New Roman" w:hint="default"/>
      </w:rPr>
    </w:lvl>
  </w:abstractNum>
  <w:abstractNum w:abstractNumId="23">
    <w:nsid w:val="33A56C43"/>
    <w:multiLevelType w:val="singleLevel"/>
    <w:tmpl w:val="2502245E"/>
    <w:lvl w:ilvl="0">
      <w:start w:val="6"/>
      <w:numFmt w:val="decimal"/>
      <w:lvlText w:val="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4">
    <w:nsid w:val="33AA2B5C"/>
    <w:multiLevelType w:val="multilevel"/>
    <w:tmpl w:val="5A22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4A258A5"/>
    <w:multiLevelType w:val="hybridMultilevel"/>
    <w:tmpl w:val="01C8AE74"/>
    <w:lvl w:ilvl="0" w:tplc="0419000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68C4B64"/>
    <w:multiLevelType w:val="singleLevel"/>
    <w:tmpl w:val="0262BAD8"/>
    <w:lvl w:ilvl="0">
      <w:start w:val="4"/>
      <w:numFmt w:val="decimal"/>
      <w:lvlText w:val="2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7">
    <w:nsid w:val="38141E47"/>
    <w:multiLevelType w:val="singleLevel"/>
    <w:tmpl w:val="7A48BF10"/>
    <w:lvl w:ilvl="0">
      <w:start w:val="8"/>
      <w:numFmt w:val="decimal"/>
      <w:lvlText w:val="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28">
    <w:nsid w:val="3F5C7A70"/>
    <w:multiLevelType w:val="hybridMultilevel"/>
    <w:tmpl w:val="E99A7C2C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1941BDD"/>
    <w:multiLevelType w:val="multilevel"/>
    <w:tmpl w:val="97CE2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3816435"/>
    <w:multiLevelType w:val="hybridMultilevel"/>
    <w:tmpl w:val="24427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07D200B"/>
    <w:multiLevelType w:val="hybridMultilevel"/>
    <w:tmpl w:val="0ECE36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1EFB7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B39525E"/>
    <w:multiLevelType w:val="hybridMultilevel"/>
    <w:tmpl w:val="34D8B25A"/>
    <w:lvl w:ilvl="0" w:tplc="B640546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5C305695"/>
    <w:multiLevelType w:val="hybridMultilevel"/>
    <w:tmpl w:val="9E800EA6"/>
    <w:lvl w:ilvl="0" w:tplc="41EA088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F428CC"/>
    <w:multiLevelType w:val="hybridMultilevel"/>
    <w:tmpl w:val="3FDEBB62"/>
    <w:lvl w:ilvl="0" w:tplc="41EA088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5B516F"/>
    <w:multiLevelType w:val="hybridMultilevel"/>
    <w:tmpl w:val="9536AA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777583"/>
    <w:multiLevelType w:val="hybridMultilevel"/>
    <w:tmpl w:val="99EC9F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0B81F6C"/>
    <w:multiLevelType w:val="hybridMultilevel"/>
    <w:tmpl w:val="3662A528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DB242D"/>
    <w:multiLevelType w:val="hybridMultilevel"/>
    <w:tmpl w:val="3B0E0CF6"/>
    <w:lvl w:ilvl="0" w:tplc="16AC036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1F52743"/>
    <w:multiLevelType w:val="hybridMultilevel"/>
    <w:tmpl w:val="AA4CA7E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40">
    <w:nsid w:val="73346180"/>
    <w:multiLevelType w:val="hybridMultilevel"/>
    <w:tmpl w:val="8DB4C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6474AD"/>
    <w:multiLevelType w:val="multilevel"/>
    <w:tmpl w:val="57A0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CA0AB0"/>
    <w:multiLevelType w:val="hybridMultilevel"/>
    <w:tmpl w:val="80AE346A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EE224A"/>
    <w:multiLevelType w:val="hybridMultilevel"/>
    <w:tmpl w:val="BBAAEBB6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F77C0D"/>
    <w:multiLevelType w:val="hybridMultilevel"/>
    <w:tmpl w:val="CAC6ABEE"/>
    <w:lvl w:ilvl="0" w:tplc="494C5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2264016">
      <w:numFmt w:val="none"/>
      <w:lvlText w:val=""/>
      <w:lvlJc w:val="left"/>
      <w:pPr>
        <w:tabs>
          <w:tab w:val="num" w:pos="360"/>
        </w:tabs>
      </w:pPr>
    </w:lvl>
    <w:lvl w:ilvl="2" w:tplc="1806E22E">
      <w:numFmt w:val="none"/>
      <w:lvlText w:val=""/>
      <w:lvlJc w:val="left"/>
      <w:pPr>
        <w:tabs>
          <w:tab w:val="num" w:pos="360"/>
        </w:tabs>
      </w:pPr>
    </w:lvl>
    <w:lvl w:ilvl="3" w:tplc="ADD69196">
      <w:numFmt w:val="none"/>
      <w:lvlText w:val=""/>
      <w:lvlJc w:val="left"/>
      <w:pPr>
        <w:tabs>
          <w:tab w:val="num" w:pos="360"/>
        </w:tabs>
      </w:pPr>
    </w:lvl>
    <w:lvl w:ilvl="4" w:tplc="A5343812">
      <w:numFmt w:val="none"/>
      <w:lvlText w:val=""/>
      <w:lvlJc w:val="left"/>
      <w:pPr>
        <w:tabs>
          <w:tab w:val="num" w:pos="360"/>
        </w:tabs>
      </w:pPr>
    </w:lvl>
    <w:lvl w:ilvl="5" w:tplc="889EB06E">
      <w:numFmt w:val="none"/>
      <w:lvlText w:val=""/>
      <w:lvlJc w:val="left"/>
      <w:pPr>
        <w:tabs>
          <w:tab w:val="num" w:pos="360"/>
        </w:tabs>
      </w:pPr>
    </w:lvl>
    <w:lvl w:ilvl="6" w:tplc="E4FE7840">
      <w:numFmt w:val="none"/>
      <w:lvlText w:val=""/>
      <w:lvlJc w:val="left"/>
      <w:pPr>
        <w:tabs>
          <w:tab w:val="num" w:pos="360"/>
        </w:tabs>
      </w:pPr>
    </w:lvl>
    <w:lvl w:ilvl="7" w:tplc="A0BE0628">
      <w:numFmt w:val="none"/>
      <w:lvlText w:val=""/>
      <w:lvlJc w:val="left"/>
      <w:pPr>
        <w:tabs>
          <w:tab w:val="num" w:pos="360"/>
        </w:tabs>
      </w:pPr>
    </w:lvl>
    <w:lvl w:ilvl="8" w:tplc="A47CC65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36"/>
  </w:num>
  <w:num w:numId="5">
    <w:abstractNumId w:val="17"/>
    <w:lvlOverride w:ilvl="0">
      <w:startOverride w:val="1"/>
    </w:lvlOverride>
  </w:num>
  <w:num w:numId="6">
    <w:abstractNumId w:val="26"/>
    <w:lvlOverride w:ilvl="0">
      <w:startOverride w:val="4"/>
    </w:lvlOverride>
  </w:num>
  <w:num w:numId="7">
    <w:abstractNumId w:val="23"/>
    <w:lvlOverride w:ilvl="0">
      <w:startOverride w:val="6"/>
    </w:lvlOverride>
  </w:num>
  <w:num w:numId="8">
    <w:abstractNumId w:val="27"/>
    <w:lvlOverride w:ilvl="0">
      <w:startOverride w:val="8"/>
    </w:lvlOverride>
  </w:num>
  <w:num w:numId="9">
    <w:abstractNumId w:val="22"/>
    <w:lvlOverride w:ilvl="0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40"/>
  </w:num>
  <w:num w:numId="28">
    <w:abstractNumId w:val="35"/>
  </w:num>
  <w:num w:numId="29">
    <w:abstractNumId w:val="19"/>
  </w:num>
  <w:num w:numId="30">
    <w:abstractNumId w:val="38"/>
  </w:num>
  <w:num w:numId="31">
    <w:abstractNumId w:val="34"/>
  </w:num>
  <w:num w:numId="32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33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34">
    <w:abstractNumId w:val="8"/>
  </w:num>
  <w:num w:numId="35">
    <w:abstractNumId w:val="33"/>
  </w:num>
  <w:num w:numId="36">
    <w:abstractNumId w:val="18"/>
  </w:num>
  <w:num w:numId="37">
    <w:abstractNumId w:val="41"/>
  </w:num>
  <w:num w:numId="38">
    <w:abstractNumId w:val="20"/>
  </w:num>
  <w:num w:numId="39">
    <w:abstractNumId w:val="15"/>
  </w:num>
  <w:num w:numId="40">
    <w:abstractNumId w:val="4"/>
  </w:num>
  <w:num w:numId="41">
    <w:abstractNumId w:val="9"/>
  </w:num>
  <w:num w:numId="42">
    <w:abstractNumId w:val="24"/>
  </w:num>
  <w:num w:numId="43">
    <w:abstractNumId w:val="5"/>
  </w:num>
  <w:num w:numId="44">
    <w:abstractNumId w:val="10"/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77F5"/>
    <w:rsid w:val="00776600"/>
    <w:rsid w:val="008977F5"/>
    <w:rsid w:val="008B39BA"/>
    <w:rsid w:val="009D0A5A"/>
    <w:rsid w:val="00AC1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600"/>
  </w:style>
  <w:style w:type="paragraph" w:styleId="1">
    <w:name w:val="heading 1"/>
    <w:basedOn w:val="a"/>
    <w:next w:val="a"/>
    <w:link w:val="10"/>
    <w:qFormat/>
    <w:rsid w:val="008977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77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77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77F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77F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77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77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977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977F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8977F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Normal (Web)"/>
    <w:basedOn w:val="a"/>
    <w:unhideWhenUsed/>
    <w:rsid w:val="008977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8977F5"/>
    <w:pPr>
      <w:spacing w:after="120"/>
    </w:pPr>
  </w:style>
  <w:style w:type="character" w:customStyle="1" w:styleId="a5">
    <w:name w:val="Основной текст Знак"/>
    <w:basedOn w:val="a0"/>
    <w:link w:val="a4"/>
    <w:rsid w:val="008977F5"/>
  </w:style>
  <w:style w:type="paragraph" w:styleId="a6">
    <w:name w:val="No Spacing"/>
    <w:uiPriority w:val="1"/>
    <w:qFormat/>
    <w:rsid w:val="008977F5"/>
    <w:pPr>
      <w:spacing w:after="0" w:line="240" w:lineRule="auto"/>
    </w:pPr>
  </w:style>
  <w:style w:type="character" w:styleId="a7">
    <w:name w:val="Intense Emphasis"/>
    <w:basedOn w:val="a0"/>
    <w:uiPriority w:val="21"/>
    <w:qFormat/>
    <w:rsid w:val="008977F5"/>
    <w:rPr>
      <w:b/>
      <w:bCs/>
      <w:i/>
      <w:iCs/>
      <w:color w:val="4F81BD" w:themeColor="accent1"/>
    </w:rPr>
  </w:style>
  <w:style w:type="character" w:styleId="a8">
    <w:name w:val="Strong"/>
    <w:basedOn w:val="a0"/>
    <w:qFormat/>
    <w:rsid w:val="008977F5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8977F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977F5"/>
    <w:rPr>
      <w:i/>
      <w:iCs/>
      <w:color w:val="000000" w:themeColor="text1"/>
    </w:rPr>
  </w:style>
  <w:style w:type="paragraph" w:styleId="a9">
    <w:name w:val="List Paragraph"/>
    <w:basedOn w:val="a"/>
    <w:qFormat/>
    <w:rsid w:val="008977F5"/>
    <w:pPr>
      <w:ind w:left="720"/>
      <w:contextualSpacing/>
    </w:pPr>
  </w:style>
  <w:style w:type="character" w:styleId="aa">
    <w:name w:val="Hyperlink"/>
    <w:basedOn w:val="a0"/>
    <w:unhideWhenUsed/>
    <w:rsid w:val="008977F5"/>
    <w:rPr>
      <w:rFonts w:ascii="Times New Roman" w:hAnsi="Times New Roman" w:cs="Times New Roman" w:hint="default"/>
      <w:color w:val="0000FF"/>
      <w:u w:val="single"/>
    </w:rPr>
  </w:style>
  <w:style w:type="paragraph" w:styleId="ab">
    <w:name w:val="Body Text Indent"/>
    <w:basedOn w:val="a"/>
    <w:link w:val="ac"/>
    <w:rsid w:val="008977F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8977F5"/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4"/>
    <w:rsid w:val="008977F5"/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"/>
    <w:link w:val="23"/>
    <w:rsid w:val="008977F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rsid w:val="008977F5"/>
    <w:rPr>
      <w:rFonts w:ascii="Times New Roman" w:eastAsia="Times New Roma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8977F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ad">
    <w:name w:val="Верхний колонтитул Знак"/>
    <w:basedOn w:val="a0"/>
    <w:link w:val="ae"/>
    <w:rsid w:val="008977F5"/>
  </w:style>
  <w:style w:type="paragraph" w:styleId="ae">
    <w:name w:val="header"/>
    <w:basedOn w:val="a"/>
    <w:link w:val="ad"/>
    <w:unhideWhenUsed/>
    <w:rsid w:val="00897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f0"/>
    <w:uiPriority w:val="99"/>
    <w:semiHidden/>
    <w:rsid w:val="008977F5"/>
  </w:style>
  <w:style w:type="paragraph" w:styleId="af0">
    <w:name w:val="footer"/>
    <w:basedOn w:val="a"/>
    <w:link w:val="af"/>
    <w:uiPriority w:val="99"/>
    <w:semiHidden/>
    <w:unhideWhenUsed/>
    <w:rsid w:val="008977F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8977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Subtitle"/>
    <w:basedOn w:val="a"/>
    <w:link w:val="af2"/>
    <w:qFormat/>
    <w:rsid w:val="008977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2">
    <w:name w:val="Подзаголовок Знак"/>
    <w:basedOn w:val="a0"/>
    <w:link w:val="af1"/>
    <w:rsid w:val="008977F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f3">
    <w:name w:val="Гипертекстовая ссылка"/>
    <w:basedOn w:val="a0"/>
    <w:rsid w:val="008977F5"/>
    <w:rPr>
      <w:color w:val="008000"/>
    </w:rPr>
  </w:style>
  <w:style w:type="character" w:customStyle="1" w:styleId="af4">
    <w:name w:val="Текст выноски Знак"/>
    <w:basedOn w:val="a0"/>
    <w:link w:val="af5"/>
    <w:uiPriority w:val="99"/>
    <w:semiHidden/>
    <w:rsid w:val="008977F5"/>
    <w:rPr>
      <w:rFonts w:ascii="Tahoma" w:hAnsi="Tahoma" w:cs="Tahoma"/>
      <w:sz w:val="16"/>
      <w:szCs w:val="16"/>
    </w:rPr>
  </w:style>
  <w:style w:type="paragraph" w:styleId="af5">
    <w:name w:val="Balloon Text"/>
    <w:basedOn w:val="a"/>
    <w:link w:val="af4"/>
    <w:uiPriority w:val="99"/>
    <w:semiHidden/>
    <w:unhideWhenUsed/>
    <w:rsid w:val="008977F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8977F5"/>
    <w:pPr>
      <w:widowControl w:val="0"/>
      <w:spacing w:after="0" w:line="240" w:lineRule="auto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7"/>
    <w:uiPriority w:val="99"/>
    <w:semiHidden/>
    <w:rsid w:val="008977F5"/>
    <w:rPr>
      <w:sz w:val="20"/>
      <w:szCs w:val="20"/>
    </w:rPr>
  </w:style>
  <w:style w:type="paragraph" w:styleId="af7">
    <w:name w:val="footnote text"/>
    <w:basedOn w:val="a"/>
    <w:link w:val="af6"/>
    <w:uiPriority w:val="99"/>
    <w:semiHidden/>
    <w:unhideWhenUsed/>
    <w:rsid w:val="008977F5"/>
    <w:pPr>
      <w:spacing w:after="0" w:line="240" w:lineRule="auto"/>
    </w:pPr>
    <w:rPr>
      <w:sz w:val="20"/>
      <w:szCs w:val="20"/>
    </w:rPr>
  </w:style>
  <w:style w:type="paragraph" w:customStyle="1" w:styleId="100">
    <w:name w:val="10"/>
    <w:basedOn w:val="a"/>
    <w:semiHidden/>
    <w:rsid w:val="00897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Нормальный (таблица)"/>
    <w:basedOn w:val="a"/>
    <w:next w:val="a"/>
    <w:rsid w:val="008977F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af9">
    <w:name w:val="Прижатый влево"/>
    <w:basedOn w:val="a"/>
    <w:next w:val="a"/>
    <w:rsid w:val="008977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character" w:styleId="afa">
    <w:name w:val="Emphasis"/>
    <w:basedOn w:val="a0"/>
    <w:qFormat/>
    <w:rsid w:val="008977F5"/>
    <w:rPr>
      <w:i/>
      <w:iCs/>
    </w:rPr>
  </w:style>
  <w:style w:type="paragraph" w:styleId="afb">
    <w:name w:val="Title"/>
    <w:basedOn w:val="a"/>
    <w:link w:val="afc"/>
    <w:qFormat/>
    <w:rsid w:val="008977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fc">
    <w:name w:val="Название Знак"/>
    <w:basedOn w:val="a0"/>
    <w:link w:val="afb"/>
    <w:rsid w:val="008977F5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4166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2015-08-19T11:29:00Z</dcterms:created>
  <dcterms:modified xsi:type="dcterms:W3CDTF">2015-08-19T11:54:00Z</dcterms:modified>
</cp:coreProperties>
</file>