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A3B" w:rsidRPr="00495513" w:rsidRDefault="00060A3B" w:rsidP="00060A3B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 xml:space="preserve">АДМИНИСТРАЦИЯ </w:t>
      </w:r>
    </w:p>
    <w:p w:rsidR="00060A3B" w:rsidRPr="00495513" w:rsidRDefault="00060A3B" w:rsidP="00060A3B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АНДРЕЕВСКОГО СЕЛЬСКОГО ПОСЕЛЕНИЯ</w:t>
      </w:r>
    </w:p>
    <w:p w:rsidR="00060A3B" w:rsidRPr="00495513" w:rsidRDefault="00060A3B" w:rsidP="00060A3B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Темниковского МУНИЦИПАЛЬНОГО РАЙОНА</w:t>
      </w:r>
    </w:p>
    <w:p w:rsidR="00060A3B" w:rsidRPr="00495513" w:rsidRDefault="00060A3B" w:rsidP="00060A3B">
      <w:pPr>
        <w:pStyle w:val="a3"/>
        <w:shd w:val="clear" w:color="auto" w:fill="FFFFFF"/>
        <w:spacing w:line="360" w:lineRule="auto"/>
        <w:rPr>
          <w:caps/>
          <w:sz w:val="28"/>
          <w:szCs w:val="28"/>
        </w:rPr>
      </w:pPr>
      <w:r w:rsidRPr="00495513">
        <w:rPr>
          <w:caps/>
          <w:sz w:val="28"/>
          <w:szCs w:val="28"/>
        </w:rPr>
        <w:t>Республики мордовиЯ</w:t>
      </w:r>
    </w:p>
    <w:p w:rsidR="00060A3B" w:rsidRPr="00C35321" w:rsidRDefault="00060A3B" w:rsidP="00060A3B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060A3B" w:rsidRPr="00C35321" w:rsidRDefault="00060A3B" w:rsidP="00060A3B">
      <w:pPr>
        <w:pStyle w:val="a3"/>
        <w:shd w:val="clear" w:color="auto" w:fill="FFFFFF"/>
        <w:rPr>
          <w:b w:val="0"/>
          <w:caps/>
          <w:sz w:val="28"/>
          <w:szCs w:val="28"/>
        </w:rPr>
      </w:pPr>
    </w:p>
    <w:p w:rsidR="00060A3B" w:rsidRPr="00495513" w:rsidRDefault="00060A3B" w:rsidP="00060A3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95513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495513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060A3B" w:rsidRPr="00495513" w:rsidRDefault="00060A3B" w:rsidP="00060A3B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060A3B" w:rsidRPr="007325B5" w:rsidRDefault="00060A3B" w:rsidP="00060A3B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7325B5">
        <w:rPr>
          <w:rFonts w:ascii="Times New Roman" w:hAnsi="Times New Roman" w:cs="Times New Roman"/>
          <w:sz w:val="28"/>
          <w:szCs w:val="28"/>
        </w:rPr>
        <w:t xml:space="preserve"> декабря 2015 г</w:t>
      </w:r>
      <w:r w:rsidRPr="007325B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52</w:t>
      </w:r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/>
          <w:color w:val="000000"/>
          <w:sz w:val="20"/>
          <w:szCs w:val="28"/>
        </w:rPr>
      </w:pPr>
    </w:p>
    <w:p w:rsidR="00060A3B" w:rsidRPr="007303F3" w:rsidRDefault="00060A3B" w:rsidP="00060A3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включении </w:t>
      </w:r>
      <w:r w:rsidRPr="007303F3">
        <w:rPr>
          <w:rFonts w:ascii="Times New Roman" w:hAnsi="Times New Roman" w:cs="Times New Roman"/>
          <w:sz w:val="28"/>
          <w:szCs w:val="28"/>
        </w:rPr>
        <w:t xml:space="preserve">имущества в казну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7303F3">
        <w:rPr>
          <w:rFonts w:ascii="Times New Roman" w:hAnsi="Times New Roman" w:cs="Times New Roman"/>
          <w:sz w:val="28"/>
          <w:szCs w:val="28"/>
        </w:rPr>
        <w:t>Темни</w:t>
      </w:r>
      <w:r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</w:t>
      </w:r>
      <w:r w:rsidRPr="007303F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60A3B" w:rsidRPr="007303F3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03F3">
        <w:rPr>
          <w:rFonts w:ascii="Times New Roman" w:hAnsi="Times New Roman" w:cs="Times New Roman"/>
          <w:sz w:val="28"/>
          <w:szCs w:val="28"/>
        </w:rPr>
        <w:t xml:space="preserve">Руководствуясь ст.51 Федерального закона № 131-ФЗ от 06.10.2003г. «Об общих принципах организации местного самоуправления в Российской Федерации», ст. 215 Гражданского кодекса РФ, Положением о казне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303F3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Мордовия, утвержденный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</w:t>
      </w:r>
      <w:r w:rsidRPr="007303F3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от 29 декабря 2015 года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28.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7303F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303F3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3F3">
        <w:rPr>
          <w:rFonts w:ascii="Times New Roman" w:hAnsi="Times New Roman" w:cs="Times New Roman"/>
          <w:sz w:val="28"/>
          <w:szCs w:val="28"/>
        </w:rPr>
        <w:t>1. Изъя</w:t>
      </w:r>
      <w:r>
        <w:rPr>
          <w:rFonts w:ascii="Times New Roman" w:hAnsi="Times New Roman" w:cs="Times New Roman"/>
          <w:sz w:val="28"/>
          <w:szCs w:val="28"/>
        </w:rPr>
        <w:t>ть из баланса а</w:t>
      </w:r>
      <w:r w:rsidRPr="007303F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303F3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 следующее имущество:</w:t>
      </w:r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03F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4 – х квартирный жилой дом, общей площадью 198,2 </w:t>
      </w:r>
      <w:r w:rsidRPr="007303F3">
        <w:rPr>
          <w:rFonts w:ascii="Times New Roman" w:hAnsi="Times New Roman" w:cs="Times New Roman"/>
          <w:sz w:val="28"/>
          <w:szCs w:val="28"/>
        </w:rPr>
        <w:t>кв.м., расположенный по адресу,</w:t>
      </w:r>
      <w:r>
        <w:rPr>
          <w:rFonts w:ascii="Times New Roman" w:hAnsi="Times New Roman" w:cs="Times New Roman"/>
          <w:sz w:val="28"/>
          <w:szCs w:val="28"/>
        </w:rPr>
        <w:t xml:space="preserve"> д. Андреевка ул. Молодежная д. 4 «А», </w:t>
      </w:r>
      <w:r w:rsidRPr="007303F3">
        <w:rPr>
          <w:rFonts w:ascii="Times New Roman" w:hAnsi="Times New Roman" w:cs="Times New Roman"/>
          <w:sz w:val="28"/>
          <w:szCs w:val="28"/>
        </w:rPr>
        <w:t>балансовой стоимостью</w:t>
      </w:r>
      <w:r>
        <w:rPr>
          <w:rFonts w:ascii="Times New Roman" w:hAnsi="Times New Roman" w:cs="Times New Roman"/>
          <w:sz w:val="28"/>
          <w:szCs w:val="28"/>
        </w:rPr>
        <w:t xml:space="preserve"> 2 098 337,27 рублей (два </w:t>
      </w:r>
      <w:r w:rsidRPr="007303F3">
        <w:rPr>
          <w:rFonts w:ascii="Times New Roman" w:hAnsi="Times New Roman" w:cs="Times New Roman"/>
          <w:sz w:val="28"/>
          <w:szCs w:val="28"/>
        </w:rPr>
        <w:t>миллион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3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девяносто восемь тысяч триста тридцать семь рублей 27 копеек); остаточной стоимостью 1 958 448,23(один миллион девятьсот пятьдесят восемь тысяч четыреста сорок восемь рублей 23 копейки);</w:t>
      </w:r>
      <w:proofErr w:type="gramEnd"/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03F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4 – х квартирный жилой дом, общей площадью 167,6 </w:t>
      </w:r>
      <w:r w:rsidRPr="007303F3">
        <w:rPr>
          <w:rFonts w:ascii="Times New Roman" w:hAnsi="Times New Roman" w:cs="Times New Roman"/>
          <w:sz w:val="28"/>
          <w:szCs w:val="28"/>
        </w:rPr>
        <w:t>кв.м., расположенный по адресу,</w:t>
      </w:r>
      <w:r>
        <w:rPr>
          <w:rFonts w:ascii="Times New Roman" w:hAnsi="Times New Roman" w:cs="Times New Roman"/>
          <w:sz w:val="28"/>
          <w:szCs w:val="28"/>
        </w:rPr>
        <w:t xml:space="preserve"> д. Андреевка ул. Молодежная д. 4 «Б», </w:t>
      </w:r>
      <w:r w:rsidRPr="007303F3">
        <w:rPr>
          <w:rFonts w:ascii="Times New Roman" w:hAnsi="Times New Roman" w:cs="Times New Roman"/>
          <w:sz w:val="28"/>
          <w:szCs w:val="28"/>
        </w:rPr>
        <w:t>балансовой стоимостью</w:t>
      </w:r>
      <w:r>
        <w:rPr>
          <w:rFonts w:ascii="Times New Roman" w:hAnsi="Times New Roman" w:cs="Times New Roman"/>
          <w:sz w:val="28"/>
          <w:szCs w:val="28"/>
        </w:rPr>
        <w:t xml:space="preserve"> 3 548 729, 46 (три </w:t>
      </w:r>
      <w:r w:rsidRPr="007303F3">
        <w:rPr>
          <w:rFonts w:ascii="Times New Roman" w:hAnsi="Times New Roman" w:cs="Times New Roman"/>
          <w:sz w:val="28"/>
          <w:szCs w:val="28"/>
        </w:rPr>
        <w:t>миллион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3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пятьсот сорок восемь тысяч семьсот двадцать девять рублей 46 копеек); остаточной стоимостью 3 312 147,54 (три миллиона триста двенадцать тысяч сто сорок семь рублей 54 копейки).</w:t>
      </w:r>
      <w:proofErr w:type="gramEnd"/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03F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4 – х квартирный жилой дом, общей площадью 167,2 </w:t>
      </w:r>
      <w:r w:rsidRPr="007303F3">
        <w:rPr>
          <w:rFonts w:ascii="Times New Roman" w:hAnsi="Times New Roman" w:cs="Times New Roman"/>
          <w:sz w:val="28"/>
          <w:szCs w:val="28"/>
        </w:rPr>
        <w:t>кв.м., расположенный по адресу,</w:t>
      </w:r>
      <w:r>
        <w:rPr>
          <w:rFonts w:ascii="Times New Roman" w:hAnsi="Times New Roman" w:cs="Times New Roman"/>
          <w:sz w:val="28"/>
          <w:szCs w:val="28"/>
        </w:rPr>
        <w:t xml:space="preserve"> д. Андреевка ул. Молодежная д. 4 «В», </w:t>
      </w:r>
      <w:r w:rsidRPr="007303F3">
        <w:rPr>
          <w:rFonts w:ascii="Times New Roman" w:hAnsi="Times New Roman" w:cs="Times New Roman"/>
          <w:sz w:val="28"/>
          <w:szCs w:val="28"/>
        </w:rPr>
        <w:t>балансовой стоимостью</w:t>
      </w:r>
      <w:r>
        <w:rPr>
          <w:rFonts w:ascii="Times New Roman" w:hAnsi="Times New Roman" w:cs="Times New Roman"/>
          <w:sz w:val="28"/>
          <w:szCs w:val="28"/>
        </w:rPr>
        <w:t xml:space="preserve"> 5 161 885,00 рублей (</w:t>
      </w:r>
      <w:r w:rsidRPr="007303F3">
        <w:rPr>
          <w:rFonts w:ascii="Times New Roman" w:hAnsi="Times New Roman" w:cs="Times New Roman"/>
          <w:sz w:val="28"/>
          <w:szCs w:val="28"/>
        </w:rPr>
        <w:t>пять миллионов сто шестьдесят</w:t>
      </w:r>
      <w:r>
        <w:rPr>
          <w:rFonts w:ascii="Times New Roman" w:hAnsi="Times New Roman" w:cs="Times New Roman"/>
          <w:sz w:val="28"/>
          <w:szCs w:val="28"/>
        </w:rPr>
        <w:t xml:space="preserve"> одна тысяча восемьсот восемьдесят пять рублей); остаточной стоимостью 4 989 822,16 (четыре миллиона девятьсот восемьдесят девять тысяч восемьсот двадцать два рубля 16 копеек).</w:t>
      </w:r>
      <w:proofErr w:type="gramEnd"/>
    </w:p>
    <w:p w:rsidR="00060A3B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3F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5 – х квартирный жилой дом, общей площадью 179,62 </w:t>
      </w:r>
      <w:r w:rsidRPr="007303F3">
        <w:rPr>
          <w:rFonts w:ascii="Times New Roman" w:hAnsi="Times New Roman" w:cs="Times New Roman"/>
          <w:sz w:val="28"/>
          <w:szCs w:val="28"/>
        </w:rPr>
        <w:t>кв.м., расположенный по адресу,</w:t>
      </w:r>
      <w:r>
        <w:rPr>
          <w:rFonts w:ascii="Times New Roman" w:hAnsi="Times New Roman" w:cs="Times New Roman"/>
          <w:sz w:val="28"/>
          <w:szCs w:val="28"/>
        </w:rPr>
        <w:t xml:space="preserve"> д. Андреевка ул. Молодежная д. 4 «Г», </w:t>
      </w:r>
      <w:r w:rsidRPr="007303F3">
        <w:rPr>
          <w:rFonts w:ascii="Times New Roman" w:hAnsi="Times New Roman" w:cs="Times New Roman"/>
          <w:sz w:val="28"/>
          <w:szCs w:val="28"/>
        </w:rPr>
        <w:t>балансовой стоимостью</w:t>
      </w:r>
      <w:r>
        <w:rPr>
          <w:rFonts w:ascii="Times New Roman" w:hAnsi="Times New Roman" w:cs="Times New Roman"/>
          <w:sz w:val="28"/>
          <w:szCs w:val="28"/>
        </w:rPr>
        <w:t xml:space="preserve"> 5 745 604,00 рублей (</w:t>
      </w:r>
      <w:r w:rsidRPr="007303F3">
        <w:rPr>
          <w:rFonts w:ascii="Times New Roman" w:hAnsi="Times New Roman" w:cs="Times New Roman"/>
          <w:sz w:val="28"/>
          <w:szCs w:val="28"/>
        </w:rPr>
        <w:t xml:space="preserve">пять миллионов </w:t>
      </w:r>
      <w:r>
        <w:rPr>
          <w:rFonts w:ascii="Times New Roman" w:hAnsi="Times New Roman" w:cs="Times New Roman"/>
          <w:sz w:val="28"/>
          <w:szCs w:val="28"/>
        </w:rPr>
        <w:t>семьсот сорок пять тысяч шестьсот четыре рубля); остаточной стоимостью 5 554 083,88(пять миллионов пятьсот пятьдесят четыре тысячи восемьдесят три рубля 88копеек).</w:t>
      </w:r>
    </w:p>
    <w:p w:rsidR="00060A3B" w:rsidRPr="007303F3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3F3">
        <w:rPr>
          <w:rFonts w:ascii="Times New Roman" w:hAnsi="Times New Roman" w:cs="Times New Roman"/>
          <w:sz w:val="28"/>
          <w:szCs w:val="28"/>
        </w:rPr>
        <w:t xml:space="preserve">2. Имущество, указанное в п.1 настоящего постановления, включить в состав казны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303F3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7303F3">
        <w:rPr>
          <w:rFonts w:ascii="Times New Roman" w:hAnsi="Times New Roman" w:cs="Times New Roman"/>
          <w:sz w:val="28"/>
          <w:szCs w:val="28"/>
        </w:rPr>
        <w:t>Мордовия.</w:t>
      </w:r>
    </w:p>
    <w:p w:rsidR="00060A3B" w:rsidRPr="007303F3" w:rsidRDefault="00060A3B" w:rsidP="00060A3B">
      <w:pPr>
        <w:pStyle w:val="ConsPlusNormal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303F3">
        <w:rPr>
          <w:rFonts w:ascii="Times New Roman" w:hAnsi="Times New Roman"/>
          <w:sz w:val="28"/>
          <w:szCs w:val="28"/>
        </w:rPr>
        <w:t xml:space="preserve">3. Внести в установленном порядке соответствующие изменения в реестр имущества </w:t>
      </w:r>
      <w:r>
        <w:rPr>
          <w:rFonts w:ascii="Times New Roman" w:hAnsi="Times New Roman"/>
          <w:sz w:val="28"/>
          <w:szCs w:val="28"/>
        </w:rPr>
        <w:t xml:space="preserve">Андреевского </w:t>
      </w:r>
      <w:r w:rsidRPr="007303F3">
        <w:rPr>
          <w:rFonts w:ascii="Times New Roman" w:hAnsi="Times New Roman"/>
          <w:sz w:val="28"/>
          <w:szCs w:val="28"/>
        </w:rPr>
        <w:t>сельского поселения.</w:t>
      </w:r>
    </w:p>
    <w:p w:rsidR="00060A3B" w:rsidRPr="007303F3" w:rsidRDefault="00060A3B" w:rsidP="00060A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</w:t>
      </w:r>
      <w:r w:rsidRPr="007303F3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A3B" w:rsidRDefault="00060A3B" w:rsidP="00060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3F3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03F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Т.В. Максимова </w:t>
      </w:r>
    </w:p>
    <w:p w:rsidR="00060A3B" w:rsidRPr="007303F3" w:rsidRDefault="00060A3B" w:rsidP="00060A3B">
      <w:pPr>
        <w:rPr>
          <w:rFonts w:ascii="Times New Roman" w:hAnsi="Times New Roman" w:cs="Times New Roman"/>
          <w:sz w:val="28"/>
          <w:szCs w:val="28"/>
        </w:rPr>
      </w:pPr>
    </w:p>
    <w:p w:rsidR="00060A3B" w:rsidRPr="007303F3" w:rsidRDefault="00060A3B" w:rsidP="00060A3B">
      <w:pPr>
        <w:rPr>
          <w:rFonts w:ascii="Times New Roman" w:hAnsi="Times New Roman" w:cs="Times New Roman"/>
          <w:sz w:val="20"/>
          <w:szCs w:val="20"/>
        </w:rPr>
      </w:pPr>
    </w:p>
    <w:p w:rsidR="00060A3B" w:rsidRPr="007303F3" w:rsidRDefault="00060A3B" w:rsidP="00060A3B">
      <w:pPr>
        <w:rPr>
          <w:rFonts w:ascii="Times New Roman" w:hAnsi="Times New Roman" w:cs="Times New Roman"/>
        </w:rPr>
      </w:pP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060A3B" w:rsidRPr="007303F3" w:rsidRDefault="00060A3B" w:rsidP="00060A3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55353B" w:rsidRPr="00060A3B" w:rsidRDefault="0055353B">
      <w:pPr>
        <w:rPr>
          <w:rFonts w:ascii="Times New Roman" w:hAnsi="Times New Roman" w:cs="Times New Roman"/>
        </w:rPr>
      </w:pPr>
    </w:p>
    <w:sectPr w:rsidR="0055353B" w:rsidRPr="00060A3B" w:rsidSect="00060A3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060A3B"/>
    <w:rsid w:val="00060A3B"/>
    <w:rsid w:val="00553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060A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060A3B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ConsPlusNormal">
    <w:name w:val="ConsPlusNormal"/>
    <w:basedOn w:val="a"/>
    <w:next w:val="a"/>
    <w:rsid w:val="00060A3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2016-01-26T11:45:00Z</dcterms:created>
  <dcterms:modified xsi:type="dcterms:W3CDTF">2016-01-26T11:45:00Z</dcterms:modified>
</cp:coreProperties>
</file>