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85" w:rsidRDefault="00464E85" w:rsidP="00464E85">
      <w:pPr>
        <w:pStyle w:val="a4"/>
        <w:shd w:val="clear" w:color="auto" w:fill="FFFFFF"/>
        <w:spacing w:line="360" w:lineRule="auto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D546A" w:rsidRDefault="004D546A" w:rsidP="00464E85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D546A" w:rsidRDefault="004D546A" w:rsidP="004D546A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D546A" w:rsidRDefault="004D546A" w:rsidP="004D546A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4D546A" w:rsidRDefault="004D546A" w:rsidP="004D546A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4D546A" w:rsidRDefault="004D546A" w:rsidP="004D546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4D546A" w:rsidRDefault="004D546A" w:rsidP="004D546A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4D546A" w:rsidRDefault="00464E85" w:rsidP="004D546A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</w:t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</w:r>
      <w:r w:rsidR="004D546A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__</w:t>
      </w:r>
    </w:p>
    <w:p w:rsidR="004D546A" w:rsidRDefault="004D546A" w:rsidP="004D546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Андреевского сельского поселения Темниковского муниципального района Республики Мордовия 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закона от 01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sz w:val="28"/>
            <w:szCs w:val="28"/>
          </w:rPr>
          <w:t>2014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419-ФЗ «О внесении изменений в отдельные законодательные акты Российской Федерации по вопросам социальной защиты инвалидов с ратификацией Конвенции о правах инвалидов»,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услуг», </w:t>
      </w:r>
      <w:hyperlink r:id="rId4" w:tgtFrame="_blank" w:tooltip="Закон Об общих принципах организации местного самоуправления в Российской Федерации" w:history="1">
        <w:r>
          <w:rPr>
            <w:rStyle w:val="a3"/>
            <w:rFonts w:ascii="Times New Roman" w:hAnsi="Times New Roman"/>
            <w:color w:val="000000"/>
            <w:sz w:val="28"/>
            <w:szCs w:val="28"/>
          </w:rPr>
          <w:t>Федеральным законом от 06 октября 2003 г. 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4D546A" w:rsidRDefault="004D546A" w:rsidP="004D546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Административный регламент по предоставлению муниципальной услуги "Об административном регламенте представления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Государственной услуги по рассмотрению обращений Граждан в администрации  Андреевского сельского поселения Темниковского муниципального района",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27 следующие изменения: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Подпункт 1.3 пункт 1, раздел 1 Административного регламента дополнить словами: 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Об утверждении административного регламента администрации Андреевского сельского поселения по представлению муниципальной услуги выдача документов (выписки из домовой книги, выписки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28 следующие изменения:</w:t>
      </w:r>
      <w:proofErr w:type="gramEnd"/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 раздел 1 подраздел пункт 1.2 дополнить пунктом 1.2.1. Административного регламента, внести изменения: 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29 следующие изменения: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подраздел 2 раздела 3 дополнить пунктом 23.1 следующего содержания: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23.1.Вход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</w:t>
      </w:r>
      <w:r>
        <w:rPr>
          <w:rFonts w:ascii="Times New Roman" w:hAnsi="Times New Roman" w:cs="Times New Roman"/>
          <w:sz w:val="28"/>
          <w:szCs w:val="28"/>
        </w:rPr>
        <w:lastRenderedPageBreak/>
        <w:t>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  <w:proofErr w:type="gramEnd"/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подраздел 2 раздела 2 дополнить пунктом 2.1 следующего Административного регламента, в который необходимо внести изменения: 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2,1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5.Внести в Административный регламент по предоставлению муниципальной услуги " Об административном регламенте </w:t>
      </w:r>
      <w:r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31 следующие изменения:2.2 раздел 2 дополнить пунктом 2.2.1 следующего содержания: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6.Внести в Административный регламент по предоставлению муниципальной услуги "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lastRenderedPageBreak/>
        <w:t>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1,3. подраздел 1 раздела 1 дополнить пунктом 1.3.1 следующего содержания: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1.3.1."Вход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здоровья».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представления муниципальной услуги «Об установлении пенсии за выслугу лет муниципальным служащим»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.1. подраздел 3 раздела 1 дополнить пунктом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.1 следующего содержания: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  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</w:t>
      </w:r>
      <w:r>
        <w:rPr>
          <w:rFonts w:ascii="Times New Roman" w:hAnsi="Times New Roman" w:cs="Times New Roman"/>
          <w:sz w:val="28"/>
          <w:szCs w:val="28"/>
        </w:rPr>
        <w:lastRenderedPageBreak/>
        <w:t>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4D546A" w:rsidRDefault="004D546A" w:rsidP="004D546A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Подпункт 4.9, пункт 4 Административного регламента дополнить словами: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4."Вход в помещения, в которых предоставляется муниципальная услуга, и передвижение по ним не должны создавать затруднений для лиц с ограниченными возможностями здоровья.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 с ограниченными возможностями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пандусами, специальными ограждениями и перилами,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соблюдаются требования, установленные положениями  законодательства Российской Федерации о социальной защите инвалидов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4D546A" w:rsidRDefault="004D546A" w:rsidP="004D54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4D546A" w:rsidRDefault="004D546A" w:rsidP="004D546A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b/>
          <w:sz w:val="28"/>
          <w:szCs w:val="28"/>
        </w:rPr>
      </w:pPr>
    </w:p>
    <w:p w:rsidR="004D546A" w:rsidRDefault="004D546A" w:rsidP="004D546A">
      <w:pPr>
        <w:tabs>
          <w:tab w:val="left" w:pos="7241"/>
        </w:tabs>
        <w:spacing w:line="360" w:lineRule="auto"/>
        <w:jc w:val="both"/>
        <w:rPr>
          <w:b/>
          <w:sz w:val="28"/>
          <w:szCs w:val="28"/>
        </w:rPr>
      </w:pPr>
    </w:p>
    <w:p w:rsidR="004D546A" w:rsidRDefault="004D546A" w:rsidP="004D546A">
      <w:pPr>
        <w:ind w:left="4680" w:right="99"/>
        <w:jc w:val="right"/>
        <w:rPr>
          <w:bCs/>
          <w:caps/>
          <w:sz w:val="28"/>
          <w:szCs w:val="28"/>
        </w:rPr>
      </w:pPr>
    </w:p>
    <w:p w:rsidR="004D546A" w:rsidRDefault="004D546A" w:rsidP="004D546A">
      <w:pPr>
        <w:ind w:left="4680" w:right="99"/>
        <w:jc w:val="right"/>
        <w:rPr>
          <w:bCs/>
          <w:caps/>
          <w:sz w:val="28"/>
          <w:szCs w:val="28"/>
        </w:rPr>
      </w:pPr>
    </w:p>
    <w:p w:rsidR="004D546A" w:rsidRDefault="004D546A" w:rsidP="004D546A">
      <w:pPr>
        <w:rPr>
          <w:rFonts w:ascii="Times New Roman" w:hAnsi="Times New Roman" w:cs="Times New Roman"/>
          <w:b/>
          <w:sz w:val="28"/>
          <w:szCs w:val="28"/>
        </w:rPr>
      </w:pPr>
    </w:p>
    <w:p w:rsidR="004D546A" w:rsidRDefault="004D546A" w:rsidP="004D546A">
      <w:pPr>
        <w:rPr>
          <w:rFonts w:ascii="Times New Roman" w:hAnsi="Times New Roman" w:cs="Times New Roman"/>
          <w:sz w:val="28"/>
          <w:szCs w:val="28"/>
        </w:rPr>
      </w:pPr>
    </w:p>
    <w:p w:rsidR="004D546A" w:rsidRDefault="004D546A" w:rsidP="004D546A">
      <w:pPr>
        <w:rPr>
          <w:rFonts w:ascii="Times New Roman" w:hAnsi="Times New Roman" w:cs="Times New Roman"/>
        </w:rPr>
      </w:pPr>
    </w:p>
    <w:p w:rsidR="0011301D" w:rsidRPr="004D546A" w:rsidRDefault="0011301D">
      <w:pPr>
        <w:rPr>
          <w:rFonts w:ascii="Times New Roman" w:hAnsi="Times New Roman" w:cs="Times New Roman"/>
        </w:rPr>
      </w:pPr>
    </w:p>
    <w:sectPr w:rsidR="0011301D" w:rsidRPr="004D546A" w:rsidSect="004D546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46A"/>
    <w:rsid w:val="0011301D"/>
    <w:rsid w:val="002B5872"/>
    <w:rsid w:val="00464E85"/>
    <w:rsid w:val="004D5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72"/>
  </w:style>
  <w:style w:type="paragraph" w:styleId="1">
    <w:name w:val="heading 1"/>
    <w:basedOn w:val="a"/>
    <w:next w:val="a"/>
    <w:link w:val="10"/>
    <w:qFormat/>
    <w:rsid w:val="004D546A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546A"/>
    <w:rPr>
      <w:rFonts w:ascii="Arial" w:eastAsia="Times New Roman" w:hAnsi="Arial" w:cs="Times New Roman"/>
      <w:sz w:val="24"/>
      <w:szCs w:val="24"/>
    </w:rPr>
  </w:style>
  <w:style w:type="character" w:styleId="a3">
    <w:name w:val="Hyperlink"/>
    <w:basedOn w:val="a0"/>
    <w:semiHidden/>
    <w:unhideWhenUsed/>
    <w:rsid w:val="004D546A"/>
    <w:rPr>
      <w:b w:val="0"/>
      <w:bCs w:val="0"/>
      <w:color w:val="333300"/>
      <w:u w:val="single"/>
      <w:effect w:val="none"/>
    </w:rPr>
  </w:style>
  <w:style w:type="paragraph" w:styleId="a4">
    <w:name w:val="Subtitle"/>
    <w:basedOn w:val="a"/>
    <w:link w:val="a5"/>
    <w:uiPriority w:val="99"/>
    <w:qFormat/>
    <w:rsid w:val="004D546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4D546A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.ru/go?www.vlc.ru/law/07_05_2009_131fz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1976</Words>
  <Characters>11269</Characters>
  <Application>Microsoft Office Word</Application>
  <DocSecurity>0</DocSecurity>
  <Lines>93</Lines>
  <Paragraphs>26</Paragraphs>
  <ScaleCrop>false</ScaleCrop>
  <Company/>
  <LinksUpToDate>false</LinksUpToDate>
  <CharactersWithSpaces>13219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2016-01-26T11:49:00Z</dcterms:created>
  <dcterms:modified xsi:type="dcterms:W3CDTF">2016-02-29T12:33:00Z</dcterms:modified>
</cp:coreProperties>
</file>