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2EB" w:rsidRDefault="00EF02EB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EF02EB" w:rsidRDefault="00EF02EB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РУССКО-ТЮВЕЕВСКОГО СЕЛЬСКОГО ПОСЕЛЕНИЯ</w:t>
      </w:r>
    </w:p>
    <w:p w:rsidR="00EF02EB" w:rsidRDefault="00EF02EB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EF02EB" w:rsidRDefault="00EF02EB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EF02EB" w:rsidRDefault="00EF02EB" w:rsidP="005E7E32">
      <w:pPr>
        <w:pStyle w:val="NoSpacing"/>
        <w:ind w:firstLine="709"/>
        <w:jc w:val="center"/>
        <w:rPr>
          <w:rFonts w:ascii="Times New Roman" w:hAnsi="Times New Roman"/>
          <w:sz w:val="34"/>
          <w:szCs w:val="28"/>
        </w:rPr>
      </w:pPr>
    </w:p>
    <w:p w:rsidR="00EF02EB" w:rsidRDefault="00EF02EB" w:rsidP="005E7E32">
      <w:pPr>
        <w:pStyle w:val="NoSpacing"/>
        <w:ind w:firstLine="709"/>
        <w:jc w:val="center"/>
        <w:rPr>
          <w:rFonts w:ascii="Times New Roman" w:hAnsi="Times New Roman"/>
          <w:b/>
          <w:sz w:val="34"/>
          <w:szCs w:val="28"/>
        </w:rPr>
      </w:pPr>
      <w:r>
        <w:rPr>
          <w:rFonts w:ascii="Times New Roman" w:hAnsi="Times New Roman"/>
          <w:b/>
          <w:sz w:val="34"/>
          <w:szCs w:val="28"/>
        </w:rPr>
        <w:t xml:space="preserve">Р Е Ш Е Н И Е </w:t>
      </w:r>
    </w:p>
    <w:p w:rsidR="00EF02EB" w:rsidRDefault="00EF02EB" w:rsidP="005E7E32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EF02EB" w:rsidRDefault="00EF02EB" w:rsidP="005E7E32">
      <w:pPr>
        <w:pStyle w:val="NoSpacing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Двадцать восьмой   сессии Совета депутатов Русско-Тювеевского       сельского   поселения Темниковского муниципального района пятого созыва</w:t>
      </w:r>
    </w:p>
    <w:p w:rsidR="00EF02EB" w:rsidRDefault="00EF02EB" w:rsidP="005E7E32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Arial" w:hAnsi="Arial"/>
          <w:i/>
          <w:sz w:val="28"/>
          <w:szCs w:val="28"/>
        </w:rPr>
      </w:pPr>
    </w:p>
    <w:p w:rsidR="00EF02EB" w:rsidRDefault="00EF02EB" w:rsidP="008D33B7">
      <w:pPr>
        <w:pStyle w:val="NoSpacing"/>
        <w:rPr>
          <w:rFonts w:ascii="Times New Roman" w:hAnsi="Times New Roman"/>
          <w:sz w:val="28"/>
          <w:szCs w:val="28"/>
        </w:rPr>
      </w:pPr>
    </w:p>
    <w:p w:rsidR="00EF02EB" w:rsidRDefault="00EF02EB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EF02EB" w:rsidRDefault="00EF02EB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д.Русское Тювеево</w:t>
      </w:r>
    </w:p>
    <w:p w:rsidR="00EF02EB" w:rsidRDefault="00EF02EB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EF02EB" w:rsidRDefault="00EF02EB" w:rsidP="008D33B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 марта  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 г</w:t>
        </w:r>
      </w:smartTag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№ 146</w:t>
      </w:r>
    </w:p>
    <w:p w:rsidR="00EF02EB" w:rsidRDefault="00EF02EB" w:rsidP="00F7256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О  предоставлении лицами, замещающими муниципальные должности, сведений о доходах, расходах, об имуществе, обязательствах имущественного характера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В соответствии с Федеральным законом от 3 ноября 2015 года N 303-ФЗ "О внесении изменений в отдельные законодательные акты Российской Федерации", руководствуясь Уставом муниципального образования Русско-Тювеевского сельского поселения Темниковского муниципального района Республики Мордовия, Совет депутатов Русско-Тювеевского сельского поселения Темниковского района Республики Мордовия РЕШИЛ:                                                          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                                                                           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1. Утвердить прилагаемое Положение о представлении лицами, замещающими муниципальные должности, сведений о доходах, расходах, об имуществе, обязательствах имущественного характера.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2. Утвердить прилагаемое Положение о комиссии по контролю за достоверностью сведений о доходах, об имуществе и обязательствах имущественного характера, представляемых лицами, замещающими муниципальные должности.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3. Утвердить прилагаемый  состав комиссии по контролю за достоверностью сведений о доходах, об имуществе и обязательствах имущественного характера, представляемых лицами, замещающими муниципальные должности.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4. Настоящее решение вступает в силу со дня его официального обнародования.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Default="00EF02EB" w:rsidP="00DD75BD">
      <w:pPr>
        <w:pStyle w:val="NoSpacing"/>
        <w:ind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EF02EB" w:rsidRDefault="00EF02EB" w:rsidP="00DD75BD">
      <w:pPr>
        <w:pStyle w:val="NoSpacing"/>
        <w:ind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Русско-Тювеевского  сельского поселения                                  С.В. Колпаков</w:t>
      </w:r>
    </w:p>
    <w:p w:rsidR="00EF02EB" w:rsidRDefault="00EF02EB" w:rsidP="00DD75BD">
      <w:pPr>
        <w:pStyle w:val="NoSpacing"/>
        <w:ind w:firstLine="142"/>
        <w:rPr>
          <w:rFonts w:ascii="Times New Roman" w:hAnsi="Times New Roman"/>
          <w:sz w:val="28"/>
          <w:szCs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Приложение №1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Утверждено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Решением Совета депутатов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Русско-Тювеевского сельского поселения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Темниковского муниципального района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от 10 марта 2016г. N146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ПОЛОЖЕНИЕ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О ПРЕДСТАВЛЕНИИ ЛИЦАМИ, ЗАМЕЩАЮЩИМИ МУНИЦИПАЛЬНЫЕ ДОЛЖНОСТИ, СВЕДЕНИЙ О ДОХОДАХ, РАСХОДАХ, ОБ ИМУЩЕСТВЕ И ОБЯЗАТЕЛЬСТВАХ ИМУЩЕСТВЕННОГО ХАРАКТЕРА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1. Настоящим Положением определяется порядок представления лицами, замещающими муниципальные должности Администрации Русско-Тювеевского сельского поселения Темниковского района Республики Мордовия, в том числе Главой Русско-Тювеевского сельского поселения, депутатами Совета депутатов Русско-Тювеевского сельского поселения Темниковского района Республики Мордовия  сведений о полученных ими доходах, об имуществе, принадлежащем им на праве собственности, и об их обязательствах имущественного характера, а также сведений о доходах супруги (супруга) и несовершеннолетних детей, об имуществе, принадлежащем им на праве собственности, и об их обязательствах имущественного характера, а также сведений об их расходах, а также о расходах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в течение календарного года, предшествующего году представления сведений (далее - отчетный период),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 (далее - сведения о доходах, расходах, об имуществе и обязательствах имущественного характера).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2. Лицо, замещающее муниципальную должность, ежегодно не позднее 1 апреля года, следующего за отчетным календарным годом, представляет следующие сведения о доходах, расходах, об имуществе и обязательствах имущественного характера: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1) сведения о своих доходах, полученных за отчетный период (с 1 января по 31 декабря) от всех источников (включая заработную плату (денежное содержание, денежное вознаграждение и т.д.),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2) сведения о доходах супруги (супруга) и несовершеннолетних детей, полученных за отчетный период (с 1 января по 31 декабря)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периода;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3) сведения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в течение календарного года, предшествующего году представления сведений (далее - отчетный период),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3. Сведения о доходах, расходах, об имуществе и обязательствах имущественного характера представляются по форме справки, утвержденной Указом Президента Российской Федерации от 23 июня 2014 года N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4. Сведения о доходах, расходах, об имуществе и обязательствах имущественного характера представляются: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1) главой Русско-Тювеевского сельского поселения Темниковского района Республики Мордовия- лицу, ответственному за ведение кадрового делопроизводства администрации Русско-Тювеевского сельского поселения.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2) депутатами Совета депутатов Русско-Тювеевского сельского поселения Темниковского района Республики Мордовии в  комиссию по контролю за достоверностью сведений о доходах, об имуществе и обязательствах имущественного характера, представляемых лицами, замещающими муниципальные должности;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Сведения о доходах, расходах, об имуществе и обязательствах имущественного характера представленные лицами, замещающими муниципальные должности, регистрируются в журнале учета сведений о доходах, расходах, об имуществе и обязательствах имущественного характера, представляемых лицами, замещающими муниципальные должности.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5. В случае если лицо, замещающее муниципальную должность, обнаружило, что в представленных им сведениях о доходах, расходах, об имуществе и обязательствах имущественного характера не отражены или не полностью отражены какие-либо сведения, либо имеются ошибки, лицо, замещающее муниципальную должность, вправе представить уточненные сведения в порядке, установленном настоящим Положением. Уточненные сведения представляются в течение одного месяца после окончания срока, указанного в пункте 2 настоящего Положения.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6. Проверка достоверности и полноты сведений о доходах, об имуществе и обязательствах имущественного характера, представленных в соответствии с настоящим Положением лицами, замещающими муниципальные должности (далее - проверка), осуществляется комиссией по контролю за достоверностью сведений о доходах, об имуществе и обязательствах имущественного характера, представляемых лицами, замещающими муниципальные должности (далее - Комиссия).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Положение о Комиссии и ее состав утверждаются решением Совета депутатов Русско-Тювеевского сельского поселения Темниковского района Республики Мордовия.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6.1. Решение об осуществлении проверки принимается комиссией отдельно в отношении каждого лица, замещающего муниципальную должность, и оформляется в письменной форме.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6.2. Проверка, предусмотренная настоящим Положением, может проводиться независимо от проверок, осуществляемых подразделениями, должностными лицами либо комиссиями иных органов и организаций.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6.3. Основанием для осуществления проверки, предусмотренной настоящим Положением, является достаточная информация, представленная в письменном виде в установленном порядке: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б)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партиями, а также региональных отделений политических партий, межрегиональных и региональных общественных объединений;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в) Общественной палатой Российской Федерации, Общественной палатой Республики Мордовия;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г) общероссийскими, областными, муниципальными средствами массовой информации.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6.4. Информация анонимного характера не может служить основанием для проверки.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6.5. Проверка осуществляется в срок, не превышающий 60 дней со дня принятия решения о ее проведении. Срок проверки может быть продлен комиссией до 90 дней.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6.6. При осуществлении проверки Комиссия вправе: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а) проводить собеседование с лицом, замещающим муниципальную должность;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б) изучать представленные лицом, замещающим муниципальную должность, сведения о доходах, об имуществе и обязательствах имущественного характера и дополнительные материалы, которые приобщаются к материалам проверки;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в) получать от лица, замещающего муниципальную должность, пояснения по представленным им сведениям о доходах, об имуществе и обязательствах имущественного характера и материалам;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г) направлять в установленном порядке запросы (кроме запросов в кредитные организации, налоговые органы Российской Федерации и органы, осуществляющие государственную регистрацию прав на недвижимое имущество и сделок с ним) в органы прокуратуры Российской Федерации, следственные органы Следственного комитета Российской Федерации, иные территориальные органы федеральных государственных органов, государственные органы Республики Мордовия и иных субъектов Российской Федерации, органы местного самоуправления, на предприятия, в учреждения, организации и общественные объединения (далее - государственные органы и организации) об имеющихся у них сведениях: о доходах, об имуществе и обязательствах имущественного характера лица, замещающего муниципальную должность, его супруги (супруга) и несовершеннолетних детей; о достоверности и полноте сведений о доходах, об имуществе и об обязательствах имущественного характера, представленных лицом, замещающим муниципальную должность в соответствии с нормативными правовыми актами Российской Федерации и Республики Мордовия; о соблюдении лицом, замещающим муниципальную должность, установленных ограничений и обязанностей;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д) наводить справки у физических лиц и получать от них информацию с их согласия;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е) осуществлять анализ сведений, представленных лицом, замещающим муниципальную должность, в соответствии с законодательством Российской Федерации о противодействии коррупции.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ж) обращаться с просьбой к Главе республики Мордовия или уполномоченному им лицу о направлении запросов, предусмотренных подпунктом «г» пункта 6.6, в кредитные организации, налоговые органы Российской Федерации и органы, осуществляющие государственную регистрацию прав на недвижимое имущество и сделок с ним.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6.7. Комиссия обеспечивает: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а) уведомление в письменной форме лица, замещающего муниципальную должность, о начале в отношении его проверки - в течение двух рабочих дней со дня принятия соответствующего решения;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б) проведение в случае обращения лица, замещающего муниципальную должность, беседы с ним, в ходе которой он должен быть проинформирован о том, какие сведения, представляемые им в соответствии с настоящим Положением, подлежат проверке, - в течение семи рабочих дней со дня получения обращения лица, замещающего муниципальную должность, а при наличии уважительной причины - в срок, согласованный с лицом, замещающим муниципальную должность.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6.8. По окончании проверки Комиссия обязана ознакомить лицо, замещающее муниципальную должность, с результатами проверки с соблюдением законодательства Российской Федерации об информации, информационных технологиях и о защите информации, о персональных данных.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6.9. Лицо, замещающее муниципальную должность, вправе: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а) давать пояснения в письменной форме: в ходе проверки; по вопросам, указанным в подпункте "б" пункта 6.7 настоящего Положения; по результатам проверки;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б) представлять дополнительные материалы и давать по ним пояснения в письменной форме;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в) обращаться в Комиссию с подлежащим удовлетворению ходатайством о проведении с ним беседы по вопросам, указанным в подпункте "б" пункта 6.7 настоящего Положения.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6.10. Пояснения, указанные в пункте 6.9 настоящего Положения, приобщаются к материалам проверки.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6.11. По результатам проверки комиссией в установленном порядке готовится протокол, при этом в протоколе должно содержаться одно из предложений, указанных в пунктах 10 и 11 Положения о комиссии по контролю за достоверностью сведений о доходах, об имуществе и обязательствах имущественного характера, предоставляемых лицами, замещающими муниципальные должности.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В случае установления, что сведения, предоставленные лицом, замещающим муниципальную должность, являются недостоверными и (или) неполными, а также в случае несоблюдения лицом, замещающим муниципальную должность, ограничений, запретов, неисполнения обязанностей, установленных Федеральным законом от 25 декабря 2008 года N 273-ФЗ "О противодействии коррупции", Федеральным законом от 3 декабря 2012 года N 230-ФЗ "О контроле за соответствием расходов лиц, замещающих государственные должности, и иных лиц их доходам", Федеральным законом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Федеральным законом от 6 октября 2003 года N 131-ФЗ "Об общих принципах организации местного самоуправления в Российской Федерации", Комиссия вносит на заседание Совета  депутатов Русско-Тювеевского сельского поселения Темниковского района Республики Мордовия предложение о применении к лицу, замещающему муниципальную должность, мер юридической ответственности, предусмотренных Федеральными законами.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6.12.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7. В случае непредставления по объективным причинам лицом, замещающим муниципальную должность, сведений о доходах, расходах, об имуществе и обязательствах имущественного характера супруги (супруга) и несовершеннолетних детей данный факт подлежит рассмотрению на заседании Комиссии, на основании обращения лица, замещающего муниципальную должность.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8. Сведения о доходах, об имуществе и обязательствах имущественного характера, представляемые в соответствии с настоящим Положением лицами, замещающими муниципальные должности,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В соответствии с федеральным законодательством сведения о расходах, представляемые в соответствии с Федеральным законом от 3 декабря 2012 года N 230-ФЗ "О контроле за соответствием расходов лиц, замещающих государственные должности, и иных лиц их доходам" лицами, замещающими муниципальные должности, относятся к информации ограниченного доступа, если федеральным законом они не отнесены к сведениям, составляющим государственную тайну.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Член комиссии добровольно принимает на себя обязательство о неразглашении сведений, затрагивающих честь и достоинство граждан, и другой конфиденциальной информации, которая рассматривается комиссией.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Информация, полученная комиссией,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информации, о персональных данных.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9. Контроль за расходами лица, замещающего муниципальную должность, а также за расходами его супруги (супруга) и несовершеннолетних детей осуществляется в порядке, установленном Федеральным законом от 3 декабря 2012 года N 230-ФЗ "О контроле за соответствием расходов лиц, замещающих государственные должности, и иных лиц их доходам", иными нормативными правовыми актами Республики Мордовия.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10. Сведения о доходах, расходах, об имуществе и обязательствах имущественного характера лица, замещающего муниципальную должность, его супруги (супруга) и несовершеннолетних детей размещаются на официальном сайте Администрации Русско-Тювеевского сельского поселения Темниковского района Республики Мордовия в информационно-телекоммуникационной сети "Интернет", а в случае отсутствия этих сведений на официальном сайте - предоставляются общероссийским, областным, муниципальным средствам массовой информации для опубликования по их запросам.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11. На официальных сайтах размещаются и общероссийским, областным, муниципальным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лиц, замещающих муниципальные должности,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а) перечень объектов недвижимого имущества, принадлежащих лицу, замещающему муниципальную должность,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б) перечень транспортных средств с указанием вида и марки, принадлежащих на праве собственности лицу, замещающим муниципальную должность, его супруге (супругу) и несовершеннолетним детям;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в) декларированный годовой доход лица, замещающего муниципальную должность, его супруги (супруга) и несовершеннолетних детей;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лица, замещающего муниципальную должность, и его супруги (супруга) за три последних года, предшествующих отчетному периоду.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12. В размещаемых на официальных сайтах и предоставляемых общероссийским, областным, муниципальным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а) иные сведения (кроме указанных в пункте 11 настоящего положения) о доходах лица, замещающего муниципальную должность,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б) персональные данные супруги (супруга), детей и иных членов семьи лиц, замещающим муниципальную должность;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в) данные, позволяющие определить место жительства, почтовый адрес, телефон и иные индивидуальные средства коммуникации лица, замещающего муниципальную должность, его супруги (супруга), детей и иных членов семьи;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г) данные, позволяющие определить местонахождение объектов недвижимого имущества, принадлежащих лицу, замещающим муниципальную должность, его супруге (супругу), детям, иным членам семьи на праве собственности или находящихся в их пользовании;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д) информацию, отнесенную к государственной тайне или являющуюся конфиденциальной.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13. Сведения о доходах, расходах, об имуществе и обязательствах имущественного характера, указанные в пункте 11 настоящего положения, за весь период замещения лицом, замещающим муниципальную должность, а также сведения о доходах, расходах, об имуществе и обязательствах имущественного характера его супруги (супруга) и несовершеннолетних детей находятся на официальном сайте Администрации Русско-Тювеевского сельского поселения Темниковского района Республики Мордовияв информационно-телекоммуникационной сети "Интернет", и ежегодно обновляются в течение 14 рабочих дней со дня истечения срока, установленного для их подачи.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14. Размещение на официальных сайтах в разделах «Справочные материалы» сведений о доходах, расходах, об имуществе и обязательствах имущественного характера, предоставленных лицами, замещающими муниципальные должности, обеспечивается секретарем комиссии, в срок, установленный п. 13 настоящего Положения.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15. При запросе сведений о доходах, расходах, об имуществе и обязательствах имущественного характера, представляемых лицами, замещающими муниципальные должности, средствами массовой информации для опубликования председатель комиссии: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1) в 3-дневный срок со дня поступления запроса от средства массовой информации сообщает о нем лицу, замещающему муниципальную должность, в отношении которого поступил запрос;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2) в 10-дневный срок со дня поступления запроса от средства массовой информации обеспечивает предоставление по запросу сведений, указанных в пункте 11 настоящего Положения, в том случае, если запрашиваемые сведения отсутствуют на официальном сайте Администрации Русско-Тювеевского сельского поселения Темниковского района Республики Мордовия информационно-телекоммуникационной сети "Интернет", либо указывает электронный адрес официального сайта, на котором размещена запрашиваемая информация.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16. Информация о представлении лицом, замещающим муниципальную должность заведомо недостоверных или неполных сведений о доходах, расходах, об имуществе и обязательствах имущественного характера, выявленных комиссией, подлежит размещению на официальном сайте Администрации Русско-Тювеевского сельского поселения Темниковского района Республики Мордовия в информационно-телекоммуникационной сети "Интернет".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17. Сведения о доходах, расходах, об имуществе и обязательствах имущественного характера, представленные в соответствии с настоящим Положением лицом, замещающим муниципальную должность, представляются им ежегодно. Указанные сведения, а также информация о результатах проверки достоверности и полноты этих сведений приобщаются к личному делу лица, замещающего муниципальную должность, и хранятся в соответствии с требованиями нормативных документов, устанавливающих правила хранения сведений конфиденциального характера, до окончания срока полномочий лица, замещающего муниципальную должность, представившего сведения о доходах, об имуществе и обязательствах имущественного характера. Через один календарный год после истечения указанного срока хранения сведения о доходах, расходах, об имуществе и обязательствах имущественного характера, представленные лицом, замещающим муниципальную должность, уничтожаются в установленном порядке.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18. В случае непредставления или представления заведомо недостоверных и (или) неполных сведений о доходах, об имуществе и обязательствах имущественного характера лицо, замещающее муниципальную должность, несет ответственность в соответствии с законодательством Российской Федерации.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Приложение №2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Утверждено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Решением Совета депутатов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Русско-Тювеевского сельского поселения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от  10 марта 2016г. N146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ПОЛОЖЕНИЕ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О КОМИССИИ ПО КОНТРОЛЮ ЗА ДОСТОВЕРНОСТЬЮ СВЕДЕНИЙ О ДОХОДАХ, ОБ ИМУЩЕСТВЕ И ОБЯЗАТЕЛЬСТВАХ ИМУЩЕСТВЕННОГО ХАРАКТЕРА, ПРЕДСТАВЛЯЕМЫХ ЛИЦАМИ, ЗАМЕЩАЮЩИМИ МУНИЦИПАЛЬНЫЕ ДОЛЖНОСТИ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1. Настоящее положение определяет порядок формирования и деятельности комиссии по контролю за достоверностью сведений о доходах, об имуществе и обязательствах имущественного характера, представляемых лицами, замещающими муниципальные должности в соответствии с действующим законодательством (далее - Комиссия).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2. Комиссия в своей деятельности руководствуется Конституцией 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 Федерации, законами Республики Мордовия, Уставом муниципального образования Русско-Тювеевского сельского поселения , решениями Совета депутатов Русско-Тювеевского сельского поселения, а также настоящим Положением.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3. Комиссия уполномочена осуществлять проверку: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а) достоверности и полноты представляемых лицами, замещающими муниципальные должности Администрации Вишневского сельсовета, в том числе Главой Русско-Тювеевского сельского поселения Темниковского муниципального района, депутатами Совета депутатов Русско-Тювеевского сельского поселения Темниковского района Республики Мордовия, сведений о полученных ими доходах, об имуществе, принадлежащем им на праве собственности, и об их обязательствах имущественного характера, а также сведений о доходах супруги (супруга) и несовершеннолетних детей, об имуществе, принадлежащем им на праве собственности, и об их обязательствах имущественного характера, а также сведений об их расходах, а также о расходах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в течение календарного года, предшествующего году представления сведений (далее - отчетный период),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 (далее - сведения о доходах, расходах, об имуществе и обязательствах имущественного характера).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б) соблюдения лицами, замещающими должности, указанные в подпункте "а" настоящего пункта, их супругами и несовершеннолетними детьми установленных для них запретов и ограничений, а также исполнения ими своих обязанностей, которые установлены Федеральным законом от 25 декабря 2008 года N 273-ФЗ "О противодействии коррупции" и другими федеральными законами, законами Республики Мордовия.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4. Комиссия состоит из 3 членов. В состав Комиссии входят председатель Комиссии, секретарь и член Комиссии. Все члены Комиссии при принятии решений обладают равными правами.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5.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Персональный состав комиссии определяется решением Совета депутатов Русско-Тювеевского сельского поселения Темниковского района Республики Мордовияв случае окончания срока полномочий одного из лиц, замещающего муниципальную должность, входящего в состав комиссии, состав комиссии переутверждается.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6. Заседание Комиссии считается правомочным, если на нем присутствует не менее половины от общего числа членов комиссии.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7.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8. Комиссия не рассматривает сообщения о преступлениях и административных правонарушениях, а также анонимные обращения.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9. Члены Комиссии и лица, участвовавшие в ее заседании, не вправе разглашать сведения, ставшие им известными в ходе работы Комиссии. Член комиссии добровольно принимает на себя обязательство о неразглашении сведений, затрагивающих честь и достоинство граждан, и другой конфиденциальной информации, которая рассматривается комиссией.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Информация, полученная комиссией,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информации, о персональных данных.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10. По итогам рассмотрения вопроса о представлении недостоверных или неполных сведений о доходах, об имуществе и обязательствах имущественного характера Комиссия принимает одно из следующих решений: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1) установить, что сведения, представленные лицом, замещающим муниципальную должность, являются достоверными и полными;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2) установить, что сведения, представленные лицом, замещающим муниципальную должность, являются недостоверными и (или) неполными.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11. По итогам рассмотрения вопроса о несоблюдении лицом, замещающим муниципальную должность, требований об урегулировании конфликта интересов Комиссия принимает одно из следующих решений: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1) установить, что лицо, замещающее муниципальную должность, соблюдало требования об урегулировании конфликта интересов;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2) установить, что лицо, замещающее муниципальную должность, не соблюдало требования об урегулировании конфликта интересов.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12. Решения Комиссии оформляются протоколами, которые подписывают члены Комиссии, принимавшие участие в ее заседании.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Решения Комиссии принимаются простым большинством голосов.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13. В протоколе заседания комиссии указываются: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1) дата заседания Комиссии, фамилии, имена, отчества членов комиссии и других лиц, присутствующих на заседании;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2) формулировка каждого из рассматриваемых на заседании Комиссии вопросов с указанием фамилии, имени, отчества, должности лица, замещающего муниципальную должность, в отношении которого рассматривается вопрос о соблюдении требований об урегулировании конфликта интересов;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3) предъявляемые к лицу, замещающему муниципальную должность, претензии, материалы, на которых они основываются;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4) содержание пояснений лица, замещающего муниципальную должность, и других лиц по существу предъявляемых претензий;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5) фамилии, имена, отчества выступивших на заседании лиц и краткое изложение их выступлений;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6) источник информации, содержащей основания для проведения заседания комиссии, дата поступления информации в комиссию;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7) другие сведения;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8) результаты голосования;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9) решение и обоснование его принятия.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14. 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15. Организационное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секретарем Комиссии.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СОСТАВ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КОМИССИИ ПО КОНТРОЛЮ ЗА ДОСТОВЕРНОСТЬЮ СВЕДЕНИЙ О ДОХОДАХ, ОБ ИМУЩЕСТВЕ И ОБЯЗАТЕЛЬСТВАХ ИМУЩЕСТВЕННОГО ХАРАКТЕРА, ПРЕДСТАВЛЯЕМЫХ ЛИЦАМИ, ЗАМЕЩАЮЩИМИ МУНИЦИПАЛЬНЫЕ ДОЛЖНОСТИ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Председатель комиссии: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Николаева Валентина Семеновна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-</w:t>
      </w:r>
      <w:r w:rsidRPr="00DD75BD">
        <w:rPr>
          <w:rFonts w:ascii="Times New Roman" w:hAnsi="Times New Roman"/>
          <w:sz w:val="28"/>
        </w:rPr>
        <w:tab/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Заместитель Главы Администрации </w:t>
      </w:r>
      <w:r>
        <w:rPr>
          <w:rFonts w:ascii="Times New Roman" w:hAnsi="Times New Roman"/>
          <w:sz w:val="28"/>
        </w:rPr>
        <w:t>Русско-Тювеевского сельского поселения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Секретарь комиссии: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Наумова Лидия Ивановна</w:t>
      </w:r>
      <w:r w:rsidRPr="00DD75BD">
        <w:rPr>
          <w:rFonts w:ascii="Times New Roman" w:hAnsi="Times New Roman"/>
          <w:sz w:val="28"/>
        </w:rPr>
        <w:tab/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-</w:t>
      </w:r>
      <w:r w:rsidRPr="00DD75BD">
        <w:rPr>
          <w:rFonts w:ascii="Times New Roman" w:hAnsi="Times New Roman"/>
          <w:sz w:val="28"/>
        </w:rPr>
        <w:tab/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Депутат Совета депутатов Русско-Тювеевского сельского поселения Темниковского муниципального района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Член комиссии: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Комарова Валентина Николаевна</w:t>
      </w:r>
      <w:r w:rsidRPr="00DD75BD">
        <w:rPr>
          <w:rFonts w:ascii="Times New Roman" w:hAnsi="Times New Roman"/>
          <w:sz w:val="28"/>
        </w:rPr>
        <w:tab/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>-</w:t>
      </w:r>
      <w:r w:rsidRPr="00DD75BD">
        <w:rPr>
          <w:rFonts w:ascii="Times New Roman" w:hAnsi="Times New Roman"/>
          <w:sz w:val="28"/>
        </w:rPr>
        <w:tab/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Гл.бухгалтер Русско-Тювеевского сельского поселения.</w:t>
      </w: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  <w:r w:rsidRPr="00DD75BD">
        <w:rPr>
          <w:rFonts w:ascii="Times New Roman" w:hAnsi="Times New Roman"/>
          <w:sz w:val="28"/>
        </w:rPr>
        <w:t xml:space="preserve"> </w:t>
      </w: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</w:rPr>
      </w:pPr>
    </w:p>
    <w:p w:rsidR="00EF02EB" w:rsidRPr="00DD75BD" w:rsidRDefault="00EF02EB" w:rsidP="00DD75BD">
      <w:pPr>
        <w:pStyle w:val="NoSpacing"/>
        <w:rPr>
          <w:rFonts w:ascii="Times New Roman" w:hAnsi="Times New Roman"/>
          <w:sz w:val="28"/>
          <w:szCs w:val="28"/>
        </w:rPr>
      </w:pPr>
    </w:p>
    <w:sectPr w:rsidR="00EF02EB" w:rsidRPr="00DD75BD" w:rsidSect="00216579">
      <w:headerReference w:type="default" r:id="rId7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02EB" w:rsidRDefault="00EF02EB" w:rsidP="0075104A">
      <w:pPr>
        <w:spacing w:after="0" w:line="240" w:lineRule="auto"/>
      </w:pPr>
      <w:r>
        <w:separator/>
      </w:r>
    </w:p>
  </w:endnote>
  <w:endnote w:type="continuationSeparator" w:id="0">
    <w:p w:rsidR="00EF02EB" w:rsidRDefault="00EF02EB" w:rsidP="007510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02EB" w:rsidRDefault="00EF02EB" w:rsidP="0075104A">
      <w:pPr>
        <w:spacing w:after="0" w:line="240" w:lineRule="auto"/>
      </w:pPr>
      <w:r>
        <w:separator/>
      </w:r>
    </w:p>
  </w:footnote>
  <w:footnote w:type="continuationSeparator" w:id="0">
    <w:p w:rsidR="00EF02EB" w:rsidRDefault="00EF02EB" w:rsidP="007510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2EB" w:rsidRDefault="00EF02EB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EF02EB" w:rsidRDefault="00EF02E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C66B9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D62D7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C3BA33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0F450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8C16D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190D1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401D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658F2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3342B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E484B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D5B615A"/>
    <w:multiLevelType w:val="hybridMultilevel"/>
    <w:tmpl w:val="39501716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0A3CE9"/>
    <w:multiLevelType w:val="singleLevel"/>
    <w:tmpl w:val="5C34D540"/>
    <w:lvl w:ilvl="0">
      <w:start w:val="1"/>
      <w:numFmt w:val="decimal"/>
      <w:lvlText w:val="%1."/>
      <w:legacy w:legacy="1" w:legacySpace="0" w:legacyIndent="360"/>
      <w:lvlJc w:val="left"/>
      <w:pPr>
        <w:ind w:left="580" w:hanging="360"/>
      </w:pPr>
      <w:rPr>
        <w:rFonts w:cs="Times New Roman"/>
        <w:b w:val="0"/>
      </w:rPr>
    </w:lvl>
  </w:abstractNum>
  <w:abstractNum w:abstractNumId="12">
    <w:nsid w:val="393F5D92"/>
    <w:multiLevelType w:val="hybridMultilevel"/>
    <w:tmpl w:val="7F428366"/>
    <w:lvl w:ilvl="0" w:tplc="E042B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BFC726B"/>
    <w:multiLevelType w:val="hybridMultilevel"/>
    <w:tmpl w:val="74B230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E4776E0"/>
    <w:multiLevelType w:val="hybridMultilevel"/>
    <w:tmpl w:val="06F2C68E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7D6693"/>
    <w:multiLevelType w:val="hybridMultilevel"/>
    <w:tmpl w:val="A92685A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7927241"/>
    <w:multiLevelType w:val="hybridMultilevel"/>
    <w:tmpl w:val="F1C81F7A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F287C59"/>
    <w:multiLevelType w:val="hybridMultilevel"/>
    <w:tmpl w:val="5DEC8F94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85394F"/>
    <w:multiLevelType w:val="hybridMultilevel"/>
    <w:tmpl w:val="2E108AFC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4436F5"/>
    <w:multiLevelType w:val="hybridMultilevel"/>
    <w:tmpl w:val="A4F254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8"/>
  </w:num>
  <w:num w:numId="2">
    <w:abstractNumId w:val="14"/>
  </w:num>
  <w:num w:numId="3">
    <w:abstractNumId w:val="10"/>
  </w:num>
  <w:num w:numId="4">
    <w:abstractNumId w:val="17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9"/>
  </w:num>
  <w:num w:numId="17">
    <w:abstractNumId w:val="15"/>
  </w:num>
  <w:num w:numId="18">
    <w:abstractNumId w:val="11"/>
    <w:lvlOverride w:ilvl="0">
      <w:startOverride w:val="1"/>
    </w:lvlOverride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104A"/>
    <w:rsid w:val="0001212F"/>
    <w:rsid w:val="00060AE3"/>
    <w:rsid w:val="00072E0B"/>
    <w:rsid w:val="000904AC"/>
    <w:rsid w:val="000D6BC0"/>
    <w:rsid w:val="000D7A3D"/>
    <w:rsid w:val="000E74CF"/>
    <w:rsid w:val="001039C6"/>
    <w:rsid w:val="0011101B"/>
    <w:rsid w:val="00145A0B"/>
    <w:rsid w:val="001843F2"/>
    <w:rsid w:val="001A2034"/>
    <w:rsid w:val="001C6093"/>
    <w:rsid w:val="001D2E02"/>
    <w:rsid w:val="001D6F25"/>
    <w:rsid w:val="001E1BE6"/>
    <w:rsid w:val="001F3E91"/>
    <w:rsid w:val="0021311D"/>
    <w:rsid w:val="00216579"/>
    <w:rsid w:val="002446B0"/>
    <w:rsid w:val="002668CE"/>
    <w:rsid w:val="00270767"/>
    <w:rsid w:val="002858A3"/>
    <w:rsid w:val="00294F5C"/>
    <w:rsid w:val="002D1EC9"/>
    <w:rsid w:val="002E40CD"/>
    <w:rsid w:val="002F7974"/>
    <w:rsid w:val="00313C3F"/>
    <w:rsid w:val="00323C0F"/>
    <w:rsid w:val="003422B0"/>
    <w:rsid w:val="00373603"/>
    <w:rsid w:val="0037470F"/>
    <w:rsid w:val="00376AA8"/>
    <w:rsid w:val="003C563F"/>
    <w:rsid w:val="003D3697"/>
    <w:rsid w:val="003D444E"/>
    <w:rsid w:val="003F4F9F"/>
    <w:rsid w:val="00410992"/>
    <w:rsid w:val="00436889"/>
    <w:rsid w:val="00444AFF"/>
    <w:rsid w:val="004540E7"/>
    <w:rsid w:val="004766D7"/>
    <w:rsid w:val="004837A8"/>
    <w:rsid w:val="00483F12"/>
    <w:rsid w:val="004B672A"/>
    <w:rsid w:val="004B702B"/>
    <w:rsid w:val="004C7B13"/>
    <w:rsid w:val="004D36D2"/>
    <w:rsid w:val="00512A8B"/>
    <w:rsid w:val="0055385A"/>
    <w:rsid w:val="00584D51"/>
    <w:rsid w:val="005B4445"/>
    <w:rsid w:val="005D317E"/>
    <w:rsid w:val="005D32BA"/>
    <w:rsid w:val="005E1D7C"/>
    <w:rsid w:val="005E7E32"/>
    <w:rsid w:val="005F2870"/>
    <w:rsid w:val="00612B27"/>
    <w:rsid w:val="00617A04"/>
    <w:rsid w:val="0063770F"/>
    <w:rsid w:val="00656DB3"/>
    <w:rsid w:val="006745A0"/>
    <w:rsid w:val="006C137D"/>
    <w:rsid w:val="006C4B79"/>
    <w:rsid w:val="006C66BC"/>
    <w:rsid w:val="006D29F4"/>
    <w:rsid w:val="006D5DA1"/>
    <w:rsid w:val="0073119B"/>
    <w:rsid w:val="0075104A"/>
    <w:rsid w:val="007E4C29"/>
    <w:rsid w:val="0082588F"/>
    <w:rsid w:val="008563C1"/>
    <w:rsid w:val="008D22CF"/>
    <w:rsid w:val="008D33B7"/>
    <w:rsid w:val="008D67D0"/>
    <w:rsid w:val="008E4CDE"/>
    <w:rsid w:val="008F22F7"/>
    <w:rsid w:val="00903FEF"/>
    <w:rsid w:val="0091253C"/>
    <w:rsid w:val="00922270"/>
    <w:rsid w:val="00931AA2"/>
    <w:rsid w:val="00937038"/>
    <w:rsid w:val="00973B81"/>
    <w:rsid w:val="0099280D"/>
    <w:rsid w:val="009936F0"/>
    <w:rsid w:val="009A76EE"/>
    <w:rsid w:val="009B029E"/>
    <w:rsid w:val="009E33D6"/>
    <w:rsid w:val="009E4A9B"/>
    <w:rsid w:val="009F01D3"/>
    <w:rsid w:val="00A16F3C"/>
    <w:rsid w:val="00A26E58"/>
    <w:rsid w:val="00A3578E"/>
    <w:rsid w:val="00A4024E"/>
    <w:rsid w:val="00A572F3"/>
    <w:rsid w:val="00A82199"/>
    <w:rsid w:val="00A86FE5"/>
    <w:rsid w:val="00A95FF2"/>
    <w:rsid w:val="00AB00CA"/>
    <w:rsid w:val="00AD2DF0"/>
    <w:rsid w:val="00AE2208"/>
    <w:rsid w:val="00B21144"/>
    <w:rsid w:val="00B30559"/>
    <w:rsid w:val="00B5733E"/>
    <w:rsid w:val="00B95D7E"/>
    <w:rsid w:val="00B976F2"/>
    <w:rsid w:val="00BA307D"/>
    <w:rsid w:val="00BA31E1"/>
    <w:rsid w:val="00BD58FC"/>
    <w:rsid w:val="00BF56EB"/>
    <w:rsid w:val="00C425F5"/>
    <w:rsid w:val="00C67166"/>
    <w:rsid w:val="00C77556"/>
    <w:rsid w:val="00C83310"/>
    <w:rsid w:val="00C83771"/>
    <w:rsid w:val="00C862E3"/>
    <w:rsid w:val="00D24A8B"/>
    <w:rsid w:val="00D326DB"/>
    <w:rsid w:val="00D336EB"/>
    <w:rsid w:val="00D47700"/>
    <w:rsid w:val="00DC02E2"/>
    <w:rsid w:val="00DD007C"/>
    <w:rsid w:val="00DD75BD"/>
    <w:rsid w:val="00DF459D"/>
    <w:rsid w:val="00E354F8"/>
    <w:rsid w:val="00E36C35"/>
    <w:rsid w:val="00E42CE0"/>
    <w:rsid w:val="00E55CED"/>
    <w:rsid w:val="00E63976"/>
    <w:rsid w:val="00E64B18"/>
    <w:rsid w:val="00E934E8"/>
    <w:rsid w:val="00EA31FC"/>
    <w:rsid w:val="00EC0312"/>
    <w:rsid w:val="00EE0992"/>
    <w:rsid w:val="00EE2DF1"/>
    <w:rsid w:val="00EE3D57"/>
    <w:rsid w:val="00EF02EB"/>
    <w:rsid w:val="00EF57C4"/>
    <w:rsid w:val="00F23F45"/>
    <w:rsid w:val="00F3516A"/>
    <w:rsid w:val="00F649A9"/>
    <w:rsid w:val="00F705FF"/>
    <w:rsid w:val="00F72569"/>
    <w:rsid w:val="00F85E12"/>
    <w:rsid w:val="00F86FC5"/>
    <w:rsid w:val="00F87B53"/>
    <w:rsid w:val="00FD4F8E"/>
    <w:rsid w:val="00FF169E"/>
    <w:rsid w:val="00FF2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04A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75104A"/>
    <w:rPr>
      <w:rFonts w:eastAsia="Times New Roman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75104A"/>
    <w:rPr>
      <w:rFonts w:eastAsia="Times New Roman" w:cs="Times New Roman"/>
      <w:sz w:val="22"/>
      <w:szCs w:val="22"/>
      <w:lang w:val="ru-RU" w:eastAsia="ru-RU" w:bidi="ar-SA"/>
    </w:rPr>
  </w:style>
  <w:style w:type="character" w:customStyle="1" w:styleId="a">
    <w:name w:val="Цветовое выделение"/>
    <w:uiPriority w:val="99"/>
    <w:rsid w:val="0075104A"/>
    <w:rPr>
      <w:b/>
      <w:color w:val="26282F"/>
      <w:sz w:val="26"/>
    </w:rPr>
  </w:style>
  <w:style w:type="paragraph" w:styleId="Header">
    <w:name w:val="header"/>
    <w:basedOn w:val="Normal"/>
    <w:link w:val="HeaderChar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5104A"/>
    <w:rPr>
      <w:rFonts w:eastAsia="Times New Roman" w:cs="Times New Roman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5104A"/>
    <w:rPr>
      <w:rFonts w:eastAsia="Times New Rom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A26E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BD58FC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styleId="Strong">
    <w:name w:val="Strong"/>
    <w:basedOn w:val="DefaultParagraphFont"/>
    <w:uiPriority w:val="99"/>
    <w:qFormat/>
    <w:locked/>
    <w:rsid w:val="00BD58FC"/>
    <w:rPr>
      <w:rFonts w:cs="Times New Roman"/>
      <w:b/>
      <w:bCs/>
    </w:rPr>
  </w:style>
  <w:style w:type="paragraph" w:styleId="BodyText">
    <w:name w:val="Body Text"/>
    <w:basedOn w:val="Normal"/>
    <w:link w:val="BodyTextChar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Calibri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E74CF"/>
    <w:rPr>
      <w:rFonts w:eastAsia="Times New Roman" w:cs="Times New Roman"/>
    </w:rPr>
  </w:style>
  <w:style w:type="character" w:styleId="Hyperlink">
    <w:name w:val="Hyperlink"/>
    <w:basedOn w:val="DefaultParagraphFont"/>
    <w:uiPriority w:val="99"/>
    <w:rsid w:val="00410992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12">
    <w:name w:val="Обычный+12 пт"/>
    <w:basedOn w:val="Normal"/>
    <w:uiPriority w:val="99"/>
    <w:rsid w:val="00436889"/>
    <w:pPr>
      <w:spacing w:after="0" w:line="240" w:lineRule="auto"/>
    </w:pPr>
    <w:rPr>
      <w:rFonts w:ascii="Times New Roman" w:eastAsia="Calibri" w:hAnsi="Times New Roman"/>
      <w:sz w:val="28"/>
      <w:szCs w:val="20"/>
      <w:lang w:eastAsia="en-US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customStyle="1" w:styleId="a0">
    <w:name w:val="Гипертекстовая ссылка"/>
    <w:basedOn w:val="DefaultParagraphFont"/>
    <w:uiPriority w:val="99"/>
    <w:rsid w:val="00436889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1539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9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9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9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337</TotalTime>
  <Pages>17</Pages>
  <Words>4657</Words>
  <Characters>26548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zam</cp:lastModifiedBy>
  <cp:revision>36</cp:revision>
  <cp:lastPrinted>2015-03-17T12:05:00Z</cp:lastPrinted>
  <dcterms:created xsi:type="dcterms:W3CDTF">2015-03-08T18:08:00Z</dcterms:created>
  <dcterms:modified xsi:type="dcterms:W3CDTF">2016-03-17T07:19:00Z</dcterms:modified>
</cp:coreProperties>
</file>