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EC1" w:rsidRDefault="009E2EC1" w:rsidP="009E2EC1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9E2EC1" w:rsidRDefault="009E2EC1" w:rsidP="009E2EC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9E2EC1" w:rsidRDefault="009E2EC1" w:rsidP="009E2EC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9E2EC1" w:rsidRDefault="009E2EC1" w:rsidP="009E2EC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9E2EC1" w:rsidRDefault="009E2EC1" w:rsidP="009E2E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E2EC1" w:rsidRDefault="009E2EC1" w:rsidP="009E2EC1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9E2EC1" w:rsidRDefault="009E2EC1" w:rsidP="009E2EC1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9E2EC1" w:rsidRDefault="009E2EC1" w:rsidP="009E2EC1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пятого созыва</w:t>
      </w:r>
    </w:p>
    <w:p w:rsidR="009E2EC1" w:rsidRDefault="009E2EC1" w:rsidP="009E2EC1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E2EC1" w:rsidRDefault="009E2EC1" w:rsidP="009E2EC1">
      <w:pPr>
        <w:pStyle w:val="a4"/>
        <w:spacing w:line="240" w:lineRule="atLeast"/>
        <w:ind w:firstLine="709"/>
        <w:jc w:val="center"/>
        <w:rPr>
          <w:sz w:val="28"/>
          <w:szCs w:val="28"/>
        </w:rPr>
      </w:pPr>
    </w:p>
    <w:p w:rsidR="009E2EC1" w:rsidRDefault="009E2EC1" w:rsidP="009E2E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2EC1" w:rsidRDefault="009E2EC1" w:rsidP="009E2E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10 » марта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6</w:t>
      </w:r>
    </w:p>
    <w:p w:rsidR="009E2EC1" w:rsidRDefault="009E2EC1" w:rsidP="009E2EC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7B61B4" w:rsidRDefault="009E2EC1" w:rsidP="009E2EC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EC1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шестой сессии Совета депутатов Андреевского сельского поселения Темниковского муниципального района № 26 от 29.12.2015 г «О бюджете Андреевского сельского поселения на 2016 год»</w:t>
      </w:r>
    </w:p>
    <w:p w:rsidR="009E2EC1" w:rsidRDefault="009E2EC1" w:rsidP="009E2E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EC1">
        <w:rPr>
          <w:rFonts w:ascii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Уставом Андреевского сельского поселения Темниковского муниципального района Республики Мордовия</w:t>
      </w:r>
    </w:p>
    <w:p w:rsidR="009E2EC1" w:rsidRDefault="009E2EC1" w:rsidP="009E2E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Андреевского сельского поселения Темниковского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9E2EC1" w:rsidRDefault="009E2EC1" w:rsidP="009E2EC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E2EC1">
        <w:rPr>
          <w:rFonts w:ascii="Times New Roman" w:hAnsi="Times New Roman" w:cs="Times New Roman"/>
          <w:sz w:val="28"/>
          <w:szCs w:val="28"/>
        </w:rPr>
        <w:t xml:space="preserve">Внести в решение Совет депутатов Андреевского сельского поселения Темниковского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от 29 декабря 2015 года № 26 «</w:t>
      </w:r>
      <w:r w:rsidRPr="009E2EC1">
        <w:rPr>
          <w:rFonts w:ascii="Times New Roman" w:hAnsi="Times New Roman" w:cs="Times New Roman"/>
          <w:sz w:val="28"/>
          <w:szCs w:val="28"/>
        </w:rPr>
        <w:t>О бюджете Андреевского сельского поселения Темниковского муниципального района на 2016 год</w:t>
      </w:r>
      <w:r w:rsidRPr="009E2EC1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следующие изменения:</w:t>
      </w:r>
    </w:p>
    <w:p w:rsidR="009E2EC1" w:rsidRDefault="009E2EC1" w:rsidP="009E2E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EC1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8"/>
          <w:szCs w:val="28"/>
        </w:rPr>
        <w:t xml:space="preserve">.Утвердить бюджет </w:t>
      </w:r>
      <w:r w:rsidRPr="009E2EC1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 2016 год </w:t>
      </w:r>
      <w:r w:rsidR="00671D85">
        <w:rPr>
          <w:rFonts w:ascii="Times New Roman" w:hAnsi="Times New Roman" w:cs="Times New Roman"/>
          <w:sz w:val="28"/>
          <w:szCs w:val="28"/>
        </w:rPr>
        <w:t>по доходам в сумме 288</w:t>
      </w:r>
      <w:r w:rsidR="00B37ECB">
        <w:rPr>
          <w:rFonts w:ascii="Times New Roman" w:hAnsi="Times New Roman" w:cs="Times New Roman"/>
          <w:sz w:val="28"/>
          <w:szCs w:val="28"/>
        </w:rPr>
        <w:t xml:space="preserve">6 </w:t>
      </w:r>
      <w:r w:rsidR="00C37493">
        <w:rPr>
          <w:rFonts w:ascii="Times New Roman" w:hAnsi="Times New Roman" w:cs="Times New Roman"/>
          <w:sz w:val="28"/>
          <w:szCs w:val="28"/>
        </w:rPr>
        <w:t>тыс.</w:t>
      </w:r>
      <w:r w:rsidR="00B37ECB">
        <w:rPr>
          <w:rFonts w:ascii="Times New Roman" w:hAnsi="Times New Roman" w:cs="Times New Roman"/>
          <w:sz w:val="28"/>
          <w:szCs w:val="28"/>
        </w:rPr>
        <w:t xml:space="preserve"> руб., расходам в сумме 2886</w:t>
      </w:r>
      <w:r w:rsidR="00C37493">
        <w:rPr>
          <w:rFonts w:ascii="Times New Roman" w:hAnsi="Times New Roman" w:cs="Times New Roman"/>
          <w:sz w:val="28"/>
          <w:szCs w:val="28"/>
        </w:rPr>
        <w:t xml:space="preserve">тыс. руб., </w:t>
      </w:r>
    </w:p>
    <w:p w:rsidR="00C37493" w:rsidRDefault="00C37493" w:rsidP="00C37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7493" w:rsidRDefault="00C37493" w:rsidP="00C37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EC1" w:rsidRDefault="00F14B96" w:rsidP="00F14B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F14B96" w:rsidRDefault="00F14B96" w:rsidP="00F14B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Т.В.Максимова</w:t>
      </w:r>
    </w:p>
    <w:p w:rsidR="00B37ECB" w:rsidRDefault="00B37ECB" w:rsidP="00B37ECB">
      <w:pPr>
        <w:spacing w:after="0" w:line="240" w:lineRule="auto"/>
        <w:ind w:left="6300"/>
        <w:jc w:val="right"/>
        <w:rPr>
          <w:rFonts w:ascii="Times New Roman" w:hAnsi="Times New Roman"/>
          <w:lang w:eastAsia="en-US"/>
        </w:rPr>
      </w:pPr>
    </w:p>
    <w:p w:rsidR="00671D85" w:rsidRPr="00671D85" w:rsidRDefault="00671D85" w:rsidP="00671D85">
      <w:pPr>
        <w:spacing w:after="0" w:line="240" w:lineRule="auto"/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Приложение № 2 </w:t>
      </w:r>
    </w:p>
    <w:p w:rsidR="00671D85" w:rsidRPr="00671D85" w:rsidRDefault="00671D85" w:rsidP="00671D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к решению сессии «О бюджете </w:t>
      </w:r>
    </w:p>
    <w:p w:rsidR="00671D85" w:rsidRPr="00671D85" w:rsidRDefault="00671D85" w:rsidP="00671D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Андреевского сельского поселения</w:t>
      </w:r>
    </w:p>
    <w:p w:rsidR="00671D85" w:rsidRPr="00671D85" w:rsidRDefault="00671D85" w:rsidP="00671D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на 2016 год»</w:t>
      </w:r>
    </w:p>
    <w:p w:rsidR="00671D85" w:rsidRPr="00671D85" w:rsidRDefault="00671D85" w:rsidP="00671D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t>от                 2015 г №________</w:t>
      </w:r>
    </w:p>
    <w:p w:rsidR="00671D85" w:rsidRPr="00671D85" w:rsidRDefault="00671D85" w:rsidP="00671D85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pStyle w:val="3f3f3f2f3f3f3fWeb"/>
        <w:spacing w:before="0" w:after="0" w:line="240" w:lineRule="exact"/>
        <w:jc w:val="center"/>
        <w:rPr>
          <w:rFonts w:ascii="Times New Roman" w:cs="Times New Roman"/>
        </w:rPr>
      </w:pPr>
      <w:r w:rsidRPr="00671D85">
        <w:rPr>
          <w:rStyle w:val="hl41"/>
          <w:sz w:val="24"/>
          <w:szCs w:val="24"/>
        </w:rPr>
        <w:t>Объем поступлений доходов по основным источникам на 2015 год</w:t>
      </w:r>
    </w:p>
    <w:p w:rsidR="00671D85" w:rsidRPr="00671D85" w:rsidRDefault="00671D85" w:rsidP="00671D85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23"/>
        <w:tblW w:w="9464" w:type="dxa"/>
        <w:tblLayout w:type="fixed"/>
        <w:tblLook w:val="0000"/>
      </w:tblPr>
      <w:tblGrid>
        <w:gridCol w:w="2968"/>
        <w:gridCol w:w="3568"/>
        <w:gridCol w:w="2928"/>
      </w:tblGrid>
      <w:tr w:rsidR="00671D85" w:rsidRPr="00671D85" w:rsidTr="00671D85">
        <w:trPr>
          <w:trHeight w:val="945"/>
        </w:trPr>
        <w:tc>
          <w:tcPr>
            <w:tcW w:w="2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5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Наименование доходов</w:t>
            </w: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Сумма </w:t>
            </w:r>
          </w:p>
        </w:tc>
      </w:tr>
      <w:tr w:rsidR="00671D85" w:rsidRPr="00671D85" w:rsidTr="00671D85">
        <w:trPr>
          <w:trHeight w:val="260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</w:t>
            </w:r>
          </w:p>
        </w:tc>
      </w:tr>
      <w:tr w:rsidR="00671D85" w:rsidRPr="00671D85" w:rsidTr="00671D85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0 00 00000 00 0000 000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Всего доходов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28</w:t>
            </w: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86</w:t>
            </w: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,0</w:t>
            </w:r>
          </w:p>
        </w:tc>
      </w:tr>
      <w:tr w:rsidR="00671D85" w:rsidRPr="00671D85" w:rsidTr="00671D85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1 00 00000 00 0000 000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Доходы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200,8</w:t>
            </w:r>
          </w:p>
        </w:tc>
      </w:tr>
      <w:tr w:rsidR="00671D85" w:rsidRPr="00671D85" w:rsidTr="00671D85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1 01 00000 00 0000 000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Налоги на прибыль, доходы 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26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,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</w:tr>
      <w:tr w:rsidR="00671D85" w:rsidRPr="00671D85" w:rsidTr="00671D85">
        <w:trPr>
          <w:trHeight w:val="28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1 01 02000 01 0000 110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доходы физических лиц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26,1</w:t>
            </w:r>
          </w:p>
        </w:tc>
      </w:tr>
      <w:tr w:rsidR="00671D85" w:rsidRPr="00671D85" w:rsidTr="00671D85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1 06 00000 00 0000 000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Налоги на </w:t>
            </w: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имущество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148,5</w:t>
            </w:r>
          </w:p>
        </w:tc>
      </w:tr>
      <w:tr w:rsidR="00671D85" w:rsidRPr="00671D85" w:rsidTr="00671D85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1 06 01000 00 0000 110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имущество физических лиц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21,6</w:t>
            </w:r>
          </w:p>
        </w:tc>
      </w:tr>
      <w:tr w:rsidR="00671D85" w:rsidRPr="00671D85" w:rsidTr="00671D85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1 06 06000 00 0000 110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Земельный налог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126,9</w:t>
            </w:r>
          </w:p>
        </w:tc>
      </w:tr>
      <w:tr w:rsidR="00671D85" w:rsidRPr="00671D85" w:rsidTr="00671D85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1 11 00000 00 0000 00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Неналоговые доходы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26,2</w:t>
            </w:r>
          </w:p>
        </w:tc>
      </w:tr>
      <w:tr w:rsidR="00671D85" w:rsidRPr="00671D85" w:rsidTr="00671D85">
        <w:trPr>
          <w:trHeight w:val="19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1 11 05000 00 0000 120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Аренда имущества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24,0</w:t>
            </w:r>
          </w:p>
        </w:tc>
      </w:tr>
      <w:tr w:rsidR="00671D85" w:rsidRPr="00671D85" w:rsidTr="00671D85">
        <w:trPr>
          <w:trHeight w:val="300"/>
        </w:trPr>
        <w:tc>
          <w:tcPr>
            <w:tcW w:w="29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68" w:type="dxa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2,2</w:t>
            </w:r>
          </w:p>
        </w:tc>
      </w:tr>
      <w:tr w:rsidR="00671D85" w:rsidRPr="00671D85" w:rsidTr="00671D85">
        <w:trPr>
          <w:trHeight w:val="307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2 02 01000 00 0000 151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Дотации 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2631,3</w:t>
            </w:r>
          </w:p>
        </w:tc>
      </w:tr>
      <w:tr w:rsidR="00671D85" w:rsidRPr="00671D85" w:rsidTr="00671D85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2 02 01001 10 0000 151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Дотация из ФФПП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909,6</w:t>
            </w:r>
          </w:p>
        </w:tc>
      </w:tr>
      <w:tr w:rsidR="00671D85" w:rsidRPr="00671D85" w:rsidTr="00671D85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</w:t>
            </w: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2</w:t>
            </w: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999 10 0000 151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Дотация от социально-экономических показателей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1721,7</w:t>
            </w:r>
          </w:p>
        </w:tc>
      </w:tr>
      <w:tr w:rsidR="00671D85" w:rsidRPr="00671D85" w:rsidTr="00671D85">
        <w:trPr>
          <w:trHeight w:val="31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2 02 03000 00 0000 151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Целевые субвенции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53,9</w:t>
            </w:r>
          </w:p>
        </w:tc>
      </w:tr>
      <w:tr w:rsidR="00671D85" w:rsidRPr="00671D85" w:rsidTr="00671D85">
        <w:trPr>
          <w:trHeight w:val="25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2 02 03015 10 0000 151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первичный воинский учет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53,8</w:t>
            </w:r>
          </w:p>
        </w:tc>
      </w:tr>
      <w:tr w:rsidR="00671D85" w:rsidRPr="00671D85" w:rsidTr="00671D85">
        <w:trPr>
          <w:trHeight w:val="255"/>
        </w:trPr>
        <w:tc>
          <w:tcPr>
            <w:tcW w:w="29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2 02 03024 10 0000 151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из республиканского бюджета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671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0,1</w:t>
            </w:r>
          </w:p>
        </w:tc>
      </w:tr>
    </w:tbl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spacing w:after="0"/>
        <w:ind w:left="778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Приложение №3 </w:t>
      </w:r>
    </w:p>
    <w:p w:rsidR="00671D85" w:rsidRPr="00671D85" w:rsidRDefault="00671D85" w:rsidP="00671D85">
      <w:pPr>
        <w:spacing w:after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к решению сессии «О бюджете </w:t>
      </w:r>
    </w:p>
    <w:p w:rsidR="00671D85" w:rsidRPr="00671D85" w:rsidRDefault="00671D85" w:rsidP="00671D85">
      <w:pPr>
        <w:spacing w:after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Андреевского сельского поселения</w:t>
      </w:r>
    </w:p>
    <w:p w:rsidR="00671D85" w:rsidRPr="00671D85" w:rsidRDefault="00671D85" w:rsidP="00671D85">
      <w:pPr>
        <w:spacing w:after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на 2016 год»</w:t>
      </w:r>
    </w:p>
    <w:p w:rsidR="00671D85" w:rsidRPr="00671D85" w:rsidRDefault="00671D85" w:rsidP="00671D85">
      <w:pPr>
        <w:spacing w:after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t>от                      2015 г. № ________»</w:t>
      </w:r>
    </w:p>
    <w:p w:rsidR="00671D85" w:rsidRPr="00671D85" w:rsidRDefault="00671D85" w:rsidP="00671D85">
      <w:pPr>
        <w:spacing w:line="240" w:lineRule="exact"/>
        <w:ind w:left="522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keepNext/>
        <w:tabs>
          <w:tab w:val="left" w:pos="1080"/>
        </w:tabs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1D85">
        <w:rPr>
          <w:rFonts w:ascii="Times New Roman" w:hAnsi="Times New Roman" w:cs="Times New Roman"/>
          <w:b/>
          <w:bCs/>
          <w:sz w:val="24"/>
          <w:szCs w:val="24"/>
        </w:rPr>
        <w:t>Распределение</w:t>
      </w:r>
    </w:p>
    <w:p w:rsidR="00671D85" w:rsidRPr="00671D85" w:rsidRDefault="00671D85" w:rsidP="00671D85">
      <w:pPr>
        <w:keepNext/>
        <w:tabs>
          <w:tab w:val="left" w:pos="1080"/>
          <w:tab w:val="left" w:pos="6579"/>
        </w:tabs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1D85">
        <w:rPr>
          <w:rFonts w:ascii="Times New Roman" w:hAnsi="Times New Roman" w:cs="Times New Roman"/>
          <w:b/>
          <w:bCs/>
          <w:sz w:val="24"/>
          <w:szCs w:val="24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671D85" w:rsidRPr="00671D85" w:rsidRDefault="00671D85" w:rsidP="00671D85">
      <w:pPr>
        <w:tabs>
          <w:tab w:val="left" w:pos="6579"/>
        </w:tabs>
        <w:spacing w:line="240" w:lineRule="exact"/>
        <w:jc w:val="right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val="en-US" w:eastAsia="en-US"/>
        </w:rPr>
        <w:t>(</w:t>
      </w:r>
      <w:proofErr w:type="gramStart"/>
      <w:r w:rsidRPr="00671D85">
        <w:rPr>
          <w:rFonts w:ascii="Times New Roman" w:hAnsi="Times New Roman" w:cs="Times New Roman"/>
          <w:sz w:val="24"/>
          <w:szCs w:val="24"/>
          <w:lang w:val="en-US" w:eastAsia="en-US"/>
        </w:rPr>
        <w:t>тыс</w:t>
      </w:r>
      <w:proofErr w:type="gramEnd"/>
      <w:r w:rsidRPr="00671D85">
        <w:rPr>
          <w:rFonts w:ascii="Times New Roman" w:hAnsi="Times New Roman" w:cs="Times New Roman"/>
          <w:sz w:val="24"/>
          <w:szCs w:val="24"/>
          <w:lang w:val="en-US" w:eastAsia="en-US"/>
        </w:rPr>
        <w:t>. рублей)</w:t>
      </w:r>
    </w:p>
    <w:tbl>
      <w:tblPr>
        <w:tblW w:w="9781" w:type="dxa"/>
        <w:tblInd w:w="108" w:type="dxa"/>
        <w:tblLayout w:type="fixed"/>
        <w:tblLook w:val="0000"/>
      </w:tblPr>
      <w:tblGrid>
        <w:gridCol w:w="4880"/>
        <w:gridCol w:w="774"/>
        <w:gridCol w:w="947"/>
        <w:gridCol w:w="1319"/>
        <w:gridCol w:w="752"/>
        <w:gridCol w:w="1109"/>
      </w:tblGrid>
      <w:tr w:rsidR="00671D85" w:rsidRPr="00671D85" w:rsidTr="00FD31C4">
        <w:trPr>
          <w:trHeight w:val="255"/>
        </w:trPr>
        <w:tc>
          <w:tcPr>
            <w:tcW w:w="4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Рз</w:t>
            </w:r>
          </w:p>
        </w:tc>
        <w:tc>
          <w:tcPr>
            <w:tcW w:w="9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ПРз</w:t>
            </w:r>
          </w:p>
        </w:tc>
        <w:tc>
          <w:tcPr>
            <w:tcW w:w="1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ЦСР</w:t>
            </w:r>
          </w:p>
        </w:tc>
        <w:tc>
          <w:tcPr>
            <w:tcW w:w="7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ВР</w:t>
            </w:r>
          </w:p>
        </w:tc>
        <w:tc>
          <w:tcPr>
            <w:tcW w:w="11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Сумма</w:t>
            </w: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71D85" w:rsidRPr="00671D85" w:rsidTr="00FD31C4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2886,0</w:t>
            </w:r>
          </w:p>
        </w:tc>
      </w:tr>
      <w:tr w:rsidR="00671D85" w:rsidRPr="00671D85" w:rsidTr="00FD31C4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1056,7</w:t>
            </w:r>
          </w:p>
        </w:tc>
      </w:tr>
      <w:tr w:rsidR="00671D85" w:rsidRPr="00671D85" w:rsidTr="00FD31C4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Глава исполнительной власти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121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313,8</w:t>
            </w:r>
          </w:p>
        </w:tc>
      </w:tr>
      <w:tr w:rsidR="00671D85" w:rsidRPr="00671D85" w:rsidTr="00FD31C4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121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313,8</w:t>
            </w:r>
          </w:p>
        </w:tc>
      </w:tr>
      <w:tr w:rsidR="00671D85" w:rsidRPr="00671D85" w:rsidTr="00FD31C4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Центральный аппарат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742,9</w:t>
            </w:r>
          </w:p>
        </w:tc>
      </w:tr>
      <w:tr w:rsidR="00671D85" w:rsidRPr="00671D85" w:rsidTr="00FD31C4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742,9</w:t>
            </w:r>
          </w:p>
        </w:tc>
      </w:tr>
      <w:tr w:rsidR="00671D85" w:rsidRPr="00671D85" w:rsidTr="00FD31C4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1927715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0,1</w:t>
            </w:r>
          </w:p>
        </w:tc>
      </w:tr>
      <w:tr w:rsidR="00671D85" w:rsidRPr="00671D85" w:rsidTr="00FD31C4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1927715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0,1</w:t>
            </w:r>
          </w:p>
        </w:tc>
      </w:tr>
      <w:tr w:rsidR="00671D85" w:rsidRPr="00671D85" w:rsidTr="00FD31C4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53,8</w:t>
            </w:r>
          </w:p>
        </w:tc>
      </w:tr>
      <w:tr w:rsidR="00671D85" w:rsidRPr="00671D85" w:rsidTr="00FD31C4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Военкомат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1735118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53,8</w:t>
            </w:r>
          </w:p>
        </w:tc>
      </w:tr>
      <w:tr w:rsidR="00671D85" w:rsidRPr="00671D85" w:rsidTr="00FD31C4">
        <w:trPr>
          <w:trHeight w:val="374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,6</w:t>
            </w:r>
          </w:p>
        </w:tc>
      </w:tr>
      <w:tr w:rsidR="00671D85" w:rsidRPr="00671D85" w:rsidTr="00FD31C4">
        <w:trPr>
          <w:trHeight w:val="348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Расходы на капитальный ремонт муниципального жилого фонда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1767601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63,8</w:t>
            </w:r>
          </w:p>
        </w:tc>
      </w:tr>
      <w:tr w:rsidR="00671D85" w:rsidRPr="00671D85" w:rsidTr="00FD31C4">
        <w:trPr>
          <w:trHeight w:val="22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671D85" w:rsidRPr="00671D85" w:rsidRDefault="00671D85" w:rsidP="00FD31C4">
            <w:pPr>
              <w:tabs>
                <w:tab w:val="left" w:pos="657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3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1767601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highlight w:val="yellow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81,8</w:t>
            </w:r>
          </w:p>
        </w:tc>
      </w:tr>
      <w:tr w:rsidR="00671D85" w:rsidRPr="00671D85" w:rsidTr="00FD31C4">
        <w:trPr>
          <w:trHeight w:val="270"/>
        </w:trPr>
        <w:tc>
          <w:tcPr>
            <w:tcW w:w="48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671D85" w:rsidRPr="00671D85" w:rsidRDefault="00671D85" w:rsidP="00FD31C4">
            <w:pPr>
              <w:tabs>
                <w:tab w:val="left" w:pos="657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Пенсионное обеспечение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8910301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312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  <w:t>28,5</w:t>
            </w:r>
          </w:p>
        </w:tc>
      </w:tr>
      <w:tr w:rsidR="00671D85" w:rsidRPr="00671D85" w:rsidTr="00FD31C4">
        <w:trPr>
          <w:trHeight w:val="510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МБУК КДЦ «Андреевский»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1599,3</w:t>
            </w:r>
          </w:p>
        </w:tc>
      </w:tr>
      <w:tr w:rsidR="00671D85" w:rsidRPr="00671D85" w:rsidTr="00FD31C4">
        <w:trPr>
          <w:trHeight w:val="141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1767601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611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1391,3</w:t>
            </w:r>
          </w:p>
        </w:tc>
      </w:tr>
      <w:tr w:rsidR="00671D85" w:rsidRPr="00671D85" w:rsidTr="00FD31C4">
        <w:trPr>
          <w:trHeight w:val="1125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муниципального  задания на оказание муниципальных услуг (выполнение работ)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8914112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611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208,0</w:t>
            </w:r>
          </w:p>
        </w:tc>
      </w:tr>
      <w:tr w:rsidR="00671D85" w:rsidRPr="00671D85" w:rsidTr="00FD31C4">
        <w:trPr>
          <w:trHeight w:val="541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8914112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</w:tr>
    </w:tbl>
    <w:p w:rsidR="00671D85" w:rsidRPr="00671D85" w:rsidRDefault="00671D85" w:rsidP="00671D85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71D85" w:rsidRPr="00671D85" w:rsidRDefault="00671D85" w:rsidP="00671D85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71D85" w:rsidRPr="00671D85" w:rsidRDefault="00671D85" w:rsidP="00671D85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71D85" w:rsidRPr="00671D85" w:rsidRDefault="00671D85" w:rsidP="00671D85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71D85" w:rsidRPr="00671D85" w:rsidRDefault="00671D85" w:rsidP="00671D85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</w:t>
      </w: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71D85" w:rsidRPr="00671D85" w:rsidRDefault="00671D85" w:rsidP="00671D85">
      <w:pPr>
        <w:spacing w:after="0"/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Приложение № 4 </w:t>
      </w:r>
    </w:p>
    <w:p w:rsidR="00671D85" w:rsidRPr="00671D85" w:rsidRDefault="00671D85" w:rsidP="00671D85">
      <w:pPr>
        <w:spacing w:after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к решению сессии «О бюджете </w:t>
      </w:r>
    </w:p>
    <w:p w:rsidR="00671D85" w:rsidRPr="00671D85" w:rsidRDefault="00671D85" w:rsidP="00671D85">
      <w:pPr>
        <w:spacing w:after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Андреевского сельского поселения</w:t>
      </w:r>
    </w:p>
    <w:p w:rsidR="00671D85" w:rsidRPr="00671D85" w:rsidRDefault="00671D85" w:rsidP="00671D85">
      <w:pPr>
        <w:spacing w:after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на 2016 год»</w:t>
      </w:r>
    </w:p>
    <w:p w:rsidR="00671D85" w:rsidRPr="00671D85" w:rsidRDefault="00671D85" w:rsidP="00671D85">
      <w:pPr>
        <w:spacing w:after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t>от                        2015 г. №_______»</w:t>
      </w:r>
    </w:p>
    <w:p w:rsidR="00671D85" w:rsidRPr="00671D85" w:rsidRDefault="00671D85" w:rsidP="00671D85">
      <w:pPr>
        <w:spacing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Распределение</w:t>
      </w:r>
    </w:p>
    <w:p w:rsidR="00671D85" w:rsidRPr="00671D85" w:rsidRDefault="00671D85" w:rsidP="00671D85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расходов местного бюджета по ведомственной классификации расходов бюджетов Российской Федерации</w:t>
      </w:r>
    </w:p>
    <w:p w:rsidR="00671D85" w:rsidRPr="00671D85" w:rsidRDefault="00671D85" w:rsidP="00671D85">
      <w:pPr>
        <w:jc w:val="right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671D8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Pr="00671D85">
        <w:rPr>
          <w:rFonts w:ascii="Times New Roman" w:hAnsi="Times New Roman" w:cs="Times New Roman"/>
          <w:sz w:val="24"/>
          <w:szCs w:val="24"/>
          <w:lang w:val="en-US" w:eastAsia="en-US"/>
        </w:rPr>
        <w:t>(</w:t>
      </w:r>
      <w:proofErr w:type="gramStart"/>
      <w:r w:rsidRPr="00671D85">
        <w:rPr>
          <w:rFonts w:ascii="Times New Roman" w:hAnsi="Times New Roman" w:cs="Times New Roman"/>
          <w:sz w:val="24"/>
          <w:szCs w:val="24"/>
          <w:lang w:val="en-US" w:eastAsia="en-US"/>
        </w:rPr>
        <w:t>тыс</w:t>
      </w:r>
      <w:proofErr w:type="gramEnd"/>
      <w:r w:rsidRPr="00671D85">
        <w:rPr>
          <w:rFonts w:ascii="Times New Roman" w:hAnsi="Times New Roman" w:cs="Times New Roman"/>
          <w:sz w:val="24"/>
          <w:szCs w:val="24"/>
          <w:lang w:val="en-US" w:eastAsia="en-US"/>
        </w:rPr>
        <w:t>. рублей)</w:t>
      </w:r>
    </w:p>
    <w:tbl>
      <w:tblPr>
        <w:tblW w:w="9459" w:type="dxa"/>
        <w:tblLayout w:type="fixed"/>
        <w:tblLook w:val="0000"/>
      </w:tblPr>
      <w:tblGrid>
        <w:gridCol w:w="3160"/>
        <w:gridCol w:w="706"/>
        <w:gridCol w:w="678"/>
        <w:gridCol w:w="660"/>
        <w:gridCol w:w="9"/>
        <w:gridCol w:w="1260"/>
        <w:gridCol w:w="6"/>
        <w:gridCol w:w="714"/>
        <w:gridCol w:w="6"/>
        <w:gridCol w:w="847"/>
        <w:gridCol w:w="1413"/>
      </w:tblGrid>
      <w:tr w:rsidR="00671D85" w:rsidRPr="00671D85" w:rsidTr="00FD31C4">
        <w:trPr>
          <w:trHeight w:val="255"/>
        </w:trPr>
        <w:tc>
          <w:tcPr>
            <w:tcW w:w="3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Наименование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Рз</w:t>
            </w:r>
          </w:p>
        </w:tc>
        <w:tc>
          <w:tcPr>
            <w:tcW w:w="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ПРз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ЦСР</w:t>
            </w:r>
          </w:p>
        </w:tc>
        <w:tc>
          <w:tcPr>
            <w:tcW w:w="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ВР</w:t>
            </w:r>
          </w:p>
        </w:tc>
        <w:tc>
          <w:tcPr>
            <w:tcW w:w="8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ЭК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Сумма</w:t>
            </w:r>
          </w:p>
        </w:tc>
      </w:tr>
      <w:tr w:rsidR="00671D85" w:rsidRPr="00671D85" w:rsidTr="00FD31C4">
        <w:trPr>
          <w:trHeight w:val="224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ВСЕГО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2886,0</w:t>
            </w:r>
          </w:p>
        </w:tc>
      </w:tr>
      <w:tr w:rsidR="00671D85" w:rsidRPr="00671D85" w:rsidTr="00FD31C4">
        <w:trPr>
          <w:trHeight w:val="76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Администрация  Андреевского сельского поселения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1056,7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tabs>
                <w:tab w:val="left" w:pos="6579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Глава исполнительной власти местного самоуправление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02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1737601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  <w:t>313,8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Оплата труда и начисления на оплату труда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02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1737601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121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210 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  <w:t>313,8</w:t>
            </w:r>
          </w:p>
        </w:tc>
      </w:tr>
      <w:tr w:rsidR="00671D85" w:rsidRPr="00671D85" w:rsidTr="00FD31C4">
        <w:trPr>
          <w:trHeight w:val="323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Заработная плата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 121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241,0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Начисления на оплату труда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 121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72,8</w:t>
            </w:r>
          </w:p>
        </w:tc>
      </w:tr>
      <w:tr w:rsidR="00671D85" w:rsidRPr="00671D85" w:rsidTr="00FD31C4">
        <w:trPr>
          <w:trHeight w:val="76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04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742,9</w:t>
            </w:r>
          </w:p>
        </w:tc>
      </w:tr>
      <w:tr w:rsidR="00671D85" w:rsidRPr="00671D85" w:rsidTr="00FD31C4">
        <w:trPr>
          <w:trHeight w:val="247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Центральный аппарат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742,9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04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121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  <w:t>407,3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312,6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  <w:t>Командировочные расходы (суточные)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212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0,4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94,3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04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  <w:t>191,5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 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9,1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Транспортные услуги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222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3,9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lastRenderedPageBreak/>
              <w:t>Коммунальные услуги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 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223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96,9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по содержанию имущества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225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8,6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 услуги</w:t>
            </w: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 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73,0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Прочие расходы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04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  <w:t>51,7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04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  <w:t>92,4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Увеличение стоимости 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основных средств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 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5,3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 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87,1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1927715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0,1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1927715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0,1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1927715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0,1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Военкомат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53,8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1735118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53,8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Оплата труда и начисления на оплату труда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1735118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121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41,7</w:t>
            </w:r>
          </w:p>
        </w:tc>
      </w:tr>
      <w:tr w:rsidR="00671D85" w:rsidRPr="00671D85" w:rsidTr="00FD31C4">
        <w:trPr>
          <w:trHeight w:val="252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Заработная плата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1735118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211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32,0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Начисления на оплату труда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1735118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213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9,7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Приобретение услуг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1735118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220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Транспортные услуги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1735118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222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Поступление нефинансовых активов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1735118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12,1</w:t>
            </w:r>
          </w:p>
        </w:tc>
      </w:tr>
      <w:tr w:rsidR="00671D85" w:rsidRPr="00671D85" w:rsidTr="00FD31C4">
        <w:trPr>
          <w:trHeight w:val="255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</w:rPr>
              <w:t>Увеличение стоимости материальных запасов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1735118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340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</w:rPr>
              <w:t>12,1</w:t>
            </w:r>
          </w:p>
        </w:tc>
      </w:tr>
      <w:tr w:rsidR="00671D85" w:rsidRPr="00671D85" w:rsidTr="00FD31C4">
        <w:trPr>
          <w:trHeight w:val="569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Жилищно-комунальное</w:t>
            </w:r>
            <w:proofErr w:type="spellEnd"/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хозяйство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en-US"/>
              </w:rPr>
              <w:t>145,6</w:t>
            </w:r>
          </w:p>
        </w:tc>
      </w:tr>
      <w:tr w:rsidR="00671D85" w:rsidRPr="00671D85" w:rsidTr="00FD31C4">
        <w:trPr>
          <w:trHeight w:val="318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63,8</w:t>
            </w:r>
          </w:p>
        </w:tc>
      </w:tr>
      <w:tr w:rsidR="00671D85" w:rsidRPr="00671D85" w:rsidTr="00FD31C4">
        <w:trPr>
          <w:trHeight w:val="523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proofErr w:type="spellStart"/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Безвоздмездные</w:t>
            </w:r>
            <w:proofErr w:type="spellEnd"/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 и </w:t>
            </w:r>
            <w:proofErr w:type="gramStart"/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безвозвратные</w:t>
            </w:r>
            <w:proofErr w:type="gramEnd"/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перечесления</w:t>
            </w:r>
            <w:proofErr w:type="spellEnd"/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 организациям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lastRenderedPageBreak/>
              <w:t>05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1737601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81,8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8910301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312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263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28,5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МБУК КДЦ «Андреевский»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1599,3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1391,3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Оплата труда и начисления на оплату труда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121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  <w:t>1201,0</w:t>
            </w:r>
          </w:p>
        </w:tc>
      </w:tr>
      <w:tr w:rsidR="00671D85" w:rsidRPr="00671D85" w:rsidTr="00FD31C4">
        <w:trPr>
          <w:trHeight w:val="253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121 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916,9</w:t>
            </w:r>
          </w:p>
        </w:tc>
      </w:tr>
      <w:tr w:rsidR="00671D85" w:rsidRPr="00671D85" w:rsidTr="00FD31C4">
        <w:trPr>
          <w:trHeight w:val="318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 выплаты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212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7,2</w:t>
            </w:r>
          </w:p>
        </w:tc>
      </w:tr>
      <w:tr w:rsidR="00671D85" w:rsidRPr="00671D85" w:rsidTr="00FD31C4">
        <w:trPr>
          <w:trHeight w:val="357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121 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276,9</w:t>
            </w:r>
          </w:p>
        </w:tc>
      </w:tr>
      <w:tr w:rsidR="00671D85" w:rsidRPr="00671D85" w:rsidTr="00FD31C4">
        <w:trPr>
          <w:trHeight w:val="337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 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 </w:t>
            </w: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  <w:t>220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174,9</w:t>
            </w:r>
          </w:p>
        </w:tc>
      </w:tr>
      <w:tr w:rsidR="00671D85" w:rsidRPr="00671D85" w:rsidTr="00FD31C4">
        <w:trPr>
          <w:trHeight w:val="346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671D85" w:rsidRPr="00671D85" w:rsidTr="00FD31C4">
        <w:trPr>
          <w:trHeight w:val="371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222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671D85" w:rsidRPr="00671D85" w:rsidTr="00FD31C4">
        <w:trPr>
          <w:trHeight w:val="353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Коммунальные услуги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223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159,0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Арендная плата за пользование имуществом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224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по содержани</w:t>
            </w: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 </w:t>
            </w: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имущества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225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3,0</w:t>
            </w:r>
          </w:p>
        </w:tc>
      </w:tr>
      <w:tr w:rsidR="00671D85" w:rsidRPr="00671D85" w:rsidTr="00FD31C4">
        <w:trPr>
          <w:trHeight w:val="209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 услуги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12,9</w:t>
            </w:r>
          </w:p>
        </w:tc>
      </w:tr>
      <w:tr w:rsidR="00671D85" w:rsidRPr="00671D85" w:rsidTr="00FD31C4">
        <w:trPr>
          <w:trHeight w:val="328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Прочие расходы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  <w:t>0,8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  <w:t>14,6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310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4,8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1767601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9,8</w:t>
            </w:r>
          </w:p>
        </w:tc>
      </w:tr>
      <w:tr w:rsidR="00671D85" w:rsidRPr="00671D85" w:rsidTr="00FD31C4">
        <w:trPr>
          <w:trHeight w:val="510"/>
        </w:trPr>
        <w:tc>
          <w:tcPr>
            <w:tcW w:w="31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Обеспечение деятельности </w:t>
            </w: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подведомственных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учреждений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8914112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244 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208,0</w:t>
            </w:r>
          </w:p>
        </w:tc>
      </w:tr>
      <w:tr w:rsidR="00671D85" w:rsidRPr="00671D85" w:rsidTr="00FD31C4">
        <w:trPr>
          <w:trHeight w:val="848"/>
        </w:trPr>
        <w:tc>
          <w:tcPr>
            <w:tcW w:w="3160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 xml:space="preserve"> 8914112</w:t>
            </w:r>
          </w:p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244 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208,0</w:t>
            </w:r>
          </w:p>
        </w:tc>
      </w:tr>
      <w:tr w:rsidR="00671D85" w:rsidRPr="00671D85" w:rsidTr="00FD31C4">
        <w:trPr>
          <w:trHeight w:val="139"/>
        </w:trPr>
        <w:tc>
          <w:tcPr>
            <w:tcW w:w="31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Коммунальные услуги</w:t>
            </w:r>
          </w:p>
        </w:tc>
        <w:tc>
          <w:tcPr>
            <w:tcW w:w="706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671D85" w:rsidRPr="00671D85" w:rsidRDefault="00671D85" w:rsidP="00FD31C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671D8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8914112</w:t>
            </w:r>
          </w:p>
        </w:tc>
        <w:tc>
          <w:tcPr>
            <w:tcW w:w="7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223</w:t>
            </w: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671D85" w:rsidRPr="00671D85" w:rsidRDefault="00671D85" w:rsidP="00FD31C4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671D85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208,0</w:t>
            </w:r>
          </w:p>
        </w:tc>
      </w:tr>
      <w:tr w:rsidR="00671D85" w:rsidRPr="00671D85" w:rsidTr="00FD31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5"/>
        </w:trPr>
        <w:tc>
          <w:tcPr>
            <w:tcW w:w="3160" w:type="dxa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706" w:type="dxa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911</w:t>
            </w:r>
          </w:p>
        </w:tc>
        <w:tc>
          <w:tcPr>
            <w:tcW w:w="678" w:type="dxa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60" w:type="dxa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75" w:type="dxa"/>
            <w:gridSpan w:val="3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8914112</w:t>
            </w:r>
          </w:p>
        </w:tc>
        <w:tc>
          <w:tcPr>
            <w:tcW w:w="720" w:type="dxa"/>
            <w:gridSpan w:val="2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244</w:t>
            </w:r>
          </w:p>
        </w:tc>
        <w:tc>
          <w:tcPr>
            <w:tcW w:w="847" w:type="dxa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3" w:type="dxa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</w:tr>
      <w:tr w:rsidR="00671D85" w:rsidRPr="00671D85" w:rsidTr="00FD31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5"/>
        </w:trPr>
        <w:tc>
          <w:tcPr>
            <w:tcW w:w="3160" w:type="dxa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706" w:type="dxa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678" w:type="dxa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60" w:type="dxa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  <w:gridSpan w:val="3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8914112</w:t>
            </w:r>
          </w:p>
        </w:tc>
        <w:tc>
          <w:tcPr>
            <w:tcW w:w="720" w:type="dxa"/>
            <w:gridSpan w:val="2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47" w:type="dxa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1413" w:type="dxa"/>
          </w:tcPr>
          <w:p w:rsidR="00671D85" w:rsidRPr="00671D85" w:rsidRDefault="00671D85" w:rsidP="00FD31C4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</w:tbl>
    <w:p w:rsidR="00671D85" w:rsidRPr="00671D85" w:rsidRDefault="00671D85" w:rsidP="00671D85">
      <w:pPr>
        <w:ind w:left="630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671D85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671D85" w:rsidRPr="00671D85" w:rsidRDefault="00671D85" w:rsidP="00671D85">
      <w:pPr>
        <w:rPr>
          <w:rFonts w:ascii="Times New Roman" w:hAnsi="Times New Roman" w:cs="Times New Roman"/>
          <w:sz w:val="24"/>
          <w:szCs w:val="24"/>
        </w:rPr>
      </w:pPr>
    </w:p>
    <w:p w:rsidR="00671D85" w:rsidRPr="00671D85" w:rsidRDefault="00671D85" w:rsidP="00671D85">
      <w:pPr>
        <w:rPr>
          <w:rFonts w:ascii="Times New Roman" w:hAnsi="Times New Roman" w:cs="Times New Roman"/>
          <w:sz w:val="24"/>
          <w:szCs w:val="24"/>
        </w:rPr>
      </w:pPr>
    </w:p>
    <w:p w:rsidR="00671D85" w:rsidRPr="00671D85" w:rsidRDefault="00671D85" w:rsidP="00671D85">
      <w:pPr>
        <w:rPr>
          <w:rFonts w:ascii="Times New Roman" w:hAnsi="Times New Roman" w:cs="Times New Roman"/>
          <w:sz w:val="24"/>
          <w:szCs w:val="24"/>
        </w:rPr>
      </w:pPr>
    </w:p>
    <w:p w:rsidR="00671D85" w:rsidRPr="00671D85" w:rsidRDefault="00671D85" w:rsidP="00671D85">
      <w:pPr>
        <w:rPr>
          <w:rFonts w:ascii="Times New Roman" w:hAnsi="Times New Roman" w:cs="Times New Roman"/>
          <w:sz w:val="24"/>
          <w:szCs w:val="24"/>
        </w:rPr>
      </w:pPr>
    </w:p>
    <w:p w:rsidR="00671D85" w:rsidRPr="00671D85" w:rsidRDefault="00671D85" w:rsidP="00671D85">
      <w:pPr>
        <w:rPr>
          <w:rFonts w:ascii="Times New Roman" w:hAnsi="Times New Roman" w:cs="Times New Roman"/>
          <w:sz w:val="24"/>
          <w:szCs w:val="24"/>
        </w:rPr>
      </w:pPr>
    </w:p>
    <w:p w:rsidR="00671D85" w:rsidRPr="00671D85" w:rsidRDefault="00671D85" w:rsidP="00671D85">
      <w:pPr>
        <w:rPr>
          <w:rFonts w:ascii="Times New Roman" w:hAnsi="Times New Roman" w:cs="Times New Roman"/>
          <w:sz w:val="24"/>
          <w:szCs w:val="24"/>
        </w:rPr>
      </w:pPr>
    </w:p>
    <w:p w:rsidR="00671D85" w:rsidRPr="00671D85" w:rsidRDefault="00671D85" w:rsidP="00671D85">
      <w:pPr>
        <w:rPr>
          <w:rFonts w:ascii="Times New Roman" w:hAnsi="Times New Roman" w:cs="Times New Roman"/>
          <w:sz w:val="24"/>
          <w:szCs w:val="24"/>
        </w:rPr>
      </w:pPr>
    </w:p>
    <w:p w:rsidR="00671D85" w:rsidRPr="00671D85" w:rsidRDefault="00671D85" w:rsidP="00671D85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671D85" w:rsidRDefault="00671D85" w:rsidP="00671D85">
      <w:pPr>
        <w:ind w:firstLine="720"/>
        <w:jc w:val="right"/>
      </w:pPr>
      <w:r>
        <w:t xml:space="preserve">                                                                    </w:t>
      </w:r>
    </w:p>
    <w:p w:rsidR="00671D85" w:rsidRDefault="00671D85" w:rsidP="00671D85">
      <w:pPr>
        <w:ind w:firstLine="720"/>
        <w:jc w:val="right"/>
      </w:pPr>
    </w:p>
    <w:p w:rsidR="00671D85" w:rsidRDefault="00671D85" w:rsidP="00671D85">
      <w:pPr>
        <w:ind w:firstLine="720"/>
        <w:jc w:val="right"/>
      </w:pPr>
    </w:p>
    <w:p w:rsidR="00671D85" w:rsidRDefault="00671D85" w:rsidP="00671D85">
      <w:pPr>
        <w:ind w:firstLine="720"/>
        <w:jc w:val="right"/>
      </w:pPr>
    </w:p>
    <w:p w:rsidR="00671D85" w:rsidRDefault="00671D85" w:rsidP="00671D85">
      <w:pPr>
        <w:spacing w:line="240" w:lineRule="auto"/>
        <w:ind w:left="2832" w:firstLine="720"/>
        <w:jc w:val="right"/>
        <w:rPr>
          <w:rFonts w:ascii="Times New Roman" w:hAnsi="Times New Roman"/>
        </w:rPr>
      </w:pPr>
    </w:p>
    <w:p w:rsidR="00671D85" w:rsidRDefault="00671D85" w:rsidP="00671D85">
      <w:pPr>
        <w:spacing w:line="240" w:lineRule="auto"/>
        <w:ind w:left="2832" w:firstLine="720"/>
        <w:jc w:val="right"/>
        <w:rPr>
          <w:rFonts w:ascii="Times New Roman" w:hAnsi="Times New Roman"/>
        </w:rPr>
      </w:pPr>
    </w:p>
    <w:p w:rsidR="00671D85" w:rsidRDefault="00671D85" w:rsidP="00671D85">
      <w:pPr>
        <w:spacing w:line="240" w:lineRule="auto"/>
        <w:ind w:left="2832" w:firstLine="720"/>
        <w:jc w:val="right"/>
        <w:rPr>
          <w:rFonts w:ascii="Times New Roman" w:hAnsi="Times New Roman"/>
        </w:rPr>
      </w:pPr>
    </w:p>
    <w:p w:rsidR="00671D85" w:rsidRDefault="00671D85" w:rsidP="00671D85">
      <w:pPr>
        <w:spacing w:line="240" w:lineRule="auto"/>
        <w:ind w:left="2832" w:firstLine="720"/>
        <w:jc w:val="right"/>
        <w:rPr>
          <w:rFonts w:ascii="Times New Roman" w:hAnsi="Times New Roman"/>
        </w:rPr>
      </w:pPr>
    </w:p>
    <w:p w:rsidR="00671D85" w:rsidRDefault="00671D85" w:rsidP="00671D85">
      <w:pPr>
        <w:spacing w:line="240" w:lineRule="auto"/>
        <w:ind w:left="2832" w:firstLine="720"/>
        <w:jc w:val="right"/>
        <w:rPr>
          <w:rFonts w:ascii="Times New Roman" w:hAnsi="Times New Roman"/>
        </w:rPr>
      </w:pPr>
    </w:p>
    <w:p w:rsidR="00671D85" w:rsidRDefault="00671D85" w:rsidP="00671D85">
      <w:pPr>
        <w:spacing w:line="240" w:lineRule="auto"/>
        <w:ind w:left="2832" w:firstLine="720"/>
        <w:jc w:val="right"/>
        <w:rPr>
          <w:rFonts w:ascii="Times New Roman" w:hAnsi="Times New Roman"/>
        </w:rPr>
      </w:pPr>
    </w:p>
    <w:p w:rsidR="00671D85" w:rsidRDefault="00671D85" w:rsidP="00671D85">
      <w:pPr>
        <w:spacing w:line="240" w:lineRule="auto"/>
        <w:ind w:left="2832" w:firstLine="720"/>
        <w:jc w:val="right"/>
        <w:rPr>
          <w:rFonts w:ascii="Times New Roman" w:hAnsi="Times New Roman"/>
        </w:rPr>
      </w:pPr>
    </w:p>
    <w:p w:rsidR="00671D85" w:rsidRDefault="00671D85" w:rsidP="00671D85">
      <w:pPr>
        <w:spacing w:line="240" w:lineRule="auto"/>
        <w:ind w:left="2832" w:firstLine="720"/>
        <w:jc w:val="right"/>
        <w:rPr>
          <w:rFonts w:ascii="Times New Roman" w:hAnsi="Times New Roman"/>
        </w:rPr>
      </w:pPr>
    </w:p>
    <w:p w:rsidR="00671D85" w:rsidRDefault="00671D85" w:rsidP="00671D85">
      <w:pPr>
        <w:spacing w:line="240" w:lineRule="auto"/>
        <w:ind w:left="2832" w:firstLine="720"/>
        <w:jc w:val="right"/>
        <w:rPr>
          <w:rFonts w:ascii="Times New Roman" w:hAnsi="Times New Roman"/>
        </w:rPr>
      </w:pPr>
    </w:p>
    <w:p w:rsidR="00671D85" w:rsidRDefault="00671D85" w:rsidP="00671D85">
      <w:pPr>
        <w:spacing w:line="240" w:lineRule="auto"/>
        <w:ind w:left="2832" w:firstLine="720"/>
        <w:jc w:val="right"/>
        <w:rPr>
          <w:rFonts w:ascii="Times New Roman" w:hAnsi="Times New Roman"/>
          <w:lang w:eastAsia="en-US"/>
        </w:rPr>
      </w:pPr>
      <w:r>
        <w:rPr>
          <w:rFonts w:ascii="Times New Roman" w:hAnsi="Times New Roman"/>
        </w:rPr>
        <w:lastRenderedPageBreak/>
        <w:t xml:space="preserve">              Приложение 5</w:t>
      </w:r>
      <w:r w:rsidRPr="00F74C02">
        <w:rPr>
          <w:rFonts w:ascii="Times New Roman" w:hAnsi="Times New Roman"/>
          <w:lang w:eastAsia="en-US"/>
        </w:rPr>
        <w:t xml:space="preserve">                                                                                     к решению «О бюджете                                                                                      Андреевского сельского поселения                                                                                  на 201</w:t>
      </w:r>
      <w:r>
        <w:rPr>
          <w:rFonts w:ascii="Times New Roman" w:hAnsi="Times New Roman"/>
          <w:lang w:eastAsia="en-US"/>
        </w:rPr>
        <w:t>6</w:t>
      </w:r>
      <w:r w:rsidRPr="00F74C02">
        <w:rPr>
          <w:rFonts w:ascii="Times New Roman" w:hAnsi="Times New Roman"/>
          <w:lang w:eastAsia="en-US"/>
        </w:rPr>
        <w:t xml:space="preserve"> год</w:t>
      </w:r>
      <w:r>
        <w:rPr>
          <w:rFonts w:ascii="Times New Roman" w:hAnsi="Times New Roman"/>
          <w:lang w:eastAsia="en-US"/>
        </w:rPr>
        <w:t>»</w:t>
      </w:r>
    </w:p>
    <w:p w:rsidR="00671D85" w:rsidRPr="00F74C02" w:rsidRDefault="00671D85" w:rsidP="00671D85">
      <w:pPr>
        <w:spacing w:line="240" w:lineRule="auto"/>
        <w:ind w:left="2832" w:firstLine="720"/>
        <w:jc w:val="right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от _______________2015 г. №_____                  </w:t>
      </w:r>
    </w:p>
    <w:tbl>
      <w:tblPr>
        <w:tblW w:w="10029" w:type="dxa"/>
        <w:tblInd w:w="108" w:type="dxa"/>
        <w:tblLook w:val="0000"/>
      </w:tblPr>
      <w:tblGrid>
        <w:gridCol w:w="3148"/>
        <w:gridCol w:w="5499"/>
        <w:gridCol w:w="1382"/>
      </w:tblGrid>
      <w:tr w:rsidR="00671D85" w:rsidRPr="00671D85" w:rsidTr="00671D85">
        <w:trPr>
          <w:trHeight w:val="720"/>
        </w:trPr>
        <w:tc>
          <w:tcPr>
            <w:tcW w:w="10029" w:type="dxa"/>
            <w:gridSpan w:val="3"/>
            <w:vAlign w:val="bottom"/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>ИТОЧНИКИ ВНУТРЕННЕГО ФИНАНСИРОВАНИЯ ДЕФИЦИТА БЮДЖЕТА АНДРЕЕВСКОГО СЕЛЬСКОГО ПОСЕЛЕНИЯ НА 2015 ГОД</w:t>
            </w:r>
          </w:p>
        </w:tc>
      </w:tr>
      <w:tr w:rsidR="00671D85" w:rsidRPr="00671D85" w:rsidTr="00671D85">
        <w:trPr>
          <w:trHeight w:val="315"/>
        </w:trPr>
        <w:tc>
          <w:tcPr>
            <w:tcW w:w="10029" w:type="dxa"/>
            <w:gridSpan w:val="3"/>
            <w:noWrap/>
            <w:vAlign w:val="bottom"/>
          </w:tcPr>
          <w:p w:rsidR="00671D85" w:rsidRPr="00671D85" w:rsidRDefault="00671D85" w:rsidP="00FD31C4">
            <w:pPr>
              <w:ind w:left="-288" w:firstLine="28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671D85" w:rsidRPr="00671D85" w:rsidTr="00671D85">
        <w:trPr>
          <w:trHeight w:val="1575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5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 xml:space="preserve">СУММА </w:t>
            </w:r>
          </w:p>
        </w:tc>
      </w:tr>
      <w:tr w:rsidR="00671D85" w:rsidRPr="00671D85" w:rsidTr="00671D85">
        <w:trPr>
          <w:trHeight w:val="315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</w:tr>
      <w:tr w:rsidR="00671D85" w:rsidRPr="00671D85" w:rsidTr="00671D85">
        <w:trPr>
          <w:trHeight w:val="630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 xml:space="preserve">000 01 00 </w:t>
            </w:r>
            <w:proofErr w:type="spellStart"/>
            <w:r w:rsidRPr="00671D85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71D8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71D85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71D8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71D85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71D85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85" w:rsidRPr="00671D85" w:rsidRDefault="00671D85" w:rsidP="00FD31C4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1D85" w:rsidRPr="00671D85" w:rsidTr="00671D85">
        <w:trPr>
          <w:trHeight w:val="691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671D85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71D8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71D85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71D85">
              <w:rPr>
                <w:rFonts w:ascii="Times New Roman" w:hAnsi="Times New Roman" w:cs="Times New Roman"/>
                <w:b/>
                <w:bCs/>
              </w:rPr>
              <w:t xml:space="preserve"> 0000 000</w:t>
            </w: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85" w:rsidRPr="00671D85" w:rsidRDefault="00671D85" w:rsidP="00FD31C4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1D85" w:rsidRPr="00671D85" w:rsidTr="00671D85">
        <w:trPr>
          <w:trHeight w:val="315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671D85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71D8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71D85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71D85">
              <w:rPr>
                <w:rFonts w:ascii="Times New Roman" w:hAnsi="Times New Roman" w:cs="Times New Roman"/>
                <w:b/>
                <w:bCs/>
              </w:rPr>
              <w:t xml:space="preserve"> 0000 500</w:t>
            </w: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</w:rPr>
            </w:pPr>
            <w:r w:rsidRPr="00671D85">
              <w:rPr>
                <w:rFonts w:ascii="Times New Roman" w:hAnsi="Times New Roman" w:cs="Times New Roman"/>
                <w:b/>
              </w:rPr>
              <w:t>-2886,0</w:t>
            </w:r>
          </w:p>
        </w:tc>
      </w:tr>
      <w:tr w:rsidR="00671D85" w:rsidRPr="00671D85" w:rsidTr="00671D85">
        <w:trPr>
          <w:trHeight w:val="315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 xml:space="preserve">000 01 05 02 00 </w:t>
            </w:r>
            <w:proofErr w:type="spellStart"/>
            <w:r w:rsidRPr="00671D85">
              <w:rPr>
                <w:rFonts w:ascii="Times New Roman" w:hAnsi="Times New Roman" w:cs="Times New Roman"/>
              </w:rPr>
              <w:t>00</w:t>
            </w:r>
            <w:proofErr w:type="spellEnd"/>
            <w:r w:rsidRPr="00671D85">
              <w:rPr>
                <w:rFonts w:ascii="Times New Roman" w:hAnsi="Times New Roman" w:cs="Times New Roman"/>
              </w:rPr>
              <w:t xml:space="preserve"> 0000 500</w:t>
            </w: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Увеличение прочих остатков средств бюджетов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</w:rPr>
            </w:pPr>
            <w:r w:rsidRPr="00671D85">
              <w:rPr>
                <w:rFonts w:ascii="Times New Roman" w:hAnsi="Times New Roman" w:cs="Times New Roman"/>
              </w:rPr>
              <w:t>-2886,0</w:t>
            </w:r>
          </w:p>
        </w:tc>
      </w:tr>
      <w:tr w:rsidR="00671D85" w:rsidRPr="00671D85" w:rsidTr="00671D85">
        <w:trPr>
          <w:trHeight w:val="315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Увеличение прочих остатков денежных средств бюджетов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</w:rPr>
            </w:pPr>
            <w:r w:rsidRPr="00671D85">
              <w:rPr>
                <w:rFonts w:ascii="Times New Roman" w:hAnsi="Times New Roman" w:cs="Times New Roman"/>
              </w:rPr>
              <w:t>-2886,0</w:t>
            </w:r>
          </w:p>
        </w:tc>
      </w:tr>
      <w:tr w:rsidR="00671D85" w:rsidRPr="00671D85" w:rsidTr="00671D85">
        <w:trPr>
          <w:trHeight w:val="537"/>
        </w:trPr>
        <w:tc>
          <w:tcPr>
            <w:tcW w:w="3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000 01 05 02 01 05 0000 510</w:t>
            </w:r>
          </w:p>
        </w:tc>
        <w:tc>
          <w:tcPr>
            <w:tcW w:w="54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</w:rPr>
            </w:pPr>
            <w:r w:rsidRPr="00671D85">
              <w:rPr>
                <w:rFonts w:ascii="Times New Roman" w:hAnsi="Times New Roman" w:cs="Times New Roman"/>
              </w:rPr>
              <w:t>-2886,0</w:t>
            </w:r>
          </w:p>
        </w:tc>
      </w:tr>
      <w:tr w:rsidR="00671D85" w:rsidRPr="00671D85" w:rsidTr="00671D85">
        <w:trPr>
          <w:trHeight w:val="53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85" w:rsidRPr="00671D85" w:rsidTr="00671D85">
        <w:trPr>
          <w:trHeight w:val="315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 xml:space="preserve">000 01 05 00 </w:t>
            </w:r>
            <w:proofErr w:type="spellStart"/>
            <w:r w:rsidRPr="00671D85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71D8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71D85">
              <w:rPr>
                <w:rFonts w:ascii="Times New Roman" w:hAnsi="Times New Roman" w:cs="Times New Roman"/>
                <w:b/>
                <w:bCs/>
              </w:rPr>
              <w:t>00</w:t>
            </w:r>
            <w:proofErr w:type="spellEnd"/>
            <w:r w:rsidRPr="00671D85">
              <w:rPr>
                <w:rFonts w:ascii="Times New Roman" w:hAnsi="Times New Roman" w:cs="Times New Roman"/>
                <w:b/>
                <w:bCs/>
              </w:rPr>
              <w:t xml:space="preserve"> 0000 600</w:t>
            </w: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>Уменьшение остатков средств бюджетов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2886,0</w:t>
            </w:r>
          </w:p>
        </w:tc>
      </w:tr>
      <w:tr w:rsidR="00671D85" w:rsidRPr="00671D85" w:rsidTr="00671D85">
        <w:trPr>
          <w:trHeight w:val="315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>0</w:t>
            </w:r>
            <w:r w:rsidRPr="00671D85">
              <w:rPr>
                <w:rFonts w:ascii="Times New Roman" w:hAnsi="Times New Roman" w:cs="Times New Roman"/>
              </w:rPr>
              <w:t xml:space="preserve">00 01 05 02 00 </w:t>
            </w:r>
            <w:proofErr w:type="spellStart"/>
            <w:r w:rsidRPr="00671D85">
              <w:rPr>
                <w:rFonts w:ascii="Times New Roman" w:hAnsi="Times New Roman" w:cs="Times New Roman"/>
              </w:rPr>
              <w:t>00</w:t>
            </w:r>
            <w:proofErr w:type="spellEnd"/>
            <w:r w:rsidRPr="00671D85">
              <w:rPr>
                <w:rFonts w:ascii="Times New Roman" w:hAnsi="Times New Roman" w:cs="Times New Roman"/>
              </w:rPr>
              <w:t xml:space="preserve"> 0000 600</w:t>
            </w: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Уменьшение прочих остатков средств бюджетов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</w:rPr>
            </w:pPr>
            <w:r w:rsidRPr="00671D85">
              <w:rPr>
                <w:rFonts w:ascii="Times New Roman" w:hAnsi="Times New Roman" w:cs="Times New Roman"/>
              </w:rPr>
              <w:t>2886,0</w:t>
            </w:r>
          </w:p>
        </w:tc>
      </w:tr>
      <w:tr w:rsidR="00671D85" w:rsidRPr="00671D85" w:rsidTr="00671D85">
        <w:trPr>
          <w:trHeight w:val="345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Уменьшение прочих остатков денежных средств бюджетов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</w:rPr>
            </w:pPr>
            <w:r w:rsidRPr="00671D85">
              <w:rPr>
                <w:rFonts w:ascii="Times New Roman" w:hAnsi="Times New Roman" w:cs="Times New Roman"/>
              </w:rPr>
              <w:t>2886,0</w:t>
            </w:r>
          </w:p>
        </w:tc>
      </w:tr>
      <w:tr w:rsidR="00671D85" w:rsidRPr="00671D85" w:rsidTr="00671D85">
        <w:trPr>
          <w:trHeight w:val="630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000 01 05 02 01 05 0000 610</w:t>
            </w: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</w:rPr>
            </w:pPr>
            <w:r w:rsidRPr="00671D85">
              <w:rPr>
                <w:rFonts w:ascii="Times New Roman" w:hAnsi="Times New Roman" w:cs="Times New Roman"/>
              </w:rPr>
              <w:t>2886,0</w:t>
            </w:r>
          </w:p>
        </w:tc>
      </w:tr>
      <w:tr w:rsidR="00671D85" w:rsidRPr="00671D85" w:rsidTr="00671D85">
        <w:trPr>
          <w:trHeight w:val="630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Итого источников внутреннего финансирования дефицита районного  бюджета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85" w:rsidRPr="00671D85" w:rsidRDefault="00671D85" w:rsidP="00FD31C4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1D85" w:rsidRPr="00671D85" w:rsidTr="00671D85">
        <w:trPr>
          <w:trHeight w:val="315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Привлечение средств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85" w:rsidRPr="00671D85" w:rsidRDefault="00671D85" w:rsidP="00FD31C4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1D85" w:rsidRPr="00671D85" w:rsidTr="00671D85">
        <w:trPr>
          <w:trHeight w:val="315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</w:rPr>
              <w:t>Погашение основной суммы задолженности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D85" w:rsidRPr="00671D85" w:rsidRDefault="00671D85" w:rsidP="00FD31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D8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</w:tbl>
    <w:p w:rsidR="00671D85" w:rsidRPr="00671D85" w:rsidRDefault="00671D85" w:rsidP="00671D85">
      <w:pPr>
        <w:rPr>
          <w:rFonts w:ascii="Times New Roman" w:hAnsi="Times New Roman" w:cs="Times New Roman"/>
        </w:rPr>
      </w:pPr>
    </w:p>
    <w:p w:rsidR="00B37ECB" w:rsidRDefault="00B37ECB" w:rsidP="00B37ECB">
      <w:pPr>
        <w:spacing w:after="0"/>
        <w:ind w:left="7788"/>
        <w:jc w:val="right"/>
        <w:rPr>
          <w:rFonts w:ascii="Times New Roman" w:hAnsi="Times New Roman"/>
          <w:lang w:eastAsia="en-US"/>
        </w:rPr>
      </w:pPr>
    </w:p>
    <w:sectPr w:rsidR="00B37ECB" w:rsidSect="009E2EC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073BC"/>
    <w:multiLevelType w:val="multilevel"/>
    <w:tmpl w:val="047412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85141"/>
    <w:multiLevelType w:val="hybridMultilevel"/>
    <w:tmpl w:val="04741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9046B5"/>
    <w:multiLevelType w:val="hybridMultilevel"/>
    <w:tmpl w:val="20444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E34D6"/>
    <w:multiLevelType w:val="hybridMultilevel"/>
    <w:tmpl w:val="4516B2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2EC1"/>
    <w:rsid w:val="00671D85"/>
    <w:rsid w:val="007B61B4"/>
    <w:rsid w:val="009E2EC1"/>
    <w:rsid w:val="00B37ECB"/>
    <w:rsid w:val="00C37493"/>
    <w:rsid w:val="00F02587"/>
    <w:rsid w:val="00F14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1B4"/>
  </w:style>
  <w:style w:type="paragraph" w:styleId="1">
    <w:name w:val="heading 1"/>
    <w:basedOn w:val="a"/>
    <w:next w:val="a"/>
    <w:link w:val="10"/>
    <w:uiPriority w:val="99"/>
    <w:qFormat/>
    <w:rsid w:val="00B37ECB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unhideWhenUsed/>
    <w:qFormat/>
    <w:rsid w:val="00B37EC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unhideWhenUsed/>
    <w:qFormat/>
    <w:rsid w:val="00B37ECB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styleId="8">
    <w:name w:val="heading 8"/>
    <w:basedOn w:val="a"/>
    <w:next w:val="a"/>
    <w:link w:val="80"/>
    <w:uiPriority w:val="99"/>
    <w:unhideWhenUsed/>
    <w:qFormat/>
    <w:rsid w:val="00B37EC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</w:rPr>
  </w:style>
  <w:style w:type="paragraph" w:styleId="9">
    <w:name w:val="heading 9"/>
    <w:basedOn w:val="a"/>
    <w:next w:val="a"/>
    <w:link w:val="90"/>
    <w:uiPriority w:val="99"/>
    <w:unhideWhenUsed/>
    <w:qFormat/>
    <w:rsid w:val="00B37EC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E2EC1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9E2EC1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List Paragraph"/>
    <w:basedOn w:val="a"/>
    <w:uiPriority w:val="34"/>
    <w:qFormat/>
    <w:rsid w:val="009E2EC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B37EC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B37EC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B37ECB"/>
    <w:rPr>
      <w:rFonts w:ascii="Times New Roman" w:eastAsia="Times New Roman" w:hAnsi="Times New Roman" w:cs="Times New Roman"/>
      <w:sz w:val="28"/>
      <w:szCs w:val="28"/>
    </w:rPr>
  </w:style>
  <w:style w:type="character" w:customStyle="1" w:styleId="80">
    <w:name w:val="Заголовок 8 Знак"/>
    <w:basedOn w:val="a0"/>
    <w:link w:val="8"/>
    <w:uiPriority w:val="99"/>
    <w:rsid w:val="00B37ECB"/>
    <w:rPr>
      <w:rFonts w:ascii="Times New Roman" w:eastAsia="Times New Roman" w:hAnsi="Times New Roman" w:cs="Times New Roman"/>
      <w:b/>
      <w:bCs/>
      <w:sz w:val="40"/>
      <w:szCs w:val="20"/>
    </w:rPr>
  </w:style>
  <w:style w:type="character" w:customStyle="1" w:styleId="90">
    <w:name w:val="Заголовок 9 Знак"/>
    <w:basedOn w:val="a0"/>
    <w:link w:val="9"/>
    <w:uiPriority w:val="99"/>
    <w:rsid w:val="00B37ECB"/>
    <w:rPr>
      <w:rFonts w:ascii="Times New Roman" w:eastAsia="Times New Roman" w:hAnsi="Times New Roman" w:cs="Times New Roman"/>
      <w:b/>
      <w:bCs/>
      <w:sz w:val="32"/>
      <w:szCs w:val="20"/>
    </w:rPr>
  </w:style>
  <w:style w:type="paragraph" w:styleId="a6">
    <w:name w:val="header"/>
    <w:basedOn w:val="a"/>
    <w:link w:val="a7"/>
    <w:uiPriority w:val="99"/>
    <w:unhideWhenUsed/>
    <w:rsid w:val="00B37EC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B37EC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B37EC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ижний колонтитул Знак"/>
    <w:basedOn w:val="a0"/>
    <w:link w:val="a8"/>
    <w:uiPriority w:val="99"/>
    <w:rsid w:val="00B37ECB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"/>
    <w:basedOn w:val="a"/>
    <w:link w:val="ab"/>
    <w:uiPriority w:val="99"/>
    <w:unhideWhenUsed/>
    <w:rsid w:val="00B37EC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B37ECB"/>
    <w:rPr>
      <w:rFonts w:ascii="Times New Roman" w:eastAsia="Times New Roman" w:hAnsi="Times New Roman" w:cs="Times New Roman"/>
      <w:sz w:val="28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B37EC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37ECB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uiPriority w:val="99"/>
    <w:rsid w:val="00B37E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B37E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B37E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B37EC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uiPriority w:val="99"/>
    <w:rsid w:val="00B37EC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B37EC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B37EC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B37EC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3f3f2f3f3f3fWeb">
    <w:name w:val="Î3fá3fû3f÷2fí3fû3fé3f (Web)"/>
    <w:basedOn w:val="a"/>
    <w:uiPriority w:val="99"/>
    <w:rsid w:val="00B37ECB"/>
    <w:pPr>
      <w:widowControl w:val="0"/>
      <w:autoSpaceDN w:val="0"/>
      <w:adjustRightInd w:val="0"/>
      <w:spacing w:before="100" w:after="100" w:line="240" w:lineRule="auto"/>
    </w:pPr>
    <w:rPr>
      <w:rFonts w:ascii="Arial Unicode MS" w:eastAsia="Times New Roman" w:hAnsi="Times New Roman" w:cs="Arial Unicode MS"/>
      <w:sz w:val="24"/>
      <w:szCs w:val="24"/>
      <w:lang w:eastAsia="en-US"/>
    </w:rPr>
  </w:style>
  <w:style w:type="paragraph" w:customStyle="1" w:styleId="ae">
    <w:name w:val="Знак Знак Знак Знак Знак Знак Знак"/>
    <w:basedOn w:val="a"/>
    <w:uiPriority w:val="99"/>
    <w:rsid w:val="00B37EC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styleId="af">
    <w:name w:val="page number"/>
    <w:basedOn w:val="a0"/>
    <w:uiPriority w:val="99"/>
    <w:unhideWhenUsed/>
    <w:rsid w:val="00B37ECB"/>
    <w:rPr>
      <w:rFonts w:ascii="Times New Roman" w:hAnsi="Times New Roman" w:cs="Times New Roman" w:hint="default"/>
    </w:rPr>
  </w:style>
  <w:style w:type="character" w:customStyle="1" w:styleId="hl41">
    <w:name w:val="hl41"/>
    <w:basedOn w:val="a0"/>
    <w:uiPriority w:val="99"/>
    <w:rsid w:val="00B37ECB"/>
    <w:rPr>
      <w:rFonts w:ascii="Times New Roman" w:hAnsi="Times New Roman" w:cs="Times New Roman" w:hint="default"/>
      <w:b/>
      <w:bCs/>
      <w:sz w:val="20"/>
      <w:szCs w:val="20"/>
    </w:rPr>
  </w:style>
  <w:style w:type="table" w:styleId="af0">
    <w:name w:val="Table Grid"/>
    <w:basedOn w:val="a1"/>
    <w:uiPriority w:val="99"/>
    <w:rsid w:val="00B37EC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6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10</Pages>
  <Words>1625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2016-03-25T06:44:00Z</cp:lastPrinted>
  <dcterms:created xsi:type="dcterms:W3CDTF">2016-03-22T11:37:00Z</dcterms:created>
  <dcterms:modified xsi:type="dcterms:W3CDTF">2016-03-25T06:45:00Z</dcterms:modified>
</cp:coreProperties>
</file>