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37F" w:rsidRDefault="0097637F" w:rsidP="0097637F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97637F" w:rsidRDefault="0097637F" w:rsidP="009763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97637F" w:rsidRDefault="0097637F" w:rsidP="009763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97637F" w:rsidRDefault="0097637F" w:rsidP="009763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7637F" w:rsidRDefault="0097637F" w:rsidP="009763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637F" w:rsidRPr="0097637F" w:rsidRDefault="0097637F" w:rsidP="0097637F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7637F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7637F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770894" w:rsidRDefault="00770894" w:rsidP="00770894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770894" w:rsidRDefault="00770894" w:rsidP="00770894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770894" w:rsidRDefault="00770894" w:rsidP="00770894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70894" w:rsidRDefault="00770894" w:rsidP="00770894">
      <w:pPr>
        <w:pStyle w:val="a5"/>
        <w:spacing w:line="240" w:lineRule="atLeast"/>
        <w:ind w:firstLine="709"/>
        <w:jc w:val="center"/>
        <w:rPr>
          <w:sz w:val="28"/>
          <w:szCs w:val="28"/>
        </w:rPr>
      </w:pPr>
    </w:p>
    <w:p w:rsidR="0097637F" w:rsidRDefault="0097637F" w:rsidP="0097637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637F" w:rsidRDefault="0097637F" w:rsidP="0097637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10 » марта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</w:t>
      </w:r>
      <w:r w:rsidR="00027052">
        <w:rPr>
          <w:rFonts w:ascii="Times New Roman" w:hAnsi="Times New Roman"/>
          <w:sz w:val="28"/>
          <w:szCs w:val="28"/>
        </w:rPr>
        <w:t>4</w:t>
      </w:r>
    </w:p>
    <w:p w:rsidR="0097637F" w:rsidRDefault="0097637F" w:rsidP="0097637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97637F" w:rsidRDefault="0097637F" w:rsidP="0097637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7637F" w:rsidRDefault="0097637F" w:rsidP="009763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7637F">
        <w:rPr>
          <w:rFonts w:ascii="Times New Roman" w:hAnsi="Times New Roman"/>
          <w:b/>
          <w:sz w:val="28"/>
          <w:szCs w:val="28"/>
        </w:rPr>
        <w:t>«Об установлении земельного налога»</w:t>
      </w:r>
    </w:p>
    <w:p w:rsidR="0097637F" w:rsidRPr="0097637F" w:rsidRDefault="0097637F" w:rsidP="009763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37F" w:rsidRDefault="0097637F" w:rsidP="0097637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приведения в соответствие с Налоговым кодексом Российской Федерации, руководствуясь Уставом Андреевского сельского поселения, </w:t>
      </w:r>
      <w:r>
        <w:rPr>
          <w:rFonts w:ascii="Times New Roman" w:hAnsi="Times New Roman"/>
          <w:bCs/>
          <w:sz w:val="28"/>
          <w:szCs w:val="28"/>
        </w:rPr>
        <w:t xml:space="preserve">Совет депутатов Андреевского сельского поселения Темниковского муниципального района </w:t>
      </w: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bCs/>
          <w:sz w:val="28"/>
          <w:szCs w:val="28"/>
        </w:rPr>
        <w:t>ш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и л: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Ввести в действие на территории Андреевского сельского поселения  Темниковского муниципального района земельный налог и установить налоговые ставки, порядок и сроки уплаты.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Установить налоговые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ставки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занятых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>
        <w:rPr>
          <w:rFonts w:ascii="Times New Roman" w:hAnsi="Times New Roman" w:cs="Times New Roman"/>
          <w:sz w:val="28"/>
          <w:szCs w:val="28"/>
        </w:rPr>
        <w:lastRenderedPageBreak/>
        <w:t>приобретенных (предоставленных) для жилищного строительства;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приобретенных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>, (предоставленных) для личного подсобного хозяйства, садоводства, огородничества или животноводства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 а также дачного хозяйства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2)1,5 процента в отношении прочих земельных участков.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Освободить от уплаты земельного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налога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ветеранов, инвалидов и участников Великой Отечественной войны.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Налогоплательщики-организации уплачивают авансовые платежи по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налогу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Андреевского сельского поселения не позднее 1 марта указанного года.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Признать утратившим силу решение Совета депутатов Андреевского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от 8 ноября 2005 года № 11 « Об установлении земельного налога»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.</w:t>
      </w:r>
    </w:p>
    <w:p w:rsidR="0097637F" w:rsidRDefault="0097637F" w:rsidP="0097637F">
      <w:pPr>
        <w:tabs>
          <w:tab w:val="left" w:pos="296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Настоящее решение вступает в силу не ранее чем по истечении одного месяца со дня его официального опубликования и распространяет действие на правоотношения, возникшие с 01 января 2015 года.</w:t>
      </w:r>
    </w:p>
    <w:p w:rsidR="0097637F" w:rsidRDefault="0097637F" w:rsidP="009763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7637F" w:rsidRDefault="0097637F" w:rsidP="009763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7637F" w:rsidRDefault="0097637F" w:rsidP="009763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7637F" w:rsidRDefault="0097637F" w:rsidP="0097637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97637F" w:rsidRDefault="0097637F" w:rsidP="009763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Т.В. Максимова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A89" w:rsidRDefault="00E63A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15C65" w:rsidRPr="0097637F" w:rsidRDefault="00B15C65" w:rsidP="0097637F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B15C65" w:rsidRPr="0097637F" w:rsidSect="0097637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637F"/>
    <w:rsid w:val="00027052"/>
    <w:rsid w:val="006D4DB7"/>
    <w:rsid w:val="00770894"/>
    <w:rsid w:val="00925C46"/>
    <w:rsid w:val="0097637F"/>
    <w:rsid w:val="00B15C65"/>
    <w:rsid w:val="00B82DDD"/>
    <w:rsid w:val="00D04F79"/>
    <w:rsid w:val="00E63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63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9763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styleId="a3">
    <w:name w:val="Hyperlink"/>
    <w:basedOn w:val="a0"/>
    <w:uiPriority w:val="99"/>
    <w:semiHidden/>
    <w:unhideWhenUsed/>
    <w:rsid w:val="0097637F"/>
    <w:rPr>
      <w:color w:val="0000FF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770894"/>
    <w:rPr>
      <w:rFonts w:ascii="Times New Roman" w:hAnsi="Times New Roman" w:cs="Times New Roman"/>
    </w:rPr>
  </w:style>
  <w:style w:type="paragraph" w:styleId="a5">
    <w:name w:val="No Spacing"/>
    <w:link w:val="a4"/>
    <w:uiPriority w:val="1"/>
    <w:qFormat/>
    <w:rsid w:val="00770894"/>
    <w:pPr>
      <w:spacing w:after="0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72Dy7k4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hyperlink" Target="consultantplus://offline/ref=DDA9809F9AF88F4BBF51BEA82646D1F6473A65B95161B6D82F8756ECFEE8A88F1953662E7027y7k2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CD57E-E9BC-48BD-9F67-4B2F68EEF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2016-03-09T08:52:00Z</dcterms:created>
  <dcterms:modified xsi:type="dcterms:W3CDTF">2016-03-28T12:12:00Z</dcterms:modified>
</cp:coreProperties>
</file>