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FA18C7" w:rsidRDefault="00FA18C7" w:rsidP="00FA18C7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FA18C7" w:rsidRDefault="00FA18C7" w:rsidP="00FA18C7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FA18C7" w:rsidRDefault="00FA18C7" w:rsidP="00FA18C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b/>
          <w:bCs/>
          <w:sz w:val="34"/>
          <w:szCs w:val="34"/>
        </w:rPr>
        <w:t xml:space="preserve">П О С Т А Н О В Л Е Н И </w:t>
      </w:r>
    </w:p>
    <w:p w:rsidR="00FA18C7" w:rsidRDefault="00FA18C7" w:rsidP="00FA18C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sz w:val="28"/>
          <w:szCs w:val="28"/>
        </w:rPr>
        <w:t>19 августа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88</w:t>
      </w:r>
    </w:p>
    <w:p w:rsidR="00FA18C7" w:rsidRDefault="00FA18C7" w:rsidP="00FA18C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FA18C7" w:rsidRDefault="00FA18C7" w:rsidP="00FA1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Андреевского сельского поселения Темниковского муниципального района Республики Мордовия 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15 Федерального закона от 24 ноября 1995 г. № 181-ФЗ "О социальной защите инвалидов в Российской Федерации", 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210-ФЗ «Об организации предоставления государственных и муниципальных услуг», </w:t>
      </w:r>
      <w:hyperlink r:id="rId8" w:tgtFrame="_blank" w:tooltip="Закон Об общих принципах организации местного самоуправления в Российской Федерации" w:history="1">
        <w:r w:rsidRPr="003B626B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 от 06 октября 2003 г. № 131-ФЗ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>Уставом Андреевского сельского поселения Темниковского муниципального района Республики Мордовия. Администрация Андреевского сельского поселения Темниковского муниципального района Республики Мордовия п о с т а н о в л я е т: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Административный регламент по предоставлению муниципальной услуги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Об утверждении порядка разработки и утверждения административных регламентов предоставление муниципальных услуг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26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bookmarkStart w:id="0" w:name="sub_240"/>
      <w:bookmarkStart w:id="1" w:name="sub_200"/>
      <w:r>
        <w:rPr>
          <w:rFonts w:ascii="Times New Roman" w:hAnsi="Times New Roman" w:cs="Times New Roman"/>
          <w:sz w:val="28"/>
          <w:szCs w:val="28"/>
        </w:rPr>
        <w:t xml:space="preserve">пункт 1.2 </w:t>
      </w:r>
      <w:bookmarkEnd w:id="0"/>
      <w:r>
        <w:rPr>
          <w:rFonts w:ascii="Times New Roman" w:hAnsi="Times New Roman" w:cs="Times New Roman"/>
          <w:sz w:val="28"/>
          <w:szCs w:val="28"/>
        </w:rPr>
        <w:t>раздела 2 Административного регламента дополнить пунктом 1.2.2 следующего содержания:</w:t>
      </w:r>
    </w:p>
    <w:bookmarkEnd w:id="1"/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</w:t>
      </w:r>
      <w:r>
        <w:rPr>
          <w:rFonts w:ascii="Times New Roman" w:hAnsi="Times New Roman" w:cs="Times New Roman"/>
          <w:sz w:val="28"/>
          <w:szCs w:val="28"/>
        </w:rPr>
        <w:lastRenderedPageBreak/>
        <w:t>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Внести в Административный регламент по предоставлению муниципальной услуги "Об административном регламенте представления Государственной услуги по рассмотрению обращений Граждан в администрации Андреевского сельского поселения Темниковского муниципального района",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27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2 раздела 1 Административного регламента дополнить под пунктом 1.4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</w:t>
      </w:r>
      <w:r>
        <w:rPr>
          <w:rFonts w:ascii="Times New Roman" w:hAnsi="Times New Roman" w:cs="Times New Roman"/>
          <w:sz w:val="28"/>
          <w:szCs w:val="28"/>
        </w:rPr>
        <w:lastRenderedPageBreak/>
        <w:t>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Внести в Административный регламент по предоставлению муниципальной услуги " Об утверждении административного регламента администрации Андреевского сельского поселения по представлению муниципальной услуги </w:t>
      </w:r>
      <w:r>
        <w:rPr>
          <w:rFonts w:ascii="Times New Roman" w:hAnsi="Times New Roman" w:cs="Times New Roman"/>
          <w:sz w:val="28"/>
          <w:szCs w:val="28"/>
        </w:rPr>
        <w:lastRenderedPageBreak/>
        <w:t>выдача документов (выписки из домовой книги, выписки из похозяйственной книги, справок и иных документов),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28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1.2 раздела 1 Административного регламента дополнить подпунктом 1.2.2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position w:val="2"/>
          <w:sz w:val="28"/>
          <w:szCs w:val="28"/>
        </w:rPr>
        <w:t xml:space="preserve">регламента администрации Андреевского сельского поселения по предоставлению муниципальной </w:t>
      </w:r>
      <w:r>
        <w:rPr>
          <w:rFonts w:ascii="Times New Roman" w:hAnsi="Times New Roman" w:cs="Times New Roman"/>
          <w:bCs/>
          <w:position w:val="2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>«Выдача справки о наличии земельного участка в собственности гражданина, дубликата свидетельства о праве собственности на землю»,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29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3 Административного регламента дополнить пунктом 2.3.2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</w:t>
      </w:r>
      <w:r>
        <w:rPr>
          <w:rFonts w:ascii="Times New Roman" w:hAnsi="Times New Roman" w:cs="Times New Roman"/>
          <w:sz w:val="28"/>
          <w:szCs w:val="28"/>
        </w:rPr>
        <w:lastRenderedPageBreak/>
        <w:t>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kern w:val="36"/>
          <w:sz w:val="28"/>
          <w:szCs w:val="28"/>
        </w:rPr>
        <w:t>Об утверждении административный регламента администрации  Андреевского сельского поселения Темниковского муниципального района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30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2 Административного регламента дополнить пунктом 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</w:t>
      </w:r>
      <w:r>
        <w:rPr>
          <w:rFonts w:ascii="Times New Roman" w:hAnsi="Times New Roman" w:cs="Times New Roman"/>
          <w:sz w:val="28"/>
          <w:szCs w:val="28"/>
        </w:rPr>
        <w:lastRenderedPageBreak/>
        <w:t>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6.Внести в Административный регламент по предоставлению муниципальной услуги " Об административном регламенте </w:t>
      </w:r>
      <w:r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 предоставлению муниципальной услуги: "Перевод жилого помещения в нежилое помещение и нежилого помещения в жилое помещение на территории Андреевского </w:t>
      </w:r>
      <w:r>
        <w:rPr>
          <w:rFonts w:ascii="Times New Roman" w:hAnsi="Times New Roman" w:cs="Times New Roman"/>
          <w:kern w:val="36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31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1.1.раздел 2 Административного регламента дополнить пунктом 2.2.2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</w:t>
      </w:r>
      <w:r>
        <w:rPr>
          <w:rFonts w:ascii="Times New Roman" w:hAnsi="Times New Roman" w:cs="Times New Roman"/>
          <w:sz w:val="28"/>
          <w:szCs w:val="28"/>
        </w:rPr>
        <w:lastRenderedPageBreak/>
        <w:t>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7.Внести в Административный регламент по предоставлению муниципальной услуги "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представления муниципальной услуги «По принятию на учет граждан в качестве нуждающихся в жилых помещениях»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32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 раздела 1 Административного регламента дополнить пунктом 1.3.2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</w:t>
      </w:r>
      <w:r>
        <w:rPr>
          <w:rFonts w:ascii="Times New Roman" w:hAnsi="Times New Roman" w:cs="Times New Roman"/>
          <w:sz w:val="28"/>
          <w:szCs w:val="28"/>
        </w:rPr>
        <w:lastRenderedPageBreak/>
        <w:t>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представления муниципальной услуги «Об установлении пенсии за выслугу лет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 служащим»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33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 раздела 1 Административного регламента дополнить пунктом 1.2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Андреевского сельского поселения Темниковского муниципального района Республики Мордовия от 05 апреля 2013 года № 11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4.9 раздела 4 Административного регламента дополнить подпунктом 4.9.1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4.9.1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</w:t>
      </w:r>
      <w:r>
        <w:rPr>
          <w:rFonts w:ascii="Times New Roman" w:hAnsi="Times New Roman" w:cs="Times New Roman"/>
          <w:sz w:val="28"/>
          <w:szCs w:val="28"/>
        </w:rPr>
        <w:lastRenderedPageBreak/>
        <w:t>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Об утверждении административного регламента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01 июля 2013 года № 22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</w:t>
      </w:r>
      <w:r>
        <w:rPr>
          <w:rFonts w:ascii="Times New Roman" w:hAnsi="Times New Roman" w:cs="Times New Roman"/>
          <w:sz w:val="28"/>
          <w:szCs w:val="28"/>
        </w:rPr>
        <w:lastRenderedPageBreak/>
        <w:t>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и земельного контроля должностными лицами администрации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09 июля 2013 года № 23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3.1 раздела 3 Административного регламента дополнить пунктом 3.2.2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условия для беспрепятственного доступа к объектам социальной, инженерной и транспортной инфраструктур (жилым, общественным и </w:t>
      </w:r>
      <w:r>
        <w:rPr>
          <w:rFonts w:ascii="Times New Roman" w:hAnsi="Times New Roman" w:cs="Times New Roman"/>
          <w:sz w:val="28"/>
          <w:szCs w:val="28"/>
        </w:rPr>
        <w:lastRenderedPageBreak/>
        <w:t>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 внесении изменений Постановления Главы администрации Андреевского сельского поселения от 01 июля 2013 г. №22 в административный регламент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25 сентября 2013 года № 27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</w:t>
      </w:r>
      <w:r>
        <w:rPr>
          <w:rFonts w:ascii="Times New Roman" w:hAnsi="Times New Roman" w:cs="Times New Roman"/>
          <w:sz w:val="28"/>
          <w:szCs w:val="28"/>
        </w:rPr>
        <w:lastRenderedPageBreak/>
        <w:t>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FA18C7" w:rsidRDefault="00FA18C7" w:rsidP="00FA1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FA18C7" w:rsidRDefault="00FA18C7" w:rsidP="00FA18C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FA18C7" w:rsidRDefault="00FA18C7" w:rsidP="00FA18C7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A18C7" w:rsidSect="00920F3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A52" w:rsidRDefault="00B06A52" w:rsidP="0066291F">
      <w:pPr>
        <w:spacing w:after="0" w:line="240" w:lineRule="auto"/>
      </w:pPr>
      <w:r>
        <w:separator/>
      </w:r>
    </w:p>
  </w:endnote>
  <w:endnote w:type="continuationSeparator" w:id="1">
    <w:p w:rsidR="00B06A52" w:rsidRDefault="00B06A52" w:rsidP="00662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A52" w:rsidRDefault="00B06A52" w:rsidP="0066291F">
      <w:pPr>
        <w:spacing w:after="0" w:line="240" w:lineRule="auto"/>
      </w:pPr>
      <w:r>
        <w:separator/>
      </w:r>
    </w:p>
  </w:footnote>
  <w:footnote w:type="continuationSeparator" w:id="1">
    <w:p w:rsidR="00B06A52" w:rsidRDefault="00B06A52" w:rsidP="00662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A2DAB"/>
    <w:multiLevelType w:val="hybridMultilevel"/>
    <w:tmpl w:val="391E9900"/>
    <w:lvl w:ilvl="0" w:tplc="2C3EC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0D6C"/>
    <w:rsid w:val="000D2D4E"/>
    <w:rsid w:val="001504FD"/>
    <w:rsid w:val="002B79A3"/>
    <w:rsid w:val="00345260"/>
    <w:rsid w:val="003B626B"/>
    <w:rsid w:val="003D3892"/>
    <w:rsid w:val="003F7E31"/>
    <w:rsid w:val="004A0D6C"/>
    <w:rsid w:val="004E1478"/>
    <w:rsid w:val="0066291F"/>
    <w:rsid w:val="006A1AF8"/>
    <w:rsid w:val="006D2B8E"/>
    <w:rsid w:val="006E5293"/>
    <w:rsid w:val="00766076"/>
    <w:rsid w:val="007C6336"/>
    <w:rsid w:val="008115FE"/>
    <w:rsid w:val="0086436F"/>
    <w:rsid w:val="008C2885"/>
    <w:rsid w:val="008E4B90"/>
    <w:rsid w:val="009054B3"/>
    <w:rsid w:val="00920F37"/>
    <w:rsid w:val="009A1A61"/>
    <w:rsid w:val="00A62704"/>
    <w:rsid w:val="00B06A52"/>
    <w:rsid w:val="00B07F7E"/>
    <w:rsid w:val="00B12C55"/>
    <w:rsid w:val="00B3226D"/>
    <w:rsid w:val="00C274B8"/>
    <w:rsid w:val="00CA3091"/>
    <w:rsid w:val="00CB5C9F"/>
    <w:rsid w:val="00D72787"/>
    <w:rsid w:val="00DF7082"/>
    <w:rsid w:val="00F619D5"/>
    <w:rsid w:val="00F61E00"/>
    <w:rsid w:val="00FA1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076"/>
  </w:style>
  <w:style w:type="paragraph" w:styleId="1">
    <w:name w:val="heading 1"/>
    <w:basedOn w:val="a"/>
    <w:next w:val="a"/>
    <w:link w:val="10"/>
    <w:qFormat/>
    <w:rsid w:val="00C274B8"/>
    <w:pPr>
      <w:keepNext/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A0D6C"/>
    <w:rPr>
      <w:i/>
      <w:iCs/>
    </w:rPr>
  </w:style>
  <w:style w:type="paragraph" w:styleId="a4">
    <w:name w:val="Subtitle"/>
    <w:basedOn w:val="a"/>
    <w:link w:val="a5"/>
    <w:uiPriority w:val="99"/>
    <w:qFormat/>
    <w:rsid w:val="004A0D6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4A0D6C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4A0D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274B8"/>
    <w:rPr>
      <w:rFonts w:ascii="Cambria" w:eastAsia="Calibri" w:hAnsi="Cambria" w:cs="Times New Roman"/>
      <w:b/>
      <w:bCs/>
      <w:kern w:val="32"/>
      <w:sz w:val="32"/>
      <w:szCs w:val="32"/>
    </w:rPr>
  </w:style>
  <w:style w:type="character" w:customStyle="1" w:styleId="a7">
    <w:name w:val="Гипертекстовая ссылка"/>
    <w:basedOn w:val="a0"/>
    <w:rsid w:val="00C274B8"/>
    <w:rPr>
      <w:rFonts w:cs="Times New Roman"/>
      <w:color w:val="008000"/>
    </w:rPr>
  </w:style>
  <w:style w:type="paragraph" w:styleId="a8">
    <w:name w:val="List Paragraph"/>
    <w:basedOn w:val="a"/>
    <w:uiPriority w:val="34"/>
    <w:qFormat/>
    <w:rsid w:val="00C274B8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FA18C7"/>
    <w:rPr>
      <w:color w:val="0000FF"/>
      <w:u w:val="single"/>
    </w:rPr>
  </w:style>
  <w:style w:type="paragraph" w:styleId="aa">
    <w:name w:val="No Spacing"/>
    <w:uiPriority w:val="1"/>
    <w:qFormat/>
    <w:rsid w:val="002B79A3"/>
    <w:pPr>
      <w:spacing w:after="0" w:line="240" w:lineRule="auto"/>
    </w:pPr>
  </w:style>
  <w:style w:type="paragraph" w:styleId="ab">
    <w:name w:val="header"/>
    <w:basedOn w:val="a"/>
    <w:link w:val="ac"/>
    <w:uiPriority w:val="99"/>
    <w:semiHidden/>
    <w:unhideWhenUsed/>
    <w:rsid w:val="00662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6291F"/>
  </w:style>
  <w:style w:type="paragraph" w:styleId="ad">
    <w:name w:val="footer"/>
    <w:basedOn w:val="a"/>
    <w:link w:val="ae"/>
    <w:uiPriority w:val="99"/>
    <w:semiHidden/>
    <w:unhideWhenUsed/>
    <w:rsid w:val="00662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629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6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.ru/go?www.vlc.ru/law/07_05_2009_131fz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6171B-837C-4FDF-9D50-FC1CD7FB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5490</Words>
  <Characters>31299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36716</CharactersWithSpaces>
  <SharedDoc>false</SharedDoc>
  <HLinks>
    <vt:vector size="24" baseType="variant">
      <vt:variant>
        <vt:i4>3735565</vt:i4>
      </vt:variant>
      <vt:variant>
        <vt:i4>9</vt:i4>
      </vt:variant>
      <vt:variant>
        <vt:i4>0</vt:i4>
      </vt:variant>
      <vt:variant>
        <vt:i4>5</vt:i4>
      </vt:variant>
      <vt:variant>
        <vt:lpwstr>http://li.ru/go?www.vlc.ru/law/07_05_2009_131fz.rtf</vt:lpwstr>
      </vt:variant>
      <vt:variant>
        <vt:lpwstr/>
      </vt:variant>
      <vt:variant>
        <vt:i4>7929888</vt:i4>
      </vt:variant>
      <vt:variant>
        <vt:i4>6</vt:i4>
      </vt:variant>
      <vt:variant>
        <vt:i4>0</vt:i4>
      </vt:variant>
      <vt:variant>
        <vt:i4>5</vt:i4>
      </vt:variant>
      <vt:variant>
        <vt:lpwstr>garantf1://84566.6216/</vt:lpwstr>
      </vt:variant>
      <vt:variant>
        <vt:lpwstr/>
      </vt:variant>
      <vt:variant>
        <vt:i4>7929888</vt:i4>
      </vt:variant>
      <vt:variant>
        <vt:i4>3</vt:i4>
      </vt:variant>
      <vt:variant>
        <vt:i4>0</vt:i4>
      </vt:variant>
      <vt:variant>
        <vt:i4>5</vt:i4>
      </vt:variant>
      <vt:variant>
        <vt:lpwstr>garantf1://84566.6216/</vt:lpwstr>
      </vt:variant>
      <vt:variant>
        <vt:lpwstr/>
      </vt:variant>
      <vt:variant>
        <vt:i4>7929888</vt:i4>
      </vt:variant>
      <vt:variant>
        <vt:i4>0</vt:i4>
      </vt:variant>
      <vt:variant>
        <vt:i4>0</vt:i4>
      </vt:variant>
      <vt:variant>
        <vt:i4>5</vt:i4>
      </vt:variant>
      <vt:variant>
        <vt:lpwstr>garantf1://84566.6216/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2016-08-24T12:31:00Z</cp:lastPrinted>
  <dcterms:created xsi:type="dcterms:W3CDTF">2016-08-08T07:25:00Z</dcterms:created>
  <dcterms:modified xsi:type="dcterms:W3CDTF">2016-08-25T09:33:00Z</dcterms:modified>
</cp:coreProperties>
</file>